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DFBB" w14:textId="77777777" w:rsidR="00833ECD" w:rsidRPr="00EC6EE6" w:rsidRDefault="003D7F84" w:rsidP="00C11F34">
      <w:pPr>
        <w:pStyle w:val="Tytu"/>
        <w:pBdr>
          <w:top w:val="single" w:sz="48" w:space="0" w:color="0070C0"/>
        </w:pBdr>
        <w:suppressAutoHyphens/>
        <w:rPr>
          <w:rFonts w:ascii="Calibri" w:eastAsia="Arial" w:hAnsi="Calibri" w:cs="Arial"/>
          <w:sz w:val="40"/>
          <w:szCs w:val="40"/>
        </w:rPr>
      </w:pPr>
      <w:r w:rsidRPr="00EC6EE6">
        <w:rPr>
          <w:rFonts w:ascii="Calibri" w:eastAsia="Arial" w:hAnsi="Calibri" w:cs="Arial"/>
          <w:sz w:val="40"/>
          <w:szCs w:val="40"/>
        </w:rPr>
        <w:t xml:space="preserve">GMINNY PROGRAM REWITALIZACJI </w:t>
      </w:r>
    </w:p>
    <w:p w14:paraId="5933A33B" w14:textId="7F84CE29" w:rsidR="005A59F7" w:rsidRPr="00EC6EE6" w:rsidRDefault="003D7F84" w:rsidP="00C11F34">
      <w:pPr>
        <w:pStyle w:val="Tytu"/>
        <w:pBdr>
          <w:top w:val="single" w:sz="48" w:space="0" w:color="0070C0"/>
        </w:pBdr>
        <w:suppressAutoHyphens/>
        <w:rPr>
          <w:rFonts w:ascii="Calibri" w:eastAsia="Arial" w:hAnsi="Calibri" w:cs="Arial"/>
          <w:sz w:val="40"/>
          <w:szCs w:val="40"/>
        </w:rPr>
      </w:pPr>
      <w:r w:rsidRPr="00EC6EE6">
        <w:rPr>
          <w:rFonts w:ascii="Calibri" w:eastAsia="Arial" w:hAnsi="Calibri" w:cs="Arial"/>
          <w:sz w:val="40"/>
          <w:szCs w:val="40"/>
        </w:rPr>
        <w:t xml:space="preserve">GMINY </w:t>
      </w:r>
      <w:r w:rsidR="00076D7A" w:rsidRPr="00EC6EE6">
        <w:rPr>
          <w:rFonts w:ascii="Calibri" w:eastAsia="Arial" w:hAnsi="Calibri" w:cs="Arial"/>
          <w:sz w:val="40"/>
          <w:szCs w:val="40"/>
        </w:rPr>
        <w:t>KOWALA</w:t>
      </w:r>
      <w:r w:rsidR="00833ECD" w:rsidRPr="00EC6EE6">
        <w:rPr>
          <w:rFonts w:ascii="Calibri" w:eastAsia="Arial" w:hAnsi="Calibri" w:cs="Arial"/>
          <w:sz w:val="40"/>
          <w:szCs w:val="40"/>
        </w:rPr>
        <w:t xml:space="preserve">  </w:t>
      </w:r>
    </w:p>
    <w:p w14:paraId="0BF6AB1D" w14:textId="77777777" w:rsidR="005A59F7" w:rsidRPr="00EC6EE6" w:rsidRDefault="005A59F7" w:rsidP="00C11F34">
      <w:pPr>
        <w:pStyle w:val="Tytu"/>
        <w:pBdr>
          <w:top w:val="single" w:sz="48" w:space="0" w:color="0070C0"/>
        </w:pBdr>
        <w:suppressAutoHyphens/>
        <w:rPr>
          <w:rFonts w:ascii="Calibri" w:eastAsia="Arial" w:hAnsi="Calibri" w:cs="Arial"/>
          <w:sz w:val="40"/>
          <w:szCs w:val="40"/>
        </w:rPr>
      </w:pPr>
    </w:p>
    <w:p w14:paraId="00000006" w14:textId="278B0C7C" w:rsidR="00894E28" w:rsidRPr="00EC6EE6" w:rsidRDefault="006B3EA6" w:rsidP="00C11F34">
      <w:pPr>
        <w:pStyle w:val="Tytu"/>
        <w:pBdr>
          <w:top w:val="single" w:sz="48" w:space="0" w:color="0070C0"/>
        </w:pBdr>
        <w:suppressAutoHyphens/>
        <w:rPr>
          <w:rFonts w:ascii="Calibri" w:eastAsia="Arial" w:hAnsi="Calibri" w:cs="Arial"/>
          <w:b w:val="0"/>
          <w:sz w:val="40"/>
          <w:szCs w:val="40"/>
        </w:rPr>
      </w:pPr>
      <w:r w:rsidRPr="00EC6EE6">
        <w:rPr>
          <w:rFonts w:ascii="Calibri" w:eastAsia="Arial" w:hAnsi="Calibri" w:cs="Arial"/>
          <w:sz w:val="40"/>
          <w:szCs w:val="40"/>
        </w:rPr>
        <w:t>DIAGNOZA</w:t>
      </w:r>
      <w:r w:rsidR="00FF380F" w:rsidRPr="00EC6EE6">
        <w:rPr>
          <w:rFonts w:ascii="Calibri" w:eastAsia="Arial" w:hAnsi="Calibri" w:cs="Arial"/>
          <w:sz w:val="40"/>
          <w:szCs w:val="40"/>
        </w:rPr>
        <w:t xml:space="preserve"> </w:t>
      </w:r>
      <w:r w:rsidRPr="00EC6EE6">
        <w:rPr>
          <w:rFonts w:ascii="Calibri" w:eastAsia="Arial" w:hAnsi="Calibri" w:cs="Arial"/>
          <w:sz w:val="40"/>
          <w:szCs w:val="40"/>
        </w:rPr>
        <w:t xml:space="preserve">OBSZARU ZDEGRADOWANEGO </w:t>
      </w:r>
      <w:r w:rsidRPr="00EC6EE6">
        <w:rPr>
          <w:rFonts w:ascii="Calibri" w:eastAsia="Arial" w:hAnsi="Calibri" w:cs="Arial"/>
          <w:sz w:val="40"/>
          <w:szCs w:val="40"/>
        </w:rPr>
        <w:br/>
        <w:t xml:space="preserve">I </w:t>
      </w:r>
      <w:r w:rsidR="005A1933" w:rsidRPr="00EC6EE6">
        <w:rPr>
          <w:rFonts w:ascii="Calibri" w:eastAsia="Arial" w:hAnsi="Calibri" w:cs="Arial"/>
          <w:sz w:val="40"/>
          <w:szCs w:val="40"/>
        </w:rPr>
        <w:t xml:space="preserve">REWITALIZacji </w:t>
      </w:r>
      <w:r w:rsidR="008C4ED2" w:rsidRPr="00EC6EE6">
        <w:rPr>
          <w:rFonts w:ascii="Calibri" w:eastAsia="Arial" w:hAnsi="Calibri" w:cs="Arial"/>
          <w:sz w:val="40"/>
          <w:szCs w:val="40"/>
        </w:rPr>
        <w:t xml:space="preserve">GMINY </w:t>
      </w:r>
      <w:r w:rsidR="00076D7A" w:rsidRPr="00EC6EE6">
        <w:rPr>
          <w:rFonts w:ascii="Calibri" w:eastAsia="Arial" w:hAnsi="Calibri" w:cs="Arial"/>
          <w:sz w:val="40"/>
          <w:szCs w:val="40"/>
        </w:rPr>
        <w:t>KOWALA</w:t>
      </w:r>
    </w:p>
    <w:p w14:paraId="00000007" w14:textId="77777777" w:rsidR="00894E28" w:rsidRPr="00EC6EE6" w:rsidRDefault="00894E28" w:rsidP="00C11F34">
      <w:pPr>
        <w:suppressAutoHyphens/>
        <w:rPr>
          <w:rFonts w:eastAsia="Times New Roman" w:cs="Times New Roman"/>
          <w:sz w:val="8"/>
          <w:szCs w:val="8"/>
        </w:rPr>
      </w:pPr>
    </w:p>
    <w:p w14:paraId="00000008" w14:textId="6B5AB716" w:rsidR="00894E28" w:rsidRPr="00EC6EE6" w:rsidRDefault="00FF380F" w:rsidP="00C11F34">
      <w:pPr>
        <w:pBdr>
          <w:top w:val="single" w:sz="8" w:space="1" w:color="1256B2"/>
          <w:left w:val="single" w:sz="48" w:space="4" w:color="1256B2"/>
          <w:bottom w:val="single" w:sz="8" w:space="1" w:color="1256B2"/>
          <w:right w:val="single" w:sz="8" w:space="4" w:color="1256B2"/>
          <w:between w:val="nil"/>
        </w:pBdr>
        <w:suppressAutoHyphens/>
        <w:spacing w:before="120" w:after="120"/>
        <w:ind w:left="180" w:right="432"/>
        <w:jc w:val="left"/>
        <w:rPr>
          <w:rFonts w:eastAsia="Times New Roman" w:cstheme="minorHAnsi"/>
          <w:b/>
          <w:color w:val="000000"/>
          <w:sz w:val="24"/>
          <w:szCs w:val="24"/>
        </w:rPr>
      </w:pPr>
      <w:bookmarkStart w:id="0" w:name="_heading=h.gjdgxs" w:colFirst="0" w:colLast="0"/>
      <w:bookmarkEnd w:id="0"/>
      <w:r w:rsidRPr="00EC6EE6">
        <w:rPr>
          <w:rFonts w:eastAsia="Times New Roman" w:cstheme="minorHAnsi"/>
          <w:b/>
          <w:color w:val="000000"/>
          <w:sz w:val="24"/>
          <w:szCs w:val="24"/>
        </w:rPr>
        <w:t xml:space="preserve">Data opracowania: </w:t>
      </w:r>
      <w:r w:rsidR="00076D7A" w:rsidRPr="00EC6EE6">
        <w:rPr>
          <w:rFonts w:eastAsia="Times New Roman" w:cstheme="minorHAnsi"/>
          <w:b/>
          <w:color w:val="000000"/>
          <w:sz w:val="24"/>
          <w:szCs w:val="24"/>
        </w:rPr>
        <w:t>grudzień</w:t>
      </w:r>
      <w:r w:rsidR="00DB36C2" w:rsidRPr="00EC6EE6">
        <w:rPr>
          <w:rFonts w:eastAsia="Times New Roman" w:cstheme="minorHAnsi"/>
          <w:b/>
          <w:color w:val="000000"/>
          <w:sz w:val="24"/>
          <w:szCs w:val="24"/>
        </w:rPr>
        <w:t xml:space="preserve"> </w:t>
      </w:r>
      <w:r w:rsidR="008C4ED2" w:rsidRPr="00EC6EE6">
        <w:rPr>
          <w:rFonts w:eastAsia="Times New Roman" w:cstheme="minorHAnsi"/>
          <w:b/>
          <w:color w:val="000000"/>
          <w:sz w:val="24"/>
          <w:szCs w:val="24"/>
        </w:rPr>
        <w:t>2023</w:t>
      </w:r>
    </w:p>
    <w:p w14:paraId="00000009" w14:textId="77777777" w:rsidR="00894E28" w:rsidRPr="00EC6EE6" w:rsidRDefault="00894E28" w:rsidP="00C11F34">
      <w:pPr>
        <w:suppressAutoHyphens/>
        <w:ind w:left="180" w:right="98"/>
        <w:rPr>
          <w:rFonts w:eastAsia="Times New Roman" w:cstheme="minorHAnsi"/>
          <w:sz w:val="8"/>
          <w:szCs w:val="8"/>
        </w:rPr>
      </w:pPr>
    </w:p>
    <w:p w14:paraId="0000000A" w14:textId="77777777" w:rsidR="00894E28" w:rsidRPr="00EC6EE6" w:rsidRDefault="00FF380F"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1256B2"/>
          <w:sz w:val="24"/>
          <w:szCs w:val="24"/>
        </w:rPr>
      </w:pPr>
      <w:bookmarkStart w:id="1" w:name="_heading=h.30j0zll" w:colFirst="0" w:colLast="0"/>
      <w:bookmarkEnd w:id="1"/>
      <w:r w:rsidRPr="00EC6EE6">
        <w:rPr>
          <w:rFonts w:eastAsia="Times New Roman" w:cstheme="minorHAnsi"/>
          <w:b/>
          <w:color w:val="1256B2"/>
          <w:sz w:val="24"/>
          <w:szCs w:val="24"/>
        </w:rPr>
        <w:t>Zamawiający:</w:t>
      </w:r>
    </w:p>
    <w:p w14:paraId="406D7D54" w14:textId="1D93F0EB" w:rsidR="006B3EA6" w:rsidRPr="00EC6EE6" w:rsidRDefault="008C4ED2"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000000"/>
          <w:sz w:val="24"/>
          <w:szCs w:val="24"/>
        </w:rPr>
      </w:pPr>
      <w:bookmarkStart w:id="2" w:name="_heading=h.1fob9te" w:colFirst="0" w:colLast="0"/>
      <w:bookmarkEnd w:id="2"/>
      <w:r w:rsidRPr="00EC6EE6">
        <w:rPr>
          <w:rFonts w:eastAsia="Times New Roman" w:cstheme="minorHAnsi"/>
          <w:b/>
          <w:color w:val="000000"/>
          <w:sz w:val="24"/>
          <w:szCs w:val="24"/>
        </w:rPr>
        <w:t>Gmin</w:t>
      </w:r>
      <w:r w:rsidR="00F306A1" w:rsidRPr="00EC6EE6">
        <w:rPr>
          <w:rFonts w:eastAsia="Times New Roman" w:cstheme="minorHAnsi"/>
          <w:b/>
          <w:color w:val="000000"/>
          <w:sz w:val="24"/>
          <w:szCs w:val="24"/>
        </w:rPr>
        <w:t>a</w:t>
      </w:r>
      <w:r w:rsidRPr="00EC6EE6">
        <w:rPr>
          <w:rFonts w:eastAsia="Times New Roman" w:cstheme="minorHAnsi"/>
          <w:b/>
          <w:color w:val="000000"/>
          <w:sz w:val="24"/>
          <w:szCs w:val="24"/>
        </w:rPr>
        <w:t xml:space="preserve"> </w:t>
      </w:r>
      <w:r w:rsidR="00076D7A" w:rsidRPr="00EC6EE6">
        <w:rPr>
          <w:rFonts w:eastAsia="Times New Roman" w:cstheme="minorHAnsi"/>
          <w:b/>
          <w:color w:val="000000"/>
          <w:sz w:val="24"/>
          <w:szCs w:val="24"/>
        </w:rPr>
        <w:t>Kowala</w:t>
      </w:r>
    </w:p>
    <w:p w14:paraId="55809255" w14:textId="11DEB029" w:rsidR="00833ECD" w:rsidRPr="00EC6EE6" w:rsidRDefault="00833ECD"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000000"/>
          <w:sz w:val="24"/>
          <w:szCs w:val="24"/>
        </w:rPr>
      </w:pPr>
      <w:r w:rsidRPr="00EC6EE6">
        <w:rPr>
          <w:rFonts w:eastAsia="Times New Roman" w:cstheme="minorHAnsi"/>
          <w:b/>
          <w:color w:val="000000"/>
          <w:sz w:val="24"/>
          <w:szCs w:val="24"/>
        </w:rPr>
        <w:t xml:space="preserve">ul. </w:t>
      </w:r>
      <w:r w:rsidR="00076D7A" w:rsidRPr="00EC6EE6">
        <w:rPr>
          <w:rFonts w:eastAsia="Times New Roman" w:cstheme="minorHAnsi"/>
          <w:b/>
          <w:color w:val="000000"/>
          <w:sz w:val="24"/>
          <w:szCs w:val="24"/>
        </w:rPr>
        <w:t>Marii Walewskiej 7</w:t>
      </w:r>
    </w:p>
    <w:p w14:paraId="44759E9D" w14:textId="03A62618" w:rsidR="006B3EA6" w:rsidRPr="00EC6EE6" w:rsidRDefault="00076D7A"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000000"/>
          <w:sz w:val="24"/>
          <w:szCs w:val="24"/>
        </w:rPr>
      </w:pPr>
      <w:r w:rsidRPr="00EC6EE6">
        <w:rPr>
          <w:rFonts w:eastAsia="Times New Roman" w:cstheme="minorHAnsi"/>
          <w:b/>
          <w:color w:val="000000"/>
          <w:sz w:val="24"/>
          <w:szCs w:val="24"/>
        </w:rPr>
        <w:t>26-624 Kowala-Stępocina</w:t>
      </w:r>
    </w:p>
    <w:p w14:paraId="0000000D" w14:textId="77777777" w:rsidR="00894E28" w:rsidRPr="00EC6EE6" w:rsidRDefault="00894E28" w:rsidP="00C11F34">
      <w:pPr>
        <w:suppressAutoHyphens/>
        <w:ind w:left="180" w:right="98"/>
        <w:rPr>
          <w:rFonts w:eastAsia="Times New Roman" w:cstheme="minorHAnsi"/>
          <w:sz w:val="8"/>
          <w:szCs w:val="8"/>
        </w:rPr>
      </w:pPr>
    </w:p>
    <w:p w14:paraId="0000000E" w14:textId="452C0B81" w:rsidR="00894E28" w:rsidRPr="00EC6EE6" w:rsidRDefault="006B3EA6"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1256B2"/>
          <w:sz w:val="24"/>
          <w:szCs w:val="24"/>
        </w:rPr>
      </w:pPr>
      <w:bookmarkStart w:id="3" w:name="_heading=h.3znysh7" w:colFirst="0" w:colLast="0"/>
      <w:bookmarkEnd w:id="3"/>
      <w:r w:rsidRPr="00EC6EE6">
        <w:rPr>
          <w:rFonts w:eastAsia="Times New Roman" w:cstheme="minorHAnsi"/>
          <w:b/>
          <w:color w:val="1256B2"/>
          <w:sz w:val="24"/>
          <w:szCs w:val="24"/>
        </w:rPr>
        <w:t xml:space="preserve">Wykonawca: </w:t>
      </w:r>
    </w:p>
    <w:p w14:paraId="0000000F" w14:textId="6C729497" w:rsidR="00894E28" w:rsidRPr="00EC6EE6" w:rsidRDefault="006B3EA6"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000000"/>
          <w:sz w:val="24"/>
          <w:szCs w:val="24"/>
        </w:rPr>
      </w:pPr>
      <w:r w:rsidRPr="00EC6EE6">
        <w:rPr>
          <w:rFonts w:eastAsia="Times New Roman" w:cstheme="minorHAnsi"/>
          <w:b/>
          <w:color w:val="000000"/>
          <w:sz w:val="24"/>
          <w:szCs w:val="24"/>
        </w:rPr>
        <w:t>Kreatus sp. z o.o.</w:t>
      </w:r>
    </w:p>
    <w:p w14:paraId="00000010" w14:textId="77777777" w:rsidR="00894E28" w:rsidRPr="00EC6EE6" w:rsidRDefault="00FF380F"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b/>
          <w:color w:val="000000"/>
          <w:sz w:val="24"/>
          <w:szCs w:val="24"/>
        </w:rPr>
      </w:pPr>
      <w:bookmarkStart w:id="4" w:name="_heading=h.2et92p0" w:colFirst="0" w:colLast="0"/>
      <w:bookmarkEnd w:id="4"/>
      <w:r w:rsidRPr="00EC6EE6">
        <w:rPr>
          <w:rFonts w:eastAsia="Times New Roman" w:cstheme="minorHAnsi"/>
          <w:b/>
          <w:color w:val="000000"/>
          <w:sz w:val="24"/>
          <w:szCs w:val="24"/>
        </w:rPr>
        <w:t>43-300 Bielsko-Biała, 11 Listopada 60-62</w:t>
      </w:r>
    </w:p>
    <w:p w14:paraId="00000011" w14:textId="77777777" w:rsidR="00894E28" w:rsidRPr="00DF0DB7" w:rsidRDefault="00FF380F"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color w:val="000000"/>
          <w:sz w:val="24"/>
          <w:szCs w:val="24"/>
          <w:lang w:val="en-US"/>
        </w:rPr>
      </w:pPr>
      <w:bookmarkStart w:id="5" w:name="_heading=h.tyjcwt" w:colFirst="0" w:colLast="0"/>
      <w:bookmarkEnd w:id="5"/>
      <w:r w:rsidRPr="00DF0DB7">
        <w:rPr>
          <w:rFonts w:eastAsia="Times New Roman" w:cstheme="minorHAnsi"/>
          <w:b/>
          <w:color w:val="000000"/>
          <w:sz w:val="24"/>
          <w:szCs w:val="24"/>
          <w:lang w:val="en-US"/>
        </w:rPr>
        <w:t>nr KRS:</w:t>
      </w:r>
      <w:r w:rsidRPr="00DF0DB7">
        <w:rPr>
          <w:rFonts w:eastAsia="Times New Roman" w:cstheme="minorHAnsi"/>
          <w:color w:val="000000"/>
          <w:sz w:val="24"/>
          <w:szCs w:val="24"/>
          <w:lang w:val="en-US"/>
        </w:rPr>
        <w:t xml:space="preserve"> 0000482632, </w:t>
      </w:r>
      <w:r w:rsidRPr="00DF0DB7">
        <w:rPr>
          <w:rFonts w:eastAsia="Times New Roman" w:cstheme="minorHAnsi"/>
          <w:b/>
          <w:color w:val="000000"/>
          <w:sz w:val="24"/>
          <w:szCs w:val="24"/>
          <w:lang w:val="en-US"/>
        </w:rPr>
        <w:t>NIP:</w:t>
      </w:r>
      <w:r w:rsidRPr="00DF0DB7">
        <w:rPr>
          <w:rFonts w:eastAsia="Times New Roman" w:cstheme="minorHAnsi"/>
          <w:color w:val="000000"/>
          <w:sz w:val="24"/>
          <w:szCs w:val="24"/>
          <w:lang w:val="en-US"/>
        </w:rPr>
        <w:t xml:space="preserve"> 9372667946, </w:t>
      </w:r>
      <w:r w:rsidRPr="00DF0DB7">
        <w:rPr>
          <w:rFonts w:eastAsia="Times New Roman" w:cstheme="minorHAnsi"/>
          <w:b/>
          <w:color w:val="000000"/>
          <w:sz w:val="24"/>
          <w:szCs w:val="24"/>
          <w:lang w:val="en-US"/>
        </w:rPr>
        <w:t>REGON:</w:t>
      </w:r>
      <w:r w:rsidRPr="00DF0DB7">
        <w:rPr>
          <w:rFonts w:eastAsia="Times New Roman" w:cstheme="minorHAnsi"/>
          <w:color w:val="000000"/>
          <w:sz w:val="24"/>
          <w:szCs w:val="24"/>
          <w:lang w:val="en-US"/>
        </w:rPr>
        <w:t xml:space="preserve"> 243401618</w:t>
      </w:r>
    </w:p>
    <w:p w14:paraId="00000012" w14:textId="77777777" w:rsidR="00894E28" w:rsidRPr="00EC6EE6" w:rsidRDefault="00FF380F"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color w:val="000000"/>
          <w:sz w:val="24"/>
          <w:szCs w:val="24"/>
          <w:lang w:val="en-US"/>
        </w:rPr>
      </w:pPr>
      <w:bookmarkStart w:id="6" w:name="_heading=h.3dy6vkm" w:colFirst="0" w:colLast="0"/>
      <w:bookmarkEnd w:id="6"/>
      <w:r w:rsidRPr="00EC6EE6">
        <w:rPr>
          <w:rFonts w:eastAsia="Times New Roman" w:cstheme="minorHAnsi"/>
          <w:b/>
          <w:color w:val="000000"/>
          <w:sz w:val="24"/>
          <w:szCs w:val="24"/>
          <w:lang w:val="en-US"/>
        </w:rPr>
        <w:t>tel.:</w:t>
      </w:r>
      <w:r w:rsidRPr="00EC6EE6">
        <w:rPr>
          <w:rFonts w:eastAsia="Times New Roman" w:cstheme="minorHAnsi"/>
          <w:color w:val="000000"/>
          <w:sz w:val="24"/>
          <w:szCs w:val="24"/>
          <w:lang w:val="en-US"/>
        </w:rPr>
        <w:t xml:space="preserve"> + 48 33 300 34 80, </w:t>
      </w:r>
      <w:r w:rsidRPr="00EC6EE6">
        <w:rPr>
          <w:rFonts w:eastAsia="Times New Roman" w:cstheme="minorHAnsi"/>
          <w:b/>
          <w:color w:val="000000"/>
          <w:sz w:val="24"/>
          <w:szCs w:val="24"/>
          <w:lang w:val="en-US"/>
        </w:rPr>
        <w:t>fax.:</w:t>
      </w:r>
      <w:r w:rsidRPr="00EC6EE6">
        <w:rPr>
          <w:rFonts w:eastAsia="Times New Roman" w:cstheme="minorHAnsi"/>
          <w:color w:val="000000"/>
          <w:sz w:val="24"/>
          <w:szCs w:val="24"/>
          <w:lang w:val="en-US"/>
        </w:rPr>
        <w:t xml:space="preserve"> +48 33 300 30 87</w:t>
      </w:r>
    </w:p>
    <w:p w14:paraId="00000013" w14:textId="77777777" w:rsidR="00894E28" w:rsidRPr="00EC6EE6" w:rsidRDefault="00FF380F" w:rsidP="00C11F34">
      <w:pPr>
        <w:pBdr>
          <w:top w:val="single" w:sz="8" w:space="1" w:color="1256B2"/>
          <w:left w:val="single" w:sz="48" w:space="4" w:color="1256B2"/>
          <w:bottom w:val="single" w:sz="8" w:space="1" w:color="1256B2"/>
          <w:right w:val="single" w:sz="8" w:space="4" w:color="1256B2"/>
          <w:between w:val="nil"/>
        </w:pBdr>
        <w:suppressAutoHyphens/>
        <w:spacing w:after="0"/>
        <w:ind w:left="180" w:right="432"/>
        <w:jc w:val="left"/>
        <w:rPr>
          <w:rFonts w:eastAsia="Times New Roman" w:cstheme="minorHAnsi"/>
          <w:color w:val="000000"/>
          <w:sz w:val="24"/>
          <w:szCs w:val="24"/>
          <w:lang w:val="en-US"/>
        </w:rPr>
      </w:pPr>
      <w:bookmarkStart w:id="7" w:name="_heading=h.1t3h5sf" w:colFirst="0" w:colLast="0"/>
      <w:bookmarkEnd w:id="7"/>
      <w:r w:rsidRPr="00EC6EE6">
        <w:rPr>
          <w:rFonts w:eastAsia="Times New Roman" w:cstheme="minorHAnsi"/>
          <w:b/>
          <w:color w:val="000000"/>
          <w:sz w:val="24"/>
          <w:szCs w:val="24"/>
          <w:lang w:val="en-US"/>
        </w:rPr>
        <w:t>e-mail:</w:t>
      </w:r>
      <w:r w:rsidRPr="00EC6EE6">
        <w:rPr>
          <w:rFonts w:eastAsia="Times New Roman" w:cstheme="minorHAnsi"/>
          <w:color w:val="000000"/>
          <w:sz w:val="24"/>
          <w:szCs w:val="24"/>
          <w:lang w:val="en-US"/>
        </w:rPr>
        <w:t xml:space="preserve"> biuro@kreatus.eu</w:t>
      </w:r>
    </w:p>
    <w:p w14:paraId="00000016" w14:textId="77777777" w:rsidR="00894E28" w:rsidRPr="00EC6EE6" w:rsidRDefault="00894E28" w:rsidP="00C11F34">
      <w:pPr>
        <w:suppressAutoHyphens/>
        <w:spacing w:line="288" w:lineRule="auto"/>
        <w:rPr>
          <w:b/>
          <w:sz w:val="30"/>
          <w:szCs w:val="30"/>
          <w:lang w:val="en-US"/>
        </w:rPr>
      </w:pPr>
      <w:bookmarkStart w:id="8" w:name="_heading=h.2s8eyo1" w:colFirst="0" w:colLast="0"/>
      <w:bookmarkEnd w:id="8"/>
    </w:p>
    <w:p w14:paraId="00000017" w14:textId="77777777" w:rsidR="00894E28" w:rsidRPr="00EC6EE6" w:rsidRDefault="00894E28" w:rsidP="00C11F34">
      <w:pPr>
        <w:suppressAutoHyphens/>
        <w:spacing w:line="288" w:lineRule="auto"/>
        <w:rPr>
          <w:b/>
          <w:sz w:val="30"/>
          <w:szCs w:val="30"/>
          <w:lang w:val="en-US"/>
        </w:rPr>
      </w:pPr>
    </w:p>
    <w:p w14:paraId="00000018" w14:textId="77777777" w:rsidR="00894E28" w:rsidRPr="00EC6EE6" w:rsidRDefault="00894E28" w:rsidP="00C11F34">
      <w:pPr>
        <w:suppressAutoHyphens/>
        <w:spacing w:line="288" w:lineRule="auto"/>
        <w:rPr>
          <w:b/>
          <w:sz w:val="30"/>
          <w:szCs w:val="30"/>
          <w:lang w:val="en-US"/>
        </w:rPr>
      </w:pPr>
    </w:p>
    <w:p w14:paraId="00000019" w14:textId="77777777" w:rsidR="00894E28" w:rsidRPr="00EC6EE6" w:rsidRDefault="00894E28" w:rsidP="00C11F34">
      <w:pPr>
        <w:suppressAutoHyphens/>
        <w:spacing w:line="288" w:lineRule="auto"/>
        <w:rPr>
          <w:b/>
          <w:sz w:val="30"/>
          <w:szCs w:val="30"/>
          <w:lang w:val="en-US"/>
        </w:rPr>
      </w:pPr>
    </w:p>
    <w:p w14:paraId="2272DBAF" w14:textId="77777777" w:rsidR="00713064" w:rsidRPr="00EC6EE6" w:rsidRDefault="00713064" w:rsidP="00C11F34">
      <w:pPr>
        <w:suppressAutoHyphens/>
        <w:spacing w:line="288" w:lineRule="auto"/>
        <w:rPr>
          <w:b/>
          <w:sz w:val="30"/>
          <w:szCs w:val="30"/>
          <w:lang w:val="en-US"/>
        </w:rPr>
      </w:pPr>
    </w:p>
    <w:p w14:paraId="0000001A" w14:textId="77777777" w:rsidR="00894E28" w:rsidRPr="00EC6EE6" w:rsidRDefault="00894E28" w:rsidP="00C11F34">
      <w:pPr>
        <w:suppressAutoHyphens/>
        <w:spacing w:line="288" w:lineRule="auto"/>
        <w:rPr>
          <w:b/>
          <w:sz w:val="30"/>
          <w:szCs w:val="30"/>
          <w:lang w:val="en-US"/>
        </w:rPr>
      </w:pPr>
    </w:p>
    <w:p w14:paraId="0000001B" w14:textId="0476F6F4" w:rsidR="00894E28" w:rsidRPr="00EC6EE6" w:rsidRDefault="00894E28" w:rsidP="00C11F34">
      <w:pPr>
        <w:suppressAutoHyphens/>
        <w:spacing w:line="288" w:lineRule="auto"/>
        <w:rPr>
          <w:b/>
          <w:sz w:val="30"/>
          <w:szCs w:val="30"/>
          <w:lang w:val="en-US"/>
        </w:rPr>
      </w:pPr>
    </w:p>
    <w:p w14:paraId="62EC9BE5" w14:textId="77777777" w:rsidR="005A1933" w:rsidRPr="00EC6EE6" w:rsidRDefault="005A1933" w:rsidP="00C11F34">
      <w:pPr>
        <w:suppressAutoHyphens/>
        <w:spacing w:line="288" w:lineRule="auto"/>
        <w:rPr>
          <w:b/>
          <w:sz w:val="30"/>
          <w:szCs w:val="30"/>
          <w:lang w:val="en-US"/>
        </w:rPr>
      </w:pPr>
    </w:p>
    <w:p w14:paraId="0000001D" w14:textId="77777777" w:rsidR="00894E28" w:rsidRPr="00DF0DB7" w:rsidRDefault="00FF380F" w:rsidP="00C11F34">
      <w:pPr>
        <w:pStyle w:val="Tytu"/>
        <w:suppressAutoHyphens/>
        <w:jc w:val="both"/>
        <w:rPr>
          <w:rFonts w:ascii="Calibri" w:eastAsia="Calibri" w:hAnsi="Calibri" w:cs="Calibri"/>
          <w:sz w:val="36"/>
          <w:szCs w:val="36"/>
          <w:lang w:val="en-US"/>
        </w:rPr>
      </w:pPr>
      <w:r w:rsidRPr="00DF0DB7">
        <w:rPr>
          <w:rFonts w:ascii="Calibri" w:eastAsia="Calibri" w:hAnsi="Calibri" w:cs="Calibri"/>
          <w:sz w:val="36"/>
          <w:szCs w:val="36"/>
          <w:lang w:val="en-US"/>
        </w:rPr>
        <w:lastRenderedPageBreak/>
        <w:t>SPIS TREŚCI</w:t>
      </w:r>
    </w:p>
    <w:bookmarkStart w:id="9" w:name="_heading=h.17dp8vu" w:colFirst="0" w:colLast="0" w:displacedByCustomXml="next"/>
    <w:bookmarkEnd w:id="9" w:displacedByCustomXml="next"/>
    <w:sdt>
      <w:sdtPr>
        <w:rPr>
          <w:rFonts w:eastAsiaTheme="minorEastAsia"/>
          <w:b w:val="0"/>
          <w:bCs w:val="0"/>
          <w:caps w:val="0"/>
          <w:color w:val="auto"/>
          <w:sz w:val="22"/>
          <w:lang w:eastAsia="pl-PL"/>
        </w:rPr>
        <w:id w:val="1316601879"/>
        <w:docPartObj>
          <w:docPartGallery w:val="Table of Contents"/>
          <w:docPartUnique/>
        </w:docPartObj>
      </w:sdtPr>
      <w:sdtContent>
        <w:p w14:paraId="441ADAEB" w14:textId="77777777" w:rsidR="00076A08" w:rsidRDefault="00FF380F">
          <w:pPr>
            <w:pStyle w:val="Spistreci1"/>
            <w:rPr>
              <w:rFonts w:asciiTheme="minorHAnsi" w:eastAsiaTheme="minorEastAsia" w:hAnsiTheme="minorHAnsi" w:cstheme="minorBidi"/>
              <w:b w:val="0"/>
              <w:bCs w:val="0"/>
              <w:iCs w:val="0"/>
              <w:caps w:val="0"/>
              <w:noProof/>
              <w:color w:val="auto"/>
              <w:sz w:val="22"/>
              <w:szCs w:val="22"/>
              <w:lang w:eastAsia="pl-PL"/>
            </w:rPr>
          </w:pPr>
          <w:r w:rsidRPr="00EC6EE6">
            <w:fldChar w:fldCharType="begin"/>
          </w:r>
          <w:r w:rsidRPr="00EC6EE6">
            <w:instrText xml:space="preserve"> TOC \h \u \z </w:instrText>
          </w:r>
          <w:r w:rsidRPr="00EC6EE6">
            <w:fldChar w:fldCharType="separate"/>
          </w:r>
          <w:hyperlink w:anchor="_Toc153460603" w:history="1">
            <w:r w:rsidR="00076A08" w:rsidRPr="008548B7">
              <w:rPr>
                <w:rStyle w:val="Hipercze"/>
                <w:noProof/>
              </w:rPr>
              <w:t>1</w:t>
            </w:r>
            <w:r w:rsidR="00076A08">
              <w:rPr>
                <w:rFonts w:asciiTheme="minorHAnsi" w:eastAsiaTheme="minorEastAsia" w:hAnsiTheme="minorHAnsi" w:cstheme="minorBidi"/>
                <w:b w:val="0"/>
                <w:bCs w:val="0"/>
                <w:iCs w:val="0"/>
                <w:caps w:val="0"/>
                <w:noProof/>
                <w:color w:val="auto"/>
                <w:sz w:val="22"/>
                <w:szCs w:val="22"/>
                <w:lang w:eastAsia="pl-PL"/>
              </w:rPr>
              <w:tab/>
            </w:r>
            <w:r w:rsidR="00076A08" w:rsidRPr="008548B7">
              <w:rPr>
                <w:rStyle w:val="Hipercze"/>
                <w:noProof/>
              </w:rPr>
              <w:t>WPROWADZENIE</w:t>
            </w:r>
            <w:r w:rsidR="00076A08">
              <w:rPr>
                <w:noProof/>
                <w:webHidden/>
              </w:rPr>
              <w:tab/>
            </w:r>
            <w:r w:rsidR="00076A08">
              <w:rPr>
                <w:noProof/>
                <w:webHidden/>
              </w:rPr>
              <w:fldChar w:fldCharType="begin"/>
            </w:r>
            <w:r w:rsidR="00076A08">
              <w:rPr>
                <w:noProof/>
                <w:webHidden/>
              </w:rPr>
              <w:instrText xml:space="preserve"> PAGEREF _Toc153460603 \h </w:instrText>
            </w:r>
            <w:r w:rsidR="00076A08">
              <w:rPr>
                <w:noProof/>
                <w:webHidden/>
              </w:rPr>
            </w:r>
            <w:r w:rsidR="00076A08">
              <w:rPr>
                <w:noProof/>
                <w:webHidden/>
              </w:rPr>
              <w:fldChar w:fldCharType="separate"/>
            </w:r>
            <w:r w:rsidR="00076A08">
              <w:rPr>
                <w:noProof/>
                <w:webHidden/>
              </w:rPr>
              <w:t>4</w:t>
            </w:r>
            <w:r w:rsidR="00076A08">
              <w:rPr>
                <w:noProof/>
                <w:webHidden/>
              </w:rPr>
              <w:fldChar w:fldCharType="end"/>
            </w:r>
          </w:hyperlink>
        </w:p>
        <w:p w14:paraId="554D45AF" w14:textId="77777777" w:rsidR="00076A08" w:rsidRDefault="00000000">
          <w:pPr>
            <w:pStyle w:val="Spistreci1"/>
            <w:rPr>
              <w:rFonts w:asciiTheme="minorHAnsi" w:eastAsiaTheme="minorEastAsia" w:hAnsiTheme="minorHAnsi" w:cstheme="minorBidi"/>
              <w:b w:val="0"/>
              <w:bCs w:val="0"/>
              <w:iCs w:val="0"/>
              <w:caps w:val="0"/>
              <w:noProof/>
              <w:color w:val="auto"/>
              <w:sz w:val="22"/>
              <w:szCs w:val="22"/>
              <w:lang w:eastAsia="pl-PL"/>
            </w:rPr>
          </w:pPr>
          <w:hyperlink w:anchor="_Toc153460604" w:history="1">
            <w:r w:rsidR="00076A08" w:rsidRPr="008548B7">
              <w:rPr>
                <w:rStyle w:val="Hipercze"/>
                <w:noProof/>
              </w:rPr>
              <w:t>2</w:t>
            </w:r>
            <w:r w:rsidR="00076A08">
              <w:rPr>
                <w:rFonts w:asciiTheme="minorHAnsi" w:eastAsiaTheme="minorEastAsia" w:hAnsiTheme="minorHAnsi" w:cstheme="minorBidi"/>
                <w:b w:val="0"/>
                <w:bCs w:val="0"/>
                <w:iCs w:val="0"/>
                <w:caps w:val="0"/>
                <w:noProof/>
                <w:color w:val="auto"/>
                <w:sz w:val="22"/>
                <w:szCs w:val="22"/>
                <w:lang w:eastAsia="pl-PL"/>
              </w:rPr>
              <w:tab/>
            </w:r>
            <w:r w:rsidR="00076A08" w:rsidRPr="008548B7">
              <w:rPr>
                <w:rStyle w:val="Hipercze"/>
                <w:noProof/>
              </w:rPr>
              <w:t>OGÓLNA CHARAKTERYSTYKA GMINY KOWALA</w:t>
            </w:r>
            <w:r w:rsidR="00076A08">
              <w:rPr>
                <w:noProof/>
                <w:webHidden/>
              </w:rPr>
              <w:tab/>
            </w:r>
            <w:r w:rsidR="00076A08">
              <w:rPr>
                <w:noProof/>
                <w:webHidden/>
              </w:rPr>
              <w:fldChar w:fldCharType="begin"/>
            </w:r>
            <w:r w:rsidR="00076A08">
              <w:rPr>
                <w:noProof/>
                <w:webHidden/>
              </w:rPr>
              <w:instrText xml:space="preserve"> PAGEREF _Toc153460604 \h </w:instrText>
            </w:r>
            <w:r w:rsidR="00076A08">
              <w:rPr>
                <w:noProof/>
                <w:webHidden/>
              </w:rPr>
            </w:r>
            <w:r w:rsidR="00076A08">
              <w:rPr>
                <w:noProof/>
                <w:webHidden/>
              </w:rPr>
              <w:fldChar w:fldCharType="separate"/>
            </w:r>
            <w:r w:rsidR="00076A08">
              <w:rPr>
                <w:noProof/>
                <w:webHidden/>
              </w:rPr>
              <w:t>6</w:t>
            </w:r>
            <w:r w:rsidR="00076A08">
              <w:rPr>
                <w:noProof/>
                <w:webHidden/>
              </w:rPr>
              <w:fldChar w:fldCharType="end"/>
            </w:r>
          </w:hyperlink>
        </w:p>
        <w:p w14:paraId="10771C06"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05" w:history="1">
            <w:r w:rsidR="00076A08" w:rsidRPr="008548B7">
              <w:rPr>
                <w:rStyle w:val="Hipercze"/>
                <w:noProof/>
              </w:rPr>
              <w:t>2.1</w:t>
            </w:r>
            <w:r w:rsidR="00076A08">
              <w:rPr>
                <w:rFonts w:asciiTheme="minorHAnsi" w:hAnsiTheme="minorHAnsi" w:cstheme="minorBidi"/>
                <w:b w:val="0"/>
                <w:bCs w:val="0"/>
                <w:iCs w:val="0"/>
                <w:caps w:val="0"/>
                <w:noProof/>
                <w:szCs w:val="22"/>
              </w:rPr>
              <w:tab/>
            </w:r>
            <w:r w:rsidR="00076A08" w:rsidRPr="008548B7">
              <w:rPr>
                <w:rStyle w:val="Hipercze"/>
                <w:noProof/>
              </w:rPr>
              <w:t>Demografia</w:t>
            </w:r>
            <w:r w:rsidR="00076A08">
              <w:rPr>
                <w:noProof/>
                <w:webHidden/>
              </w:rPr>
              <w:tab/>
            </w:r>
            <w:r w:rsidR="00076A08">
              <w:rPr>
                <w:noProof/>
                <w:webHidden/>
              </w:rPr>
              <w:fldChar w:fldCharType="begin"/>
            </w:r>
            <w:r w:rsidR="00076A08">
              <w:rPr>
                <w:noProof/>
                <w:webHidden/>
              </w:rPr>
              <w:instrText xml:space="preserve"> PAGEREF _Toc153460605 \h </w:instrText>
            </w:r>
            <w:r w:rsidR="00076A08">
              <w:rPr>
                <w:noProof/>
                <w:webHidden/>
              </w:rPr>
            </w:r>
            <w:r w:rsidR="00076A08">
              <w:rPr>
                <w:noProof/>
                <w:webHidden/>
              </w:rPr>
              <w:fldChar w:fldCharType="separate"/>
            </w:r>
            <w:r w:rsidR="00076A08">
              <w:rPr>
                <w:noProof/>
                <w:webHidden/>
              </w:rPr>
              <w:t>6</w:t>
            </w:r>
            <w:r w:rsidR="00076A08">
              <w:rPr>
                <w:noProof/>
                <w:webHidden/>
              </w:rPr>
              <w:fldChar w:fldCharType="end"/>
            </w:r>
          </w:hyperlink>
        </w:p>
        <w:p w14:paraId="447AD6AA"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06" w:history="1">
            <w:r w:rsidR="00076A08" w:rsidRPr="008548B7">
              <w:rPr>
                <w:rStyle w:val="Hipercze"/>
                <w:noProof/>
              </w:rPr>
              <w:t>2.2</w:t>
            </w:r>
            <w:r w:rsidR="00076A08">
              <w:rPr>
                <w:rFonts w:asciiTheme="minorHAnsi" w:hAnsiTheme="minorHAnsi" w:cstheme="minorBidi"/>
                <w:b w:val="0"/>
                <w:bCs w:val="0"/>
                <w:iCs w:val="0"/>
                <w:caps w:val="0"/>
                <w:noProof/>
                <w:szCs w:val="22"/>
              </w:rPr>
              <w:tab/>
            </w:r>
            <w:r w:rsidR="00076A08" w:rsidRPr="008548B7">
              <w:rPr>
                <w:rStyle w:val="Hipercze"/>
                <w:noProof/>
              </w:rPr>
              <w:t>Gospodarka i rynek pracy</w:t>
            </w:r>
            <w:r w:rsidR="00076A08">
              <w:rPr>
                <w:noProof/>
                <w:webHidden/>
              </w:rPr>
              <w:tab/>
            </w:r>
            <w:r w:rsidR="00076A08">
              <w:rPr>
                <w:noProof/>
                <w:webHidden/>
              </w:rPr>
              <w:fldChar w:fldCharType="begin"/>
            </w:r>
            <w:r w:rsidR="00076A08">
              <w:rPr>
                <w:noProof/>
                <w:webHidden/>
              </w:rPr>
              <w:instrText xml:space="preserve"> PAGEREF _Toc153460606 \h </w:instrText>
            </w:r>
            <w:r w:rsidR="00076A08">
              <w:rPr>
                <w:noProof/>
                <w:webHidden/>
              </w:rPr>
            </w:r>
            <w:r w:rsidR="00076A08">
              <w:rPr>
                <w:noProof/>
                <w:webHidden/>
              </w:rPr>
              <w:fldChar w:fldCharType="separate"/>
            </w:r>
            <w:r w:rsidR="00076A08">
              <w:rPr>
                <w:noProof/>
                <w:webHidden/>
              </w:rPr>
              <w:t>9</w:t>
            </w:r>
            <w:r w:rsidR="00076A08">
              <w:rPr>
                <w:noProof/>
                <w:webHidden/>
              </w:rPr>
              <w:fldChar w:fldCharType="end"/>
            </w:r>
          </w:hyperlink>
        </w:p>
        <w:p w14:paraId="378A1259"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07" w:history="1">
            <w:r w:rsidR="00076A08" w:rsidRPr="008548B7">
              <w:rPr>
                <w:rStyle w:val="Hipercze"/>
                <w:noProof/>
              </w:rPr>
              <w:t>2.3</w:t>
            </w:r>
            <w:r w:rsidR="00076A08">
              <w:rPr>
                <w:rFonts w:asciiTheme="minorHAnsi" w:hAnsiTheme="minorHAnsi" w:cstheme="minorBidi"/>
                <w:b w:val="0"/>
                <w:bCs w:val="0"/>
                <w:iCs w:val="0"/>
                <w:caps w:val="0"/>
                <w:noProof/>
                <w:szCs w:val="22"/>
              </w:rPr>
              <w:tab/>
            </w:r>
            <w:r w:rsidR="00076A08" w:rsidRPr="008548B7">
              <w:rPr>
                <w:rStyle w:val="Hipercze"/>
                <w:noProof/>
              </w:rPr>
              <w:t>Pomoc społeczna i ochrona zdrowotna</w:t>
            </w:r>
            <w:r w:rsidR="00076A08">
              <w:rPr>
                <w:noProof/>
                <w:webHidden/>
              </w:rPr>
              <w:tab/>
            </w:r>
            <w:r w:rsidR="00076A08">
              <w:rPr>
                <w:noProof/>
                <w:webHidden/>
              </w:rPr>
              <w:fldChar w:fldCharType="begin"/>
            </w:r>
            <w:r w:rsidR="00076A08">
              <w:rPr>
                <w:noProof/>
                <w:webHidden/>
              </w:rPr>
              <w:instrText xml:space="preserve"> PAGEREF _Toc153460607 \h </w:instrText>
            </w:r>
            <w:r w:rsidR="00076A08">
              <w:rPr>
                <w:noProof/>
                <w:webHidden/>
              </w:rPr>
            </w:r>
            <w:r w:rsidR="00076A08">
              <w:rPr>
                <w:noProof/>
                <w:webHidden/>
              </w:rPr>
              <w:fldChar w:fldCharType="separate"/>
            </w:r>
            <w:r w:rsidR="00076A08">
              <w:rPr>
                <w:noProof/>
                <w:webHidden/>
              </w:rPr>
              <w:t>15</w:t>
            </w:r>
            <w:r w:rsidR="00076A08">
              <w:rPr>
                <w:noProof/>
                <w:webHidden/>
              </w:rPr>
              <w:fldChar w:fldCharType="end"/>
            </w:r>
          </w:hyperlink>
        </w:p>
        <w:p w14:paraId="46EEAAF6"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08" w:history="1">
            <w:r w:rsidR="00076A08" w:rsidRPr="008548B7">
              <w:rPr>
                <w:rStyle w:val="Hipercze"/>
                <w:noProof/>
              </w:rPr>
              <w:t>2.4</w:t>
            </w:r>
            <w:r w:rsidR="00076A08">
              <w:rPr>
                <w:rFonts w:asciiTheme="minorHAnsi" w:hAnsiTheme="minorHAnsi" w:cstheme="minorBidi"/>
                <w:b w:val="0"/>
                <w:bCs w:val="0"/>
                <w:iCs w:val="0"/>
                <w:caps w:val="0"/>
                <w:noProof/>
                <w:szCs w:val="22"/>
              </w:rPr>
              <w:tab/>
            </w:r>
            <w:r w:rsidR="00076A08" w:rsidRPr="008548B7">
              <w:rPr>
                <w:rStyle w:val="Hipercze"/>
                <w:noProof/>
              </w:rPr>
              <w:t>Przestępczość</w:t>
            </w:r>
            <w:r w:rsidR="00076A08">
              <w:rPr>
                <w:noProof/>
                <w:webHidden/>
              </w:rPr>
              <w:tab/>
            </w:r>
            <w:r w:rsidR="00076A08">
              <w:rPr>
                <w:noProof/>
                <w:webHidden/>
              </w:rPr>
              <w:fldChar w:fldCharType="begin"/>
            </w:r>
            <w:r w:rsidR="00076A08">
              <w:rPr>
                <w:noProof/>
                <w:webHidden/>
              </w:rPr>
              <w:instrText xml:space="preserve"> PAGEREF _Toc153460608 \h </w:instrText>
            </w:r>
            <w:r w:rsidR="00076A08">
              <w:rPr>
                <w:noProof/>
                <w:webHidden/>
              </w:rPr>
            </w:r>
            <w:r w:rsidR="00076A08">
              <w:rPr>
                <w:noProof/>
                <w:webHidden/>
              </w:rPr>
              <w:fldChar w:fldCharType="separate"/>
            </w:r>
            <w:r w:rsidR="00076A08">
              <w:rPr>
                <w:noProof/>
                <w:webHidden/>
              </w:rPr>
              <w:t>18</w:t>
            </w:r>
            <w:r w:rsidR="00076A08">
              <w:rPr>
                <w:noProof/>
                <w:webHidden/>
              </w:rPr>
              <w:fldChar w:fldCharType="end"/>
            </w:r>
          </w:hyperlink>
        </w:p>
        <w:p w14:paraId="4D2175E9"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09" w:history="1">
            <w:r w:rsidR="00076A08" w:rsidRPr="008548B7">
              <w:rPr>
                <w:rStyle w:val="Hipercze"/>
                <w:noProof/>
              </w:rPr>
              <w:t>2.5</w:t>
            </w:r>
            <w:r w:rsidR="00076A08">
              <w:rPr>
                <w:rFonts w:asciiTheme="minorHAnsi" w:hAnsiTheme="minorHAnsi" w:cstheme="minorBidi"/>
                <w:b w:val="0"/>
                <w:bCs w:val="0"/>
                <w:iCs w:val="0"/>
                <w:caps w:val="0"/>
                <w:noProof/>
                <w:szCs w:val="22"/>
              </w:rPr>
              <w:tab/>
            </w:r>
            <w:r w:rsidR="00076A08" w:rsidRPr="008548B7">
              <w:rPr>
                <w:rStyle w:val="Hipercze"/>
                <w:noProof/>
              </w:rPr>
              <w:t>Kultura i sport</w:t>
            </w:r>
            <w:r w:rsidR="00076A08">
              <w:rPr>
                <w:noProof/>
                <w:webHidden/>
              </w:rPr>
              <w:tab/>
            </w:r>
            <w:r w:rsidR="00076A08">
              <w:rPr>
                <w:noProof/>
                <w:webHidden/>
              </w:rPr>
              <w:fldChar w:fldCharType="begin"/>
            </w:r>
            <w:r w:rsidR="00076A08">
              <w:rPr>
                <w:noProof/>
                <w:webHidden/>
              </w:rPr>
              <w:instrText xml:space="preserve"> PAGEREF _Toc153460609 \h </w:instrText>
            </w:r>
            <w:r w:rsidR="00076A08">
              <w:rPr>
                <w:noProof/>
                <w:webHidden/>
              </w:rPr>
            </w:r>
            <w:r w:rsidR="00076A08">
              <w:rPr>
                <w:noProof/>
                <w:webHidden/>
              </w:rPr>
              <w:fldChar w:fldCharType="separate"/>
            </w:r>
            <w:r w:rsidR="00076A08">
              <w:rPr>
                <w:noProof/>
                <w:webHidden/>
              </w:rPr>
              <w:t>18</w:t>
            </w:r>
            <w:r w:rsidR="00076A08">
              <w:rPr>
                <w:noProof/>
                <w:webHidden/>
              </w:rPr>
              <w:fldChar w:fldCharType="end"/>
            </w:r>
          </w:hyperlink>
        </w:p>
        <w:p w14:paraId="17B53D9E"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10" w:history="1">
            <w:r w:rsidR="00076A08" w:rsidRPr="008548B7">
              <w:rPr>
                <w:rStyle w:val="Hipercze"/>
                <w:noProof/>
              </w:rPr>
              <w:t>2.6</w:t>
            </w:r>
            <w:r w:rsidR="00076A08">
              <w:rPr>
                <w:rFonts w:asciiTheme="minorHAnsi" w:hAnsiTheme="minorHAnsi" w:cstheme="minorBidi"/>
                <w:b w:val="0"/>
                <w:bCs w:val="0"/>
                <w:iCs w:val="0"/>
                <w:caps w:val="0"/>
                <w:noProof/>
                <w:szCs w:val="22"/>
              </w:rPr>
              <w:tab/>
            </w:r>
            <w:r w:rsidR="00076A08" w:rsidRPr="008548B7">
              <w:rPr>
                <w:rStyle w:val="Hipercze"/>
                <w:noProof/>
              </w:rPr>
              <w:t>Edukacja</w:t>
            </w:r>
            <w:r w:rsidR="00076A08">
              <w:rPr>
                <w:noProof/>
                <w:webHidden/>
              </w:rPr>
              <w:tab/>
            </w:r>
            <w:r w:rsidR="00076A08">
              <w:rPr>
                <w:noProof/>
                <w:webHidden/>
              </w:rPr>
              <w:fldChar w:fldCharType="begin"/>
            </w:r>
            <w:r w:rsidR="00076A08">
              <w:rPr>
                <w:noProof/>
                <w:webHidden/>
              </w:rPr>
              <w:instrText xml:space="preserve"> PAGEREF _Toc153460610 \h </w:instrText>
            </w:r>
            <w:r w:rsidR="00076A08">
              <w:rPr>
                <w:noProof/>
                <w:webHidden/>
              </w:rPr>
            </w:r>
            <w:r w:rsidR="00076A08">
              <w:rPr>
                <w:noProof/>
                <w:webHidden/>
              </w:rPr>
              <w:fldChar w:fldCharType="separate"/>
            </w:r>
            <w:r w:rsidR="00076A08">
              <w:rPr>
                <w:noProof/>
                <w:webHidden/>
              </w:rPr>
              <w:t>19</w:t>
            </w:r>
            <w:r w:rsidR="00076A08">
              <w:rPr>
                <w:noProof/>
                <w:webHidden/>
              </w:rPr>
              <w:fldChar w:fldCharType="end"/>
            </w:r>
          </w:hyperlink>
        </w:p>
        <w:p w14:paraId="1F09A54D"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11" w:history="1">
            <w:r w:rsidR="00076A08" w:rsidRPr="008548B7">
              <w:rPr>
                <w:rStyle w:val="Hipercze"/>
                <w:noProof/>
              </w:rPr>
              <w:t>2.7</w:t>
            </w:r>
            <w:r w:rsidR="00076A08">
              <w:rPr>
                <w:rFonts w:asciiTheme="minorHAnsi" w:hAnsiTheme="minorHAnsi" w:cstheme="minorBidi"/>
                <w:b w:val="0"/>
                <w:bCs w:val="0"/>
                <w:iCs w:val="0"/>
                <w:caps w:val="0"/>
                <w:noProof/>
                <w:szCs w:val="22"/>
              </w:rPr>
              <w:tab/>
            </w:r>
            <w:r w:rsidR="00076A08" w:rsidRPr="008548B7">
              <w:rPr>
                <w:rStyle w:val="Hipercze"/>
                <w:noProof/>
              </w:rPr>
              <w:t>Infrastruktura techniczna</w:t>
            </w:r>
            <w:r w:rsidR="00076A08">
              <w:rPr>
                <w:noProof/>
                <w:webHidden/>
              </w:rPr>
              <w:tab/>
            </w:r>
            <w:r w:rsidR="00076A08">
              <w:rPr>
                <w:noProof/>
                <w:webHidden/>
              </w:rPr>
              <w:fldChar w:fldCharType="begin"/>
            </w:r>
            <w:r w:rsidR="00076A08">
              <w:rPr>
                <w:noProof/>
                <w:webHidden/>
              </w:rPr>
              <w:instrText xml:space="preserve"> PAGEREF _Toc153460611 \h </w:instrText>
            </w:r>
            <w:r w:rsidR="00076A08">
              <w:rPr>
                <w:noProof/>
                <w:webHidden/>
              </w:rPr>
            </w:r>
            <w:r w:rsidR="00076A08">
              <w:rPr>
                <w:noProof/>
                <w:webHidden/>
              </w:rPr>
              <w:fldChar w:fldCharType="separate"/>
            </w:r>
            <w:r w:rsidR="00076A08">
              <w:rPr>
                <w:noProof/>
                <w:webHidden/>
              </w:rPr>
              <w:t>21</w:t>
            </w:r>
            <w:r w:rsidR="00076A08">
              <w:rPr>
                <w:noProof/>
                <w:webHidden/>
              </w:rPr>
              <w:fldChar w:fldCharType="end"/>
            </w:r>
          </w:hyperlink>
        </w:p>
        <w:p w14:paraId="501738B7"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12" w:history="1">
            <w:r w:rsidR="00076A08" w:rsidRPr="008548B7">
              <w:rPr>
                <w:rStyle w:val="Hipercze"/>
                <w:noProof/>
              </w:rPr>
              <w:t>2.8</w:t>
            </w:r>
            <w:r w:rsidR="00076A08">
              <w:rPr>
                <w:rFonts w:asciiTheme="minorHAnsi" w:hAnsiTheme="minorHAnsi" w:cstheme="minorBidi"/>
                <w:b w:val="0"/>
                <w:bCs w:val="0"/>
                <w:iCs w:val="0"/>
                <w:caps w:val="0"/>
                <w:noProof/>
                <w:szCs w:val="22"/>
              </w:rPr>
              <w:tab/>
            </w:r>
            <w:r w:rsidR="00076A08" w:rsidRPr="008548B7">
              <w:rPr>
                <w:rStyle w:val="Hipercze"/>
                <w:noProof/>
              </w:rPr>
              <w:t>Infrastruktura mieszkaniowa</w:t>
            </w:r>
            <w:r w:rsidR="00076A08">
              <w:rPr>
                <w:noProof/>
                <w:webHidden/>
              </w:rPr>
              <w:tab/>
            </w:r>
            <w:r w:rsidR="00076A08">
              <w:rPr>
                <w:noProof/>
                <w:webHidden/>
              </w:rPr>
              <w:fldChar w:fldCharType="begin"/>
            </w:r>
            <w:r w:rsidR="00076A08">
              <w:rPr>
                <w:noProof/>
                <w:webHidden/>
              </w:rPr>
              <w:instrText xml:space="preserve"> PAGEREF _Toc153460612 \h </w:instrText>
            </w:r>
            <w:r w:rsidR="00076A08">
              <w:rPr>
                <w:noProof/>
                <w:webHidden/>
              </w:rPr>
            </w:r>
            <w:r w:rsidR="00076A08">
              <w:rPr>
                <w:noProof/>
                <w:webHidden/>
              </w:rPr>
              <w:fldChar w:fldCharType="separate"/>
            </w:r>
            <w:r w:rsidR="00076A08">
              <w:rPr>
                <w:noProof/>
                <w:webHidden/>
              </w:rPr>
              <w:t>22</w:t>
            </w:r>
            <w:r w:rsidR="00076A08">
              <w:rPr>
                <w:noProof/>
                <w:webHidden/>
              </w:rPr>
              <w:fldChar w:fldCharType="end"/>
            </w:r>
          </w:hyperlink>
        </w:p>
        <w:p w14:paraId="25E791BC" w14:textId="77777777" w:rsidR="00076A08" w:rsidRDefault="00000000">
          <w:pPr>
            <w:pStyle w:val="Spistreci1"/>
            <w:rPr>
              <w:rFonts w:asciiTheme="minorHAnsi" w:eastAsiaTheme="minorEastAsia" w:hAnsiTheme="minorHAnsi" w:cstheme="minorBidi"/>
              <w:b w:val="0"/>
              <w:bCs w:val="0"/>
              <w:iCs w:val="0"/>
              <w:caps w:val="0"/>
              <w:noProof/>
              <w:color w:val="auto"/>
              <w:sz w:val="22"/>
              <w:szCs w:val="22"/>
              <w:lang w:eastAsia="pl-PL"/>
            </w:rPr>
          </w:pPr>
          <w:hyperlink w:anchor="_Toc153460613" w:history="1">
            <w:r w:rsidR="00076A08" w:rsidRPr="008548B7">
              <w:rPr>
                <w:rStyle w:val="Hipercze"/>
                <w:noProof/>
              </w:rPr>
              <w:t>3</w:t>
            </w:r>
            <w:r w:rsidR="00076A08">
              <w:rPr>
                <w:rFonts w:asciiTheme="minorHAnsi" w:eastAsiaTheme="minorEastAsia" w:hAnsiTheme="minorHAnsi" w:cstheme="minorBidi"/>
                <w:b w:val="0"/>
                <w:bCs w:val="0"/>
                <w:iCs w:val="0"/>
                <w:caps w:val="0"/>
                <w:noProof/>
                <w:color w:val="auto"/>
                <w:sz w:val="22"/>
                <w:szCs w:val="22"/>
                <w:lang w:eastAsia="pl-PL"/>
              </w:rPr>
              <w:tab/>
            </w:r>
            <w:r w:rsidR="00076A08" w:rsidRPr="008548B7">
              <w:rPr>
                <w:rStyle w:val="Hipercze"/>
                <w:noProof/>
              </w:rPr>
              <w:t>METODYKA DELIMITACJI OBSZARU ZDEGRADOWANEGO I OBSZARU REWITALIZACJI ORAZ OPRACOWANIA PROGRAMU REWITALIZACJI</w:t>
            </w:r>
            <w:r w:rsidR="00076A08">
              <w:rPr>
                <w:noProof/>
                <w:webHidden/>
              </w:rPr>
              <w:tab/>
            </w:r>
            <w:r w:rsidR="00076A08">
              <w:rPr>
                <w:noProof/>
                <w:webHidden/>
              </w:rPr>
              <w:fldChar w:fldCharType="begin"/>
            </w:r>
            <w:r w:rsidR="00076A08">
              <w:rPr>
                <w:noProof/>
                <w:webHidden/>
              </w:rPr>
              <w:instrText xml:space="preserve"> PAGEREF _Toc153460613 \h </w:instrText>
            </w:r>
            <w:r w:rsidR="00076A08">
              <w:rPr>
                <w:noProof/>
                <w:webHidden/>
              </w:rPr>
            </w:r>
            <w:r w:rsidR="00076A08">
              <w:rPr>
                <w:noProof/>
                <w:webHidden/>
              </w:rPr>
              <w:fldChar w:fldCharType="separate"/>
            </w:r>
            <w:r w:rsidR="00076A08">
              <w:rPr>
                <w:noProof/>
                <w:webHidden/>
              </w:rPr>
              <w:t>26</w:t>
            </w:r>
            <w:r w:rsidR="00076A08">
              <w:rPr>
                <w:noProof/>
                <w:webHidden/>
              </w:rPr>
              <w:fldChar w:fldCharType="end"/>
            </w:r>
          </w:hyperlink>
        </w:p>
        <w:p w14:paraId="3FCE9730" w14:textId="77777777" w:rsidR="00076A08" w:rsidRDefault="00000000">
          <w:pPr>
            <w:pStyle w:val="Spistreci1"/>
            <w:rPr>
              <w:rFonts w:asciiTheme="minorHAnsi" w:eastAsiaTheme="minorEastAsia" w:hAnsiTheme="minorHAnsi" w:cstheme="minorBidi"/>
              <w:b w:val="0"/>
              <w:bCs w:val="0"/>
              <w:iCs w:val="0"/>
              <w:caps w:val="0"/>
              <w:noProof/>
              <w:color w:val="auto"/>
              <w:sz w:val="22"/>
              <w:szCs w:val="22"/>
              <w:lang w:eastAsia="pl-PL"/>
            </w:rPr>
          </w:pPr>
          <w:hyperlink w:anchor="_Toc153460614" w:history="1">
            <w:r w:rsidR="00076A08" w:rsidRPr="008548B7">
              <w:rPr>
                <w:rStyle w:val="Hipercze"/>
                <w:noProof/>
              </w:rPr>
              <w:t>4</w:t>
            </w:r>
            <w:r w:rsidR="00076A08">
              <w:rPr>
                <w:rFonts w:asciiTheme="minorHAnsi" w:eastAsiaTheme="minorEastAsia" w:hAnsiTheme="minorHAnsi" w:cstheme="minorBidi"/>
                <w:b w:val="0"/>
                <w:bCs w:val="0"/>
                <w:iCs w:val="0"/>
                <w:caps w:val="0"/>
                <w:noProof/>
                <w:color w:val="auto"/>
                <w:sz w:val="22"/>
                <w:szCs w:val="22"/>
                <w:lang w:eastAsia="pl-PL"/>
              </w:rPr>
              <w:tab/>
            </w:r>
            <w:r w:rsidR="00076A08" w:rsidRPr="008548B7">
              <w:rPr>
                <w:rStyle w:val="Hipercze"/>
                <w:noProof/>
              </w:rPr>
              <w:t>WYZNACZENIE OBSZARU ZDEGRADOWANEGO NA TERENIE GMINY KOWALA</w:t>
            </w:r>
            <w:r w:rsidR="00076A08">
              <w:rPr>
                <w:noProof/>
                <w:webHidden/>
              </w:rPr>
              <w:tab/>
            </w:r>
            <w:r w:rsidR="00076A08">
              <w:rPr>
                <w:noProof/>
                <w:webHidden/>
              </w:rPr>
              <w:fldChar w:fldCharType="begin"/>
            </w:r>
            <w:r w:rsidR="00076A08">
              <w:rPr>
                <w:noProof/>
                <w:webHidden/>
              </w:rPr>
              <w:instrText xml:space="preserve"> PAGEREF _Toc153460614 \h </w:instrText>
            </w:r>
            <w:r w:rsidR="00076A08">
              <w:rPr>
                <w:noProof/>
                <w:webHidden/>
              </w:rPr>
            </w:r>
            <w:r w:rsidR="00076A08">
              <w:rPr>
                <w:noProof/>
                <w:webHidden/>
              </w:rPr>
              <w:fldChar w:fldCharType="separate"/>
            </w:r>
            <w:r w:rsidR="00076A08">
              <w:rPr>
                <w:noProof/>
                <w:webHidden/>
              </w:rPr>
              <w:t>31</w:t>
            </w:r>
            <w:r w:rsidR="00076A08">
              <w:rPr>
                <w:noProof/>
                <w:webHidden/>
              </w:rPr>
              <w:fldChar w:fldCharType="end"/>
            </w:r>
          </w:hyperlink>
        </w:p>
        <w:p w14:paraId="738AE79F"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15" w:history="1">
            <w:r w:rsidR="00076A08" w:rsidRPr="008548B7">
              <w:rPr>
                <w:rStyle w:val="Hipercze"/>
                <w:noProof/>
              </w:rPr>
              <w:t>4.1</w:t>
            </w:r>
            <w:r w:rsidR="00076A08">
              <w:rPr>
                <w:rFonts w:asciiTheme="minorHAnsi" w:hAnsiTheme="minorHAnsi" w:cstheme="minorBidi"/>
                <w:b w:val="0"/>
                <w:bCs w:val="0"/>
                <w:iCs w:val="0"/>
                <w:caps w:val="0"/>
                <w:noProof/>
                <w:szCs w:val="22"/>
              </w:rPr>
              <w:tab/>
            </w:r>
            <w:r w:rsidR="00076A08" w:rsidRPr="008548B7">
              <w:rPr>
                <w:rStyle w:val="Hipercze"/>
                <w:noProof/>
              </w:rPr>
              <w:t>Sfera społeczna</w:t>
            </w:r>
            <w:r w:rsidR="00076A08">
              <w:rPr>
                <w:noProof/>
                <w:webHidden/>
              </w:rPr>
              <w:tab/>
            </w:r>
            <w:r w:rsidR="00076A08">
              <w:rPr>
                <w:noProof/>
                <w:webHidden/>
              </w:rPr>
              <w:fldChar w:fldCharType="begin"/>
            </w:r>
            <w:r w:rsidR="00076A08">
              <w:rPr>
                <w:noProof/>
                <w:webHidden/>
              </w:rPr>
              <w:instrText xml:space="preserve"> PAGEREF _Toc153460615 \h </w:instrText>
            </w:r>
            <w:r w:rsidR="00076A08">
              <w:rPr>
                <w:noProof/>
                <w:webHidden/>
              </w:rPr>
            </w:r>
            <w:r w:rsidR="00076A08">
              <w:rPr>
                <w:noProof/>
                <w:webHidden/>
              </w:rPr>
              <w:fldChar w:fldCharType="separate"/>
            </w:r>
            <w:r w:rsidR="00076A08">
              <w:rPr>
                <w:noProof/>
                <w:webHidden/>
              </w:rPr>
              <w:t>32</w:t>
            </w:r>
            <w:r w:rsidR="00076A08">
              <w:rPr>
                <w:noProof/>
                <w:webHidden/>
              </w:rPr>
              <w:fldChar w:fldCharType="end"/>
            </w:r>
          </w:hyperlink>
        </w:p>
        <w:p w14:paraId="32E4C123" w14:textId="77777777" w:rsidR="00076A08" w:rsidRDefault="00000000">
          <w:pPr>
            <w:pStyle w:val="Spistreci3"/>
            <w:rPr>
              <w:rFonts w:asciiTheme="minorHAnsi" w:hAnsiTheme="minorHAnsi" w:cstheme="minorBidi"/>
              <w:iCs w:val="0"/>
              <w:caps w:val="0"/>
              <w:sz w:val="22"/>
              <w:szCs w:val="22"/>
            </w:rPr>
          </w:pPr>
          <w:hyperlink w:anchor="_Toc153460616" w:history="1">
            <w:r w:rsidR="00076A08" w:rsidRPr="008548B7">
              <w:rPr>
                <w:rStyle w:val="Hipercze"/>
              </w:rPr>
              <w:t>4.1.1</w:t>
            </w:r>
            <w:r w:rsidR="00076A08">
              <w:rPr>
                <w:rFonts w:asciiTheme="minorHAnsi" w:hAnsiTheme="minorHAnsi" w:cstheme="minorBidi"/>
                <w:iCs w:val="0"/>
                <w:caps w:val="0"/>
                <w:sz w:val="22"/>
                <w:szCs w:val="22"/>
              </w:rPr>
              <w:tab/>
            </w:r>
            <w:r w:rsidR="00076A08" w:rsidRPr="008548B7">
              <w:rPr>
                <w:rStyle w:val="Hipercze"/>
              </w:rPr>
              <w:t>Sytuacja demograficzna</w:t>
            </w:r>
            <w:r w:rsidR="00076A08">
              <w:rPr>
                <w:webHidden/>
              </w:rPr>
              <w:tab/>
            </w:r>
            <w:r w:rsidR="00076A08">
              <w:rPr>
                <w:webHidden/>
              </w:rPr>
              <w:fldChar w:fldCharType="begin"/>
            </w:r>
            <w:r w:rsidR="00076A08">
              <w:rPr>
                <w:webHidden/>
              </w:rPr>
              <w:instrText xml:space="preserve"> PAGEREF _Toc153460616 \h </w:instrText>
            </w:r>
            <w:r w:rsidR="00076A08">
              <w:rPr>
                <w:webHidden/>
              </w:rPr>
            </w:r>
            <w:r w:rsidR="00076A08">
              <w:rPr>
                <w:webHidden/>
              </w:rPr>
              <w:fldChar w:fldCharType="separate"/>
            </w:r>
            <w:r w:rsidR="00076A08">
              <w:rPr>
                <w:webHidden/>
              </w:rPr>
              <w:t>32</w:t>
            </w:r>
            <w:r w:rsidR="00076A08">
              <w:rPr>
                <w:webHidden/>
              </w:rPr>
              <w:fldChar w:fldCharType="end"/>
            </w:r>
          </w:hyperlink>
        </w:p>
        <w:p w14:paraId="0CD237A8" w14:textId="77777777" w:rsidR="00076A08" w:rsidRDefault="00000000">
          <w:pPr>
            <w:pStyle w:val="Spistreci3"/>
            <w:rPr>
              <w:rFonts w:asciiTheme="minorHAnsi" w:hAnsiTheme="minorHAnsi" w:cstheme="minorBidi"/>
              <w:iCs w:val="0"/>
              <w:caps w:val="0"/>
              <w:sz w:val="22"/>
              <w:szCs w:val="22"/>
            </w:rPr>
          </w:pPr>
          <w:hyperlink w:anchor="_Toc153460617" w:history="1">
            <w:r w:rsidR="00076A08" w:rsidRPr="008548B7">
              <w:rPr>
                <w:rStyle w:val="Hipercze"/>
              </w:rPr>
              <w:t>4.1.2</w:t>
            </w:r>
            <w:r w:rsidR="00076A08">
              <w:rPr>
                <w:rFonts w:asciiTheme="minorHAnsi" w:hAnsiTheme="minorHAnsi" w:cstheme="minorBidi"/>
                <w:iCs w:val="0"/>
                <w:caps w:val="0"/>
                <w:sz w:val="22"/>
                <w:szCs w:val="22"/>
              </w:rPr>
              <w:tab/>
            </w:r>
            <w:r w:rsidR="00076A08" w:rsidRPr="008548B7">
              <w:rPr>
                <w:rStyle w:val="Hipercze"/>
              </w:rPr>
              <w:t>Rynek pracy</w:t>
            </w:r>
            <w:r w:rsidR="00076A08">
              <w:rPr>
                <w:webHidden/>
              </w:rPr>
              <w:tab/>
            </w:r>
            <w:r w:rsidR="00076A08">
              <w:rPr>
                <w:webHidden/>
              </w:rPr>
              <w:fldChar w:fldCharType="begin"/>
            </w:r>
            <w:r w:rsidR="00076A08">
              <w:rPr>
                <w:webHidden/>
              </w:rPr>
              <w:instrText xml:space="preserve"> PAGEREF _Toc153460617 \h </w:instrText>
            </w:r>
            <w:r w:rsidR="00076A08">
              <w:rPr>
                <w:webHidden/>
              </w:rPr>
            </w:r>
            <w:r w:rsidR="00076A08">
              <w:rPr>
                <w:webHidden/>
              </w:rPr>
              <w:fldChar w:fldCharType="separate"/>
            </w:r>
            <w:r w:rsidR="00076A08">
              <w:rPr>
                <w:webHidden/>
              </w:rPr>
              <w:t>33</w:t>
            </w:r>
            <w:r w:rsidR="00076A08">
              <w:rPr>
                <w:webHidden/>
              </w:rPr>
              <w:fldChar w:fldCharType="end"/>
            </w:r>
          </w:hyperlink>
        </w:p>
        <w:p w14:paraId="77ADD6A2" w14:textId="77777777" w:rsidR="00076A08" w:rsidRDefault="00000000">
          <w:pPr>
            <w:pStyle w:val="Spistreci3"/>
            <w:rPr>
              <w:rFonts w:asciiTheme="minorHAnsi" w:hAnsiTheme="minorHAnsi" w:cstheme="minorBidi"/>
              <w:iCs w:val="0"/>
              <w:caps w:val="0"/>
              <w:sz w:val="22"/>
              <w:szCs w:val="22"/>
            </w:rPr>
          </w:pPr>
          <w:hyperlink w:anchor="_Toc153460618" w:history="1">
            <w:r w:rsidR="00076A08" w:rsidRPr="008548B7">
              <w:rPr>
                <w:rStyle w:val="Hipercze"/>
              </w:rPr>
              <w:t>4.1.3</w:t>
            </w:r>
            <w:r w:rsidR="00076A08">
              <w:rPr>
                <w:rFonts w:asciiTheme="minorHAnsi" w:hAnsiTheme="minorHAnsi" w:cstheme="minorBidi"/>
                <w:iCs w:val="0"/>
                <w:caps w:val="0"/>
                <w:sz w:val="22"/>
                <w:szCs w:val="22"/>
              </w:rPr>
              <w:tab/>
            </w:r>
            <w:r w:rsidR="00076A08" w:rsidRPr="008548B7">
              <w:rPr>
                <w:rStyle w:val="Hipercze"/>
              </w:rPr>
              <w:t>Pomoc społeczna</w:t>
            </w:r>
            <w:r w:rsidR="00076A08">
              <w:rPr>
                <w:webHidden/>
              </w:rPr>
              <w:tab/>
            </w:r>
            <w:r w:rsidR="00076A08">
              <w:rPr>
                <w:webHidden/>
              </w:rPr>
              <w:fldChar w:fldCharType="begin"/>
            </w:r>
            <w:r w:rsidR="00076A08">
              <w:rPr>
                <w:webHidden/>
              </w:rPr>
              <w:instrText xml:space="preserve"> PAGEREF _Toc153460618 \h </w:instrText>
            </w:r>
            <w:r w:rsidR="00076A08">
              <w:rPr>
                <w:webHidden/>
              </w:rPr>
            </w:r>
            <w:r w:rsidR="00076A08">
              <w:rPr>
                <w:webHidden/>
              </w:rPr>
              <w:fldChar w:fldCharType="separate"/>
            </w:r>
            <w:r w:rsidR="00076A08">
              <w:rPr>
                <w:webHidden/>
              </w:rPr>
              <w:t>35</w:t>
            </w:r>
            <w:r w:rsidR="00076A08">
              <w:rPr>
                <w:webHidden/>
              </w:rPr>
              <w:fldChar w:fldCharType="end"/>
            </w:r>
          </w:hyperlink>
        </w:p>
        <w:p w14:paraId="6310044E" w14:textId="77777777" w:rsidR="00076A08" w:rsidRDefault="00000000">
          <w:pPr>
            <w:pStyle w:val="Spistreci3"/>
            <w:rPr>
              <w:rFonts w:asciiTheme="minorHAnsi" w:hAnsiTheme="minorHAnsi" w:cstheme="minorBidi"/>
              <w:iCs w:val="0"/>
              <w:caps w:val="0"/>
              <w:sz w:val="22"/>
              <w:szCs w:val="22"/>
            </w:rPr>
          </w:pPr>
          <w:hyperlink w:anchor="_Toc153460619" w:history="1">
            <w:r w:rsidR="00076A08" w:rsidRPr="008548B7">
              <w:rPr>
                <w:rStyle w:val="Hipercze"/>
              </w:rPr>
              <w:t>4.1.4</w:t>
            </w:r>
            <w:r w:rsidR="00076A08">
              <w:rPr>
                <w:rFonts w:asciiTheme="minorHAnsi" w:hAnsiTheme="minorHAnsi" w:cstheme="minorBidi"/>
                <w:iCs w:val="0"/>
                <w:caps w:val="0"/>
                <w:sz w:val="22"/>
                <w:szCs w:val="22"/>
              </w:rPr>
              <w:tab/>
            </w:r>
            <w:r w:rsidR="00076A08" w:rsidRPr="008548B7">
              <w:rPr>
                <w:rStyle w:val="Hipercze"/>
              </w:rPr>
              <w:t>Kultura</w:t>
            </w:r>
            <w:r w:rsidR="00076A08">
              <w:rPr>
                <w:webHidden/>
              </w:rPr>
              <w:tab/>
            </w:r>
            <w:r w:rsidR="00076A08">
              <w:rPr>
                <w:webHidden/>
              </w:rPr>
              <w:fldChar w:fldCharType="begin"/>
            </w:r>
            <w:r w:rsidR="00076A08">
              <w:rPr>
                <w:webHidden/>
              </w:rPr>
              <w:instrText xml:space="preserve"> PAGEREF _Toc153460619 \h </w:instrText>
            </w:r>
            <w:r w:rsidR="00076A08">
              <w:rPr>
                <w:webHidden/>
              </w:rPr>
            </w:r>
            <w:r w:rsidR="00076A08">
              <w:rPr>
                <w:webHidden/>
              </w:rPr>
              <w:fldChar w:fldCharType="separate"/>
            </w:r>
            <w:r w:rsidR="00076A08">
              <w:rPr>
                <w:webHidden/>
              </w:rPr>
              <w:t>39</w:t>
            </w:r>
            <w:r w:rsidR="00076A08">
              <w:rPr>
                <w:webHidden/>
              </w:rPr>
              <w:fldChar w:fldCharType="end"/>
            </w:r>
          </w:hyperlink>
        </w:p>
        <w:p w14:paraId="7881FD1F" w14:textId="77777777" w:rsidR="00076A08" w:rsidRDefault="00000000">
          <w:pPr>
            <w:pStyle w:val="Spistreci3"/>
            <w:rPr>
              <w:rFonts w:asciiTheme="minorHAnsi" w:hAnsiTheme="minorHAnsi" w:cstheme="minorBidi"/>
              <w:iCs w:val="0"/>
              <w:caps w:val="0"/>
              <w:sz w:val="22"/>
              <w:szCs w:val="22"/>
            </w:rPr>
          </w:pPr>
          <w:hyperlink w:anchor="_Toc153460620" w:history="1">
            <w:r w:rsidR="00076A08" w:rsidRPr="008548B7">
              <w:rPr>
                <w:rStyle w:val="Hipercze"/>
              </w:rPr>
              <w:t>4.1.5</w:t>
            </w:r>
            <w:r w:rsidR="00076A08">
              <w:rPr>
                <w:rFonts w:asciiTheme="minorHAnsi" w:hAnsiTheme="minorHAnsi" w:cstheme="minorBidi"/>
                <w:iCs w:val="0"/>
                <w:caps w:val="0"/>
                <w:sz w:val="22"/>
                <w:szCs w:val="22"/>
              </w:rPr>
              <w:tab/>
            </w:r>
            <w:r w:rsidR="00076A08" w:rsidRPr="008548B7">
              <w:rPr>
                <w:rStyle w:val="Hipercze"/>
              </w:rPr>
              <w:t>Przestępczość</w:t>
            </w:r>
            <w:r w:rsidR="00076A08">
              <w:rPr>
                <w:webHidden/>
              </w:rPr>
              <w:tab/>
            </w:r>
            <w:r w:rsidR="00076A08">
              <w:rPr>
                <w:webHidden/>
              </w:rPr>
              <w:fldChar w:fldCharType="begin"/>
            </w:r>
            <w:r w:rsidR="00076A08">
              <w:rPr>
                <w:webHidden/>
              </w:rPr>
              <w:instrText xml:space="preserve"> PAGEREF _Toc153460620 \h </w:instrText>
            </w:r>
            <w:r w:rsidR="00076A08">
              <w:rPr>
                <w:webHidden/>
              </w:rPr>
            </w:r>
            <w:r w:rsidR="00076A08">
              <w:rPr>
                <w:webHidden/>
              </w:rPr>
              <w:fldChar w:fldCharType="separate"/>
            </w:r>
            <w:r w:rsidR="00076A08">
              <w:rPr>
                <w:webHidden/>
              </w:rPr>
              <w:t>40</w:t>
            </w:r>
            <w:r w:rsidR="00076A08">
              <w:rPr>
                <w:webHidden/>
              </w:rPr>
              <w:fldChar w:fldCharType="end"/>
            </w:r>
          </w:hyperlink>
        </w:p>
        <w:p w14:paraId="2DD897D5"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21" w:history="1">
            <w:r w:rsidR="00076A08" w:rsidRPr="008548B7">
              <w:rPr>
                <w:rStyle w:val="Hipercze"/>
                <w:noProof/>
              </w:rPr>
              <w:t>4.2</w:t>
            </w:r>
            <w:r w:rsidR="00076A08">
              <w:rPr>
                <w:rFonts w:asciiTheme="minorHAnsi" w:hAnsiTheme="minorHAnsi" w:cstheme="minorBidi"/>
                <w:b w:val="0"/>
                <w:bCs w:val="0"/>
                <w:iCs w:val="0"/>
                <w:caps w:val="0"/>
                <w:noProof/>
                <w:szCs w:val="22"/>
              </w:rPr>
              <w:tab/>
            </w:r>
            <w:r w:rsidR="00076A08" w:rsidRPr="008548B7">
              <w:rPr>
                <w:rStyle w:val="Hipercze"/>
                <w:noProof/>
              </w:rPr>
              <w:t>Sfera gospodarcza</w:t>
            </w:r>
            <w:r w:rsidR="00076A08">
              <w:rPr>
                <w:noProof/>
                <w:webHidden/>
              </w:rPr>
              <w:tab/>
            </w:r>
            <w:r w:rsidR="00076A08">
              <w:rPr>
                <w:noProof/>
                <w:webHidden/>
              </w:rPr>
              <w:fldChar w:fldCharType="begin"/>
            </w:r>
            <w:r w:rsidR="00076A08">
              <w:rPr>
                <w:noProof/>
                <w:webHidden/>
              </w:rPr>
              <w:instrText xml:space="preserve"> PAGEREF _Toc153460621 \h </w:instrText>
            </w:r>
            <w:r w:rsidR="00076A08">
              <w:rPr>
                <w:noProof/>
                <w:webHidden/>
              </w:rPr>
            </w:r>
            <w:r w:rsidR="00076A08">
              <w:rPr>
                <w:noProof/>
                <w:webHidden/>
              </w:rPr>
              <w:fldChar w:fldCharType="separate"/>
            </w:r>
            <w:r w:rsidR="00076A08">
              <w:rPr>
                <w:noProof/>
                <w:webHidden/>
              </w:rPr>
              <w:t>42</w:t>
            </w:r>
            <w:r w:rsidR="00076A08">
              <w:rPr>
                <w:noProof/>
                <w:webHidden/>
              </w:rPr>
              <w:fldChar w:fldCharType="end"/>
            </w:r>
          </w:hyperlink>
        </w:p>
        <w:p w14:paraId="69458CBC"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22" w:history="1">
            <w:r w:rsidR="00076A08" w:rsidRPr="008548B7">
              <w:rPr>
                <w:rStyle w:val="Hipercze"/>
                <w:noProof/>
              </w:rPr>
              <w:t>4.3</w:t>
            </w:r>
            <w:r w:rsidR="00076A08">
              <w:rPr>
                <w:rFonts w:asciiTheme="minorHAnsi" w:hAnsiTheme="minorHAnsi" w:cstheme="minorBidi"/>
                <w:b w:val="0"/>
                <w:bCs w:val="0"/>
                <w:iCs w:val="0"/>
                <w:caps w:val="0"/>
                <w:noProof/>
                <w:szCs w:val="22"/>
              </w:rPr>
              <w:tab/>
            </w:r>
            <w:r w:rsidR="00076A08" w:rsidRPr="008548B7">
              <w:rPr>
                <w:rStyle w:val="Hipercze"/>
                <w:noProof/>
              </w:rPr>
              <w:t>Sfera funkcjonalno-przestrzenna</w:t>
            </w:r>
            <w:r w:rsidR="00076A08">
              <w:rPr>
                <w:noProof/>
                <w:webHidden/>
              </w:rPr>
              <w:tab/>
            </w:r>
            <w:r w:rsidR="00076A08">
              <w:rPr>
                <w:noProof/>
                <w:webHidden/>
              </w:rPr>
              <w:fldChar w:fldCharType="begin"/>
            </w:r>
            <w:r w:rsidR="00076A08">
              <w:rPr>
                <w:noProof/>
                <w:webHidden/>
              </w:rPr>
              <w:instrText xml:space="preserve"> PAGEREF _Toc153460622 \h </w:instrText>
            </w:r>
            <w:r w:rsidR="00076A08">
              <w:rPr>
                <w:noProof/>
                <w:webHidden/>
              </w:rPr>
            </w:r>
            <w:r w:rsidR="00076A08">
              <w:rPr>
                <w:noProof/>
                <w:webHidden/>
              </w:rPr>
              <w:fldChar w:fldCharType="separate"/>
            </w:r>
            <w:r w:rsidR="00076A08">
              <w:rPr>
                <w:noProof/>
                <w:webHidden/>
              </w:rPr>
              <w:t>44</w:t>
            </w:r>
            <w:r w:rsidR="00076A08">
              <w:rPr>
                <w:noProof/>
                <w:webHidden/>
              </w:rPr>
              <w:fldChar w:fldCharType="end"/>
            </w:r>
          </w:hyperlink>
        </w:p>
        <w:p w14:paraId="2C34F7A4"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23" w:history="1">
            <w:r w:rsidR="00076A08" w:rsidRPr="008548B7">
              <w:rPr>
                <w:rStyle w:val="Hipercze"/>
                <w:noProof/>
              </w:rPr>
              <w:t>4.4</w:t>
            </w:r>
            <w:r w:rsidR="00076A08">
              <w:rPr>
                <w:rFonts w:asciiTheme="minorHAnsi" w:hAnsiTheme="minorHAnsi" w:cstheme="minorBidi"/>
                <w:b w:val="0"/>
                <w:bCs w:val="0"/>
                <w:iCs w:val="0"/>
                <w:caps w:val="0"/>
                <w:noProof/>
                <w:szCs w:val="22"/>
              </w:rPr>
              <w:tab/>
            </w:r>
            <w:r w:rsidR="00076A08" w:rsidRPr="008548B7">
              <w:rPr>
                <w:rStyle w:val="Hipercze"/>
                <w:noProof/>
              </w:rPr>
              <w:t>Sfera techniczna</w:t>
            </w:r>
            <w:r w:rsidR="00076A08">
              <w:rPr>
                <w:noProof/>
                <w:webHidden/>
              </w:rPr>
              <w:tab/>
            </w:r>
            <w:r w:rsidR="00076A08">
              <w:rPr>
                <w:noProof/>
                <w:webHidden/>
              </w:rPr>
              <w:fldChar w:fldCharType="begin"/>
            </w:r>
            <w:r w:rsidR="00076A08">
              <w:rPr>
                <w:noProof/>
                <w:webHidden/>
              </w:rPr>
              <w:instrText xml:space="preserve"> PAGEREF _Toc153460623 \h </w:instrText>
            </w:r>
            <w:r w:rsidR="00076A08">
              <w:rPr>
                <w:noProof/>
                <w:webHidden/>
              </w:rPr>
            </w:r>
            <w:r w:rsidR="00076A08">
              <w:rPr>
                <w:noProof/>
                <w:webHidden/>
              </w:rPr>
              <w:fldChar w:fldCharType="separate"/>
            </w:r>
            <w:r w:rsidR="00076A08">
              <w:rPr>
                <w:noProof/>
                <w:webHidden/>
              </w:rPr>
              <w:t>46</w:t>
            </w:r>
            <w:r w:rsidR="00076A08">
              <w:rPr>
                <w:noProof/>
                <w:webHidden/>
              </w:rPr>
              <w:fldChar w:fldCharType="end"/>
            </w:r>
          </w:hyperlink>
        </w:p>
        <w:p w14:paraId="070D2546"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24" w:history="1">
            <w:r w:rsidR="00076A08" w:rsidRPr="008548B7">
              <w:rPr>
                <w:rStyle w:val="Hipercze"/>
                <w:noProof/>
              </w:rPr>
              <w:t>4.5</w:t>
            </w:r>
            <w:r w:rsidR="00076A08">
              <w:rPr>
                <w:rFonts w:asciiTheme="minorHAnsi" w:hAnsiTheme="minorHAnsi" w:cstheme="minorBidi"/>
                <w:b w:val="0"/>
                <w:bCs w:val="0"/>
                <w:iCs w:val="0"/>
                <w:caps w:val="0"/>
                <w:noProof/>
                <w:szCs w:val="22"/>
              </w:rPr>
              <w:tab/>
            </w:r>
            <w:r w:rsidR="00076A08" w:rsidRPr="008548B7">
              <w:rPr>
                <w:rStyle w:val="Hipercze"/>
                <w:noProof/>
              </w:rPr>
              <w:t>Sfera środowiskowa</w:t>
            </w:r>
            <w:r w:rsidR="00076A08">
              <w:rPr>
                <w:noProof/>
                <w:webHidden/>
              </w:rPr>
              <w:tab/>
            </w:r>
            <w:r w:rsidR="00076A08">
              <w:rPr>
                <w:noProof/>
                <w:webHidden/>
              </w:rPr>
              <w:fldChar w:fldCharType="begin"/>
            </w:r>
            <w:r w:rsidR="00076A08">
              <w:rPr>
                <w:noProof/>
                <w:webHidden/>
              </w:rPr>
              <w:instrText xml:space="preserve"> PAGEREF _Toc153460624 \h </w:instrText>
            </w:r>
            <w:r w:rsidR="00076A08">
              <w:rPr>
                <w:noProof/>
                <w:webHidden/>
              </w:rPr>
            </w:r>
            <w:r w:rsidR="00076A08">
              <w:rPr>
                <w:noProof/>
                <w:webHidden/>
              </w:rPr>
              <w:fldChar w:fldCharType="separate"/>
            </w:r>
            <w:r w:rsidR="00076A08">
              <w:rPr>
                <w:noProof/>
                <w:webHidden/>
              </w:rPr>
              <w:t>47</w:t>
            </w:r>
            <w:r w:rsidR="00076A08">
              <w:rPr>
                <w:noProof/>
                <w:webHidden/>
              </w:rPr>
              <w:fldChar w:fldCharType="end"/>
            </w:r>
          </w:hyperlink>
        </w:p>
        <w:p w14:paraId="1E5BA7FA" w14:textId="77777777" w:rsidR="00076A08" w:rsidRDefault="00000000">
          <w:pPr>
            <w:pStyle w:val="Spistreci1"/>
            <w:rPr>
              <w:rFonts w:asciiTheme="minorHAnsi" w:eastAsiaTheme="minorEastAsia" w:hAnsiTheme="minorHAnsi" w:cstheme="minorBidi"/>
              <w:b w:val="0"/>
              <w:bCs w:val="0"/>
              <w:iCs w:val="0"/>
              <w:caps w:val="0"/>
              <w:noProof/>
              <w:color w:val="auto"/>
              <w:sz w:val="22"/>
              <w:szCs w:val="22"/>
              <w:lang w:eastAsia="pl-PL"/>
            </w:rPr>
          </w:pPr>
          <w:hyperlink w:anchor="_Toc153460625" w:history="1">
            <w:r w:rsidR="00076A08" w:rsidRPr="008548B7">
              <w:rPr>
                <w:rStyle w:val="Hipercze"/>
                <w:noProof/>
              </w:rPr>
              <w:t>5</w:t>
            </w:r>
            <w:r w:rsidR="00076A08">
              <w:rPr>
                <w:rFonts w:asciiTheme="minorHAnsi" w:eastAsiaTheme="minorEastAsia" w:hAnsiTheme="minorHAnsi" w:cstheme="minorBidi"/>
                <w:b w:val="0"/>
                <w:bCs w:val="0"/>
                <w:iCs w:val="0"/>
                <w:caps w:val="0"/>
                <w:noProof/>
                <w:color w:val="auto"/>
                <w:sz w:val="22"/>
                <w:szCs w:val="22"/>
                <w:lang w:eastAsia="pl-PL"/>
              </w:rPr>
              <w:tab/>
            </w:r>
            <w:r w:rsidR="00076A08" w:rsidRPr="008548B7">
              <w:rPr>
                <w:rStyle w:val="Hipercze"/>
                <w:noProof/>
              </w:rPr>
              <w:t>WYBÓR OBSZARU ZDEGR</w:t>
            </w:r>
            <w:r w:rsidR="00076A08" w:rsidRPr="008548B7">
              <w:rPr>
                <w:rStyle w:val="Hipercze"/>
                <w:noProof/>
              </w:rPr>
              <w:t>A</w:t>
            </w:r>
            <w:r w:rsidR="00076A08" w:rsidRPr="008548B7">
              <w:rPr>
                <w:rStyle w:val="Hipercze"/>
                <w:noProof/>
              </w:rPr>
              <w:t>DOWANEGO</w:t>
            </w:r>
            <w:r w:rsidR="00076A08">
              <w:rPr>
                <w:noProof/>
                <w:webHidden/>
              </w:rPr>
              <w:tab/>
            </w:r>
            <w:r w:rsidR="00076A08">
              <w:rPr>
                <w:noProof/>
                <w:webHidden/>
              </w:rPr>
              <w:fldChar w:fldCharType="begin"/>
            </w:r>
            <w:r w:rsidR="00076A08">
              <w:rPr>
                <w:noProof/>
                <w:webHidden/>
              </w:rPr>
              <w:instrText xml:space="preserve"> PAGEREF _Toc153460625 \h </w:instrText>
            </w:r>
            <w:r w:rsidR="00076A08">
              <w:rPr>
                <w:noProof/>
                <w:webHidden/>
              </w:rPr>
            </w:r>
            <w:r w:rsidR="00076A08">
              <w:rPr>
                <w:noProof/>
                <w:webHidden/>
              </w:rPr>
              <w:fldChar w:fldCharType="separate"/>
            </w:r>
            <w:r w:rsidR="00076A08">
              <w:rPr>
                <w:noProof/>
                <w:webHidden/>
              </w:rPr>
              <w:t>49</w:t>
            </w:r>
            <w:r w:rsidR="00076A08">
              <w:rPr>
                <w:noProof/>
                <w:webHidden/>
              </w:rPr>
              <w:fldChar w:fldCharType="end"/>
            </w:r>
          </w:hyperlink>
        </w:p>
        <w:p w14:paraId="3D47E87A" w14:textId="77777777" w:rsidR="00076A08" w:rsidRDefault="00000000">
          <w:pPr>
            <w:pStyle w:val="Spistreci1"/>
            <w:rPr>
              <w:rFonts w:asciiTheme="minorHAnsi" w:eastAsiaTheme="minorEastAsia" w:hAnsiTheme="minorHAnsi" w:cstheme="minorBidi"/>
              <w:b w:val="0"/>
              <w:bCs w:val="0"/>
              <w:iCs w:val="0"/>
              <w:caps w:val="0"/>
              <w:noProof/>
              <w:color w:val="auto"/>
              <w:sz w:val="22"/>
              <w:szCs w:val="22"/>
              <w:lang w:eastAsia="pl-PL"/>
            </w:rPr>
          </w:pPr>
          <w:hyperlink w:anchor="_Toc153460626" w:history="1">
            <w:r w:rsidR="00076A08" w:rsidRPr="008548B7">
              <w:rPr>
                <w:rStyle w:val="Hipercze"/>
                <w:noProof/>
              </w:rPr>
              <w:t>6</w:t>
            </w:r>
            <w:r w:rsidR="00076A08">
              <w:rPr>
                <w:rFonts w:asciiTheme="minorHAnsi" w:eastAsiaTheme="minorEastAsia" w:hAnsiTheme="minorHAnsi" w:cstheme="minorBidi"/>
                <w:b w:val="0"/>
                <w:bCs w:val="0"/>
                <w:iCs w:val="0"/>
                <w:caps w:val="0"/>
                <w:noProof/>
                <w:color w:val="auto"/>
                <w:sz w:val="22"/>
                <w:szCs w:val="22"/>
                <w:lang w:eastAsia="pl-PL"/>
              </w:rPr>
              <w:tab/>
            </w:r>
            <w:r w:rsidR="00076A08" w:rsidRPr="008548B7">
              <w:rPr>
                <w:rStyle w:val="Hipercze"/>
                <w:noProof/>
              </w:rPr>
              <w:t>WYZNACZENIE OBSZARU REWITALIZOWANEGO NA TERENIE GMINY KOWALA</w:t>
            </w:r>
            <w:r w:rsidR="00076A08">
              <w:rPr>
                <w:noProof/>
                <w:webHidden/>
              </w:rPr>
              <w:tab/>
            </w:r>
            <w:r w:rsidR="00076A08">
              <w:rPr>
                <w:noProof/>
                <w:webHidden/>
              </w:rPr>
              <w:fldChar w:fldCharType="begin"/>
            </w:r>
            <w:r w:rsidR="00076A08">
              <w:rPr>
                <w:noProof/>
                <w:webHidden/>
              </w:rPr>
              <w:instrText xml:space="preserve"> PAGEREF _Toc153460626 \h </w:instrText>
            </w:r>
            <w:r w:rsidR="00076A08">
              <w:rPr>
                <w:noProof/>
                <w:webHidden/>
              </w:rPr>
            </w:r>
            <w:r w:rsidR="00076A08">
              <w:rPr>
                <w:noProof/>
                <w:webHidden/>
              </w:rPr>
              <w:fldChar w:fldCharType="separate"/>
            </w:r>
            <w:r w:rsidR="00076A08">
              <w:rPr>
                <w:noProof/>
                <w:webHidden/>
              </w:rPr>
              <w:t>51</w:t>
            </w:r>
            <w:r w:rsidR="00076A08">
              <w:rPr>
                <w:noProof/>
                <w:webHidden/>
              </w:rPr>
              <w:fldChar w:fldCharType="end"/>
            </w:r>
          </w:hyperlink>
        </w:p>
        <w:p w14:paraId="0AAE752D"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27" w:history="1">
            <w:r w:rsidR="00076A08" w:rsidRPr="008548B7">
              <w:rPr>
                <w:rStyle w:val="Hipercze"/>
                <w:noProof/>
              </w:rPr>
              <w:t>6.1</w:t>
            </w:r>
            <w:r w:rsidR="00076A08">
              <w:rPr>
                <w:rFonts w:asciiTheme="minorHAnsi" w:hAnsiTheme="minorHAnsi" w:cstheme="minorBidi"/>
                <w:b w:val="0"/>
                <w:bCs w:val="0"/>
                <w:iCs w:val="0"/>
                <w:caps w:val="0"/>
                <w:noProof/>
                <w:szCs w:val="22"/>
              </w:rPr>
              <w:tab/>
            </w:r>
            <w:r w:rsidR="00076A08" w:rsidRPr="008548B7">
              <w:rPr>
                <w:rStyle w:val="Hipercze"/>
                <w:noProof/>
              </w:rPr>
              <w:t>Analiza danych na potrzeby wyznaczenia obszaru rewitalizowanego</w:t>
            </w:r>
            <w:r w:rsidR="00076A08">
              <w:rPr>
                <w:noProof/>
                <w:webHidden/>
              </w:rPr>
              <w:tab/>
            </w:r>
            <w:r w:rsidR="00076A08">
              <w:rPr>
                <w:noProof/>
                <w:webHidden/>
              </w:rPr>
              <w:fldChar w:fldCharType="begin"/>
            </w:r>
            <w:r w:rsidR="00076A08">
              <w:rPr>
                <w:noProof/>
                <w:webHidden/>
              </w:rPr>
              <w:instrText xml:space="preserve"> PAGEREF _Toc153460627 \h </w:instrText>
            </w:r>
            <w:r w:rsidR="00076A08">
              <w:rPr>
                <w:noProof/>
                <w:webHidden/>
              </w:rPr>
            </w:r>
            <w:r w:rsidR="00076A08">
              <w:rPr>
                <w:noProof/>
                <w:webHidden/>
              </w:rPr>
              <w:fldChar w:fldCharType="separate"/>
            </w:r>
            <w:r w:rsidR="00076A08">
              <w:rPr>
                <w:noProof/>
                <w:webHidden/>
              </w:rPr>
              <w:t>51</w:t>
            </w:r>
            <w:r w:rsidR="00076A08">
              <w:rPr>
                <w:noProof/>
                <w:webHidden/>
              </w:rPr>
              <w:fldChar w:fldCharType="end"/>
            </w:r>
          </w:hyperlink>
        </w:p>
        <w:p w14:paraId="61D2058E"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28" w:history="1">
            <w:r w:rsidR="00076A08" w:rsidRPr="008548B7">
              <w:rPr>
                <w:rStyle w:val="Hipercze"/>
                <w:noProof/>
              </w:rPr>
              <w:t>6.2</w:t>
            </w:r>
            <w:r w:rsidR="00076A08">
              <w:rPr>
                <w:rFonts w:asciiTheme="minorHAnsi" w:hAnsiTheme="minorHAnsi" w:cstheme="minorBidi"/>
                <w:b w:val="0"/>
                <w:bCs w:val="0"/>
                <w:iCs w:val="0"/>
                <w:caps w:val="0"/>
                <w:noProof/>
                <w:szCs w:val="22"/>
              </w:rPr>
              <w:tab/>
            </w:r>
            <w:r w:rsidR="00076A08" w:rsidRPr="008548B7">
              <w:rPr>
                <w:rStyle w:val="Hipercze"/>
                <w:noProof/>
              </w:rPr>
              <w:t>Sfera społeczna</w:t>
            </w:r>
            <w:r w:rsidR="00076A08">
              <w:rPr>
                <w:noProof/>
                <w:webHidden/>
              </w:rPr>
              <w:tab/>
            </w:r>
            <w:r w:rsidR="00076A08">
              <w:rPr>
                <w:noProof/>
                <w:webHidden/>
              </w:rPr>
              <w:fldChar w:fldCharType="begin"/>
            </w:r>
            <w:r w:rsidR="00076A08">
              <w:rPr>
                <w:noProof/>
                <w:webHidden/>
              </w:rPr>
              <w:instrText xml:space="preserve"> PAGEREF _Toc153460628 \h </w:instrText>
            </w:r>
            <w:r w:rsidR="00076A08">
              <w:rPr>
                <w:noProof/>
                <w:webHidden/>
              </w:rPr>
            </w:r>
            <w:r w:rsidR="00076A08">
              <w:rPr>
                <w:noProof/>
                <w:webHidden/>
              </w:rPr>
              <w:fldChar w:fldCharType="separate"/>
            </w:r>
            <w:r w:rsidR="00076A08">
              <w:rPr>
                <w:noProof/>
                <w:webHidden/>
              </w:rPr>
              <w:t>51</w:t>
            </w:r>
            <w:r w:rsidR="00076A08">
              <w:rPr>
                <w:noProof/>
                <w:webHidden/>
              </w:rPr>
              <w:fldChar w:fldCharType="end"/>
            </w:r>
          </w:hyperlink>
        </w:p>
        <w:p w14:paraId="512BF9FE" w14:textId="77777777" w:rsidR="00076A08" w:rsidRDefault="00000000">
          <w:pPr>
            <w:pStyle w:val="Spistreci3"/>
            <w:rPr>
              <w:rFonts w:asciiTheme="minorHAnsi" w:hAnsiTheme="minorHAnsi" w:cstheme="minorBidi"/>
              <w:iCs w:val="0"/>
              <w:caps w:val="0"/>
              <w:sz w:val="22"/>
              <w:szCs w:val="22"/>
            </w:rPr>
          </w:pPr>
          <w:hyperlink w:anchor="_Toc153460629" w:history="1">
            <w:r w:rsidR="00076A08" w:rsidRPr="008548B7">
              <w:rPr>
                <w:rStyle w:val="Hipercze"/>
              </w:rPr>
              <w:t>6.2.1</w:t>
            </w:r>
            <w:r w:rsidR="00076A08">
              <w:rPr>
                <w:rFonts w:asciiTheme="minorHAnsi" w:hAnsiTheme="minorHAnsi" w:cstheme="minorBidi"/>
                <w:iCs w:val="0"/>
                <w:caps w:val="0"/>
                <w:sz w:val="22"/>
                <w:szCs w:val="22"/>
              </w:rPr>
              <w:tab/>
            </w:r>
            <w:r w:rsidR="00076A08" w:rsidRPr="008548B7">
              <w:rPr>
                <w:rStyle w:val="Hipercze"/>
              </w:rPr>
              <w:t>Sytuacja demograficzna</w:t>
            </w:r>
            <w:r w:rsidR="00076A08">
              <w:rPr>
                <w:webHidden/>
              </w:rPr>
              <w:tab/>
            </w:r>
            <w:r w:rsidR="00076A08">
              <w:rPr>
                <w:webHidden/>
              </w:rPr>
              <w:fldChar w:fldCharType="begin"/>
            </w:r>
            <w:r w:rsidR="00076A08">
              <w:rPr>
                <w:webHidden/>
              </w:rPr>
              <w:instrText xml:space="preserve"> PAGEREF _Toc153460629 \h </w:instrText>
            </w:r>
            <w:r w:rsidR="00076A08">
              <w:rPr>
                <w:webHidden/>
              </w:rPr>
            </w:r>
            <w:r w:rsidR="00076A08">
              <w:rPr>
                <w:webHidden/>
              </w:rPr>
              <w:fldChar w:fldCharType="separate"/>
            </w:r>
            <w:r w:rsidR="00076A08">
              <w:rPr>
                <w:webHidden/>
              </w:rPr>
              <w:t>51</w:t>
            </w:r>
            <w:r w:rsidR="00076A08">
              <w:rPr>
                <w:webHidden/>
              </w:rPr>
              <w:fldChar w:fldCharType="end"/>
            </w:r>
          </w:hyperlink>
        </w:p>
        <w:p w14:paraId="1F226436" w14:textId="77777777" w:rsidR="00076A08" w:rsidRDefault="00000000">
          <w:pPr>
            <w:pStyle w:val="Spistreci3"/>
            <w:rPr>
              <w:rFonts w:asciiTheme="minorHAnsi" w:hAnsiTheme="minorHAnsi" w:cstheme="minorBidi"/>
              <w:iCs w:val="0"/>
              <w:caps w:val="0"/>
              <w:sz w:val="22"/>
              <w:szCs w:val="22"/>
            </w:rPr>
          </w:pPr>
          <w:hyperlink w:anchor="_Toc153460630" w:history="1">
            <w:r w:rsidR="00076A08" w:rsidRPr="008548B7">
              <w:rPr>
                <w:rStyle w:val="Hipercze"/>
              </w:rPr>
              <w:t>6.2.2</w:t>
            </w:r>
            <w:r w:rsidR="00076A08">
              <w:rPr>
                <w:rFonts w:asciiTheme="minorHAnsi" w:hAnsiTheme="minorHAnsi" w:cstheme="minorBidi"/>
                <w:iCs w:val="0"/>
                <w:caps w:val="0"/>
                <w:sz w:val="22"/>
                <w:szCs w:val="22"/>
              </w:rPr>
              <w:tab/>
            </w:r>
            <w:r w:rsidR="00076A08" w:rsidRPr="008548B7">
              <w:rPr>
                <w:rStyle w:val="Hipercze"/>
              </w:rPr>
              <w:t>Rynek pracy</w:t>
            </w:r>
            <w:r w:rsidR="00076A08">
              <w:rPr>
                <w:webHidden/>
              </w:rPr>
              <w:tab/>
            </w:r>
            <w:r w:rsidR="00076A08">
              <w:rPr>
                <w:webHidden/>
              </w:rPr>
              <w:fldChar w:fldCharType="begin"/>
            </w:r>
            <w:r w:rsidR="00076A08">
              <w:rPr>
                <w:webHidden/>
              </w:rPr>
              <w:instrText xml:space="preserve"> PAGEREF _Toc153460630 \h </w:instrText>
            </w:r>
            <w:r w:rsidR="00076A08">
              <w:rPr>
                <w:webHidden/>
              </w:rPr>
            </w:r>
            <w:r w:rsidR="00076A08">
              <w:rPr>
                <w:webHidden/>
              </w:rPr>
              <w:fldChar w:fldCharType="separate"/>
            </w:r>
            <w:r w:rsidR="00076A08">
              <w:rPr>
                <w:webHidden/>
              </w:rPr>
              <w:t>52</w:t>
            </w:r>
            <w:r w:rsidR="00076A08">
              <w:rPr>
                <w:webHidden/>
              </w:rPr>
              <w:fldChar w:fldCharType="end"/>
            </w:r>
          </w:hyperlink>
        </w:p>
        <w:p w14:paraId="056B246B" w14:textId="77777777" w:rsidR="00076A08" w:rsidRDefault="00000000">
          <w:pPr>
            <w:pStyle w:val="Spistreci3"/>
            <w:rPr>
              <w:rFonts w:asciiTheme="minorHAnsi" w:hAnsiTheme="minorHAnsi" w:cstheme="minorBidi"/>
              <w:iCs w:val="0"/>
              <w:caps w:val="0"/>
              <w:sz w:val="22"/>
              <w:szCs w:val="22"/>
            </w:rPr>
          </w:pPr>
          <w:hyperlink w:anchor="_Toc153460631" w:history="1">
            <w:r w:rsidR="00076A08" w:rsidRPr="008548B7">
              <w:rPr>
                <w:rStyle w:val="Hipercze"/>
              </w:rPr>
              <w:t>6.2.3</w:t>
            </w:r>
            <w:r w:rsidR="00076A08">
              <w:rPr>
                <w:rFonts w:asciiTheme="minorHAnsi" w:hAnsiTheme="minorHAnsi" w:cstheme="minorBidi"/>
                <w:iCs w:val="0"/>
                <w:caps w:val="0"/>
                <w:sz w:val="22"/>
                <w:szCs w:val="22"/>
              </w:rPr>
              <w:tab/>
            </w:r>
            <w:r w:rsidR="00076A08" w:rsidRPr="008548B7">
              <w:rPr>
                <w:rStyle w:val="Hipercze"/>
              </w:rPr>
              <w:t>Pomoc społeczna</w:t>
            </w:r>
            <w:r w:rsidR="00076A08">
              <w:rPr>
                <w:webHidden/>
              </w:rPr>
              <w:tab/>
            </w:r>
            <w:r w:rsidR="00076A08">
              <w:rPr>
                <w:webHidden/>
              </w:rPr>
              <w:fldChar w:fldCharType="begin"/>
            </w:r>
            <w:r w:rsidR="00076A08">
              <w:rPr>
                <w:webHidden/>
              </w:rPr>
              <w:instrText xml:space="preserve"> PAGEREF _Toc153460631 \h </w:instrText>
            </w:r>
            <w:r w:rsidR="00076A08">
              <w:rPr>
                <w:webHidden/>
              </w:rPr>
            </w:r>
            <w:r w:rsidR="00076A08">
              <w:rPr>
                <w:webHidden/>
              </w:rPr>
              <w:fldChar w:fldCharType="separate"/>
            </w:r>
            <w:r w:rsidR="00076A08">
              <w:rPr>
                <w:webHidden/>
              </w:rPr>
              <w:t>53</w:t>
            </w:r>
            <w:r w:rsidR="00076A08">
              <w:rPr>
                <w:webHidden/>
              </w:rPr>
              <w:fldChar w:fldCharType="end"/>
            </w:r>
          </w:hyperlink>
        </w:p>
        <w:p w14:paraId="7A60C435" w14:textId="77777777" w:rsidR="00076A08" w:rsidRDefault="00000000">
          <w:pPr>
            <w:pStyle w:val="Spistreci3"/>
            <w:rPr>
              <w:rFonts w:asciiTheme="minorHAnsi" w:hAnsiTheme="minorHAnsi" w:cstheme="minorBidi"/>
              <w:iCs w:val="0"/>
              <w:caps w:val="0"/>
              <w:sz w:val="22"/>
              <w:szCs w:val="22"/>
            </w:rPr>
          </w:pPr>
          <w:hyperlink w:anchor="_Toc153460632" w:history="1">
            <w:r w:rsidR="00076A08" w:rsidRPr="008548B7">
              <w:rPr>
                <w:rStyle w:val="Hipercze"/>
              </w:rPr>
              <w:t>6.2.4</w:t>
            </w:r>
            <w:r w:rsidR="00076A08">
              <w:rPr>
                <w:rFonts w:asciiTheme="minorHAnsi" w:hAnsiTheme="minorHAnsi" w:cstheme="minorBidi"/>
                <w:iCs w:val="0"/>
                <w:caps w:val="0"/>
                <w:sz w:val="22"/>
                <w:szCs w:val="22"/>
              </w:rPr>
              <w:tab/>
            </w:r>
            <w:r w:rsidR="00076A08" w:rsidRPr="008548B7">
              <w:rPr>
                <w:rStyle w:val="Hipercze"/>
              </w:rPr>
              <w:t>Kultura</w:t>
            </w:r>
            <w:r w:rsidR="00076A08">
              <w:rPr>
                <w:webHidden/>
              </w:rPr>
              <w:tab/>
            </w:r>
            <w:r w:rsidR="00076A08">
              <w:rPr>
                <w:webHidden/>
              </w:rPr>
              <w:fldChar w:fldCharType="begin"/>
            </w:r>
            <w:r w:rsidR="00076A08">
              <w:rPr>
                <w:webHidden/>
              </w:rPr>
              <w:instrText xml:space="preserve"> PAGEREF _Toc153460632 \h </w:instrText>
            </w:r>
            <w:r w:rsidR="00076A08">
              <w:rPr>
                <w:webHidden/>
              </w:rPr>
            </w:r>
            <w:r w:rsidR="00076A08">
              <w:rPr>
                <w:webHidden/>
              </w:rPr>
              <w:fldChar w:fldCharType="separate"/>
            </w:r>
            <w:r w:rsidR="00076A08">
              <w:rPr>
                <w:webHidden/>
              </w:rPr>
              <w:t>54</w:t>
            </w:r>
            <w:r w:rsidR="00076A08">
              <w:rPr>
                <w:webHidden/>
              </w:rPr>
              <w:fldChar w:fldCharType="end"/>
            </w:r>
          </w:hyperlink>
        </w:p>
        <w:p w14:paraId="6D540CF4" w14:textId="77777777" w:rsidR="00076A08" w:rsidRDefault="00000000">
          <w:pPr>
            <w:pStyle w:val="Spistreci3"/>
            <w:rPr>
              <w:rFonts w:asciiTheme="minorHAnsi" w:hAnsiTheme="minorHAnsi" w:cstheme="minorBidi"/>
              <w:iCs w:val="0"/>
              <w:caps w:val="0"/>
              <w:sz w:val="22"/>
              <w:szCs w:val="22"/>
            </w:rPr>
          </w:pPr>
          <w:hyperlink w:anchor="_Toc153460633" w:history="1">
            <w:r w:rsidR="00076A08" w:rsidRPr="008548B7">
              <w:rPr>
                <w:rStyle w:val="Hipercze"/>
              </w:rPr>
              <w:t>6.2.5</w:t>
            </w:r>
            <w:r w:rsidR="00076A08">
              <w:rPr>
                <w:rFonts w:asciiTheme="minorHAnsi" w:hAnsiTheme="minorHAnsi" w:cstheme="minorBidi"/>
                <w:iCs w:val="0"/>
                <w:caps w:val="0"/>
                <w:sz w:val="22"/>
                <w:szCs w:val="22"/>
              </w:rPr>
              <w:tab/>
            </w:r>
            <w:r w:rsidR="00076A08" w:rsidRPr="008548B7">
              <w:rPr>
                <w:rStyle w:val="Hipercze"/>
              </w:rPr>
              <w:t>Przestępczość</w:t>
            </w:r>
            <w:r w:rsidR="00076A08">
              <w:rPr>
                <w:webHidden/>
              </w:rPr>
              <w:tab/>
            </w:r>
            <w:r w:rsidR="00076A08">
              <w:rPr>
                <w:webHidden/>
              </w:rPr>
              <w:fldChar w:fldCharType="begin"/>
            </w:r>
            <w:r w:rsidR="00076A08">
              <w:rPr>
                <w:webHidden/>
              </w:rPr>
              <w:instrText xml:space="preserve"> PAGEREF _Toc153460633 \h </w:instrText>
            </w:r>
            <w:r w:rsidR="00076A08">
              <w:rPr>
                <w:webHidden/>
              </w:rPr>
            </w:r>
            <w:r w:rsidR="00076A08">
              <w:rPr>
                <w:webHidden/>
              </w:rPr>
              <w:fldChar w:fldCharType="separate"/>
            </w:r>
            <w:r w:rsidR="00076A08">
              <w:rPr>
                <w:webHidden/>
              </w:rPr>
              <w:t>55</w:t>
            </w:r>
            <w:r w:rsidR="00076A08">
              <w:rPr>
                <w:webHidden/>
              </w:rPr>
              <w:fldChar w:fldCharType="end"/>
            </w:r>
          </w:hyperlink>
        </w:p>
        <w:p w14:paraId="4C81D577"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34" w:history="1">
            <w:r w:rsidR="00076A08" w:rsidRPr="008548B7">
              <w:rPr>
                <w:rStyle w:val="Hipercze"/>
                <w:noProof/>
              </w:rPr>
              <w:t>6.3</w:t>
            </w:r>
            <w:r w:rsidR="00076A08">
              <w:rPr>
                <w:rFonts w:asciiTheme="minorHAnsi" w:hAnsiTheme="minorHAnsi" w:cstheme="minorBidi"/>
                <w:b w:val="0"/>
                <w:bCs w:val="0"/>
                <w:iCs w:val="0"/>
                <w:caps w:val="0"/>
                <w:noProof/>
                <w:szCs w:val="22"/>
              </w:rPr>
              <w:tab/>
            </w:r>
            <w:r w:rsidR="00076A08" w:rsidRPr="008548B7">
              <w:rPr>
                <w:rStyle w:val="Hipercze"/>
                <w:noProof/>
              </w:rPr>
              <w:t>Sfera gospodarcza</w:t>
            </w:r>
            <w:r w:rsidR="00076A08">
              <w:rPr>
                <w:noProof/>
                <w:webHidden/>
              </w:rPr>
              <w:tab/>
            </w:r>
            <w:r w:rsidR="00076A08">
              <w:rPr>
                <w:noProof/>
                <w:webHidden/>
              </w:rPr>
              <w:fldChar w:fldCharType="begin"/>
            </w:r>
            <w:r w:rsidR="00076A08">
              <w:rPr>
                <w:noProof/>
                <w:webHidden/>
              </w:rPr>
              <w:instrText xml:space="preserve"> PAGEREF _Toc153460634 \h </w:instrText>
            </w:r>
            <w:r w:rsidR="00076A08">
              <w:rPr>
                <w:noProof/>
                <w:webHidden/>
              </w:rPr>
            </w:r>
            <w:r w:rsidR="00076A08">
              <w:rPr>
                <w:noProof/>
                <w:webHidden/>
              </w:rPr>
              <w:fldChar w:fldCharType="separate"/>
            </w:r>
            <w:r w:rsidR="00076A08">
              <w:rPr>
                <w:noProof/>
                <w:webHidden/>
              </w:rPr>
              <w:t>56</w:t>
            </w:r>
            <w:r w:rsidR="00076A08">
              <w:rPr>
                <w:noProof/>
                <w:webHidden/>
              </w:rPr>
              <w:fldChar w:fldCharType="end"/>
            </w:r>
          </w:hyperlink>
        </w:p>
        <w:p w14:paraId="2BE71491"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35" w:history="1">
            <w:r w:rsidR="00076A08" w:rsidRPr="008548B7">
              <w:rPr>
                <w:rStyle w:val="Hipercze"/>
                <w:noProof/>
              </w:rPr>
              <w:t>6.4</w:t>
            </w:r>
            <w:r w:rsidR="00076A08">
              <w:rPr>
                <w:rFonts w:asciiTheme="minorHAnsi" w:hAnsiTheme="minorHAnsi" w:cstheme="minorBidi"/>
                <w:b w:val="0"/>
                <w:bCs w:val="0"/>
                <w:iCs w:val="0"/>
                <w:caps w:val="0"/>
                <w:noProof/>
                <w:szCs w:val="22"/>
              </w:rPr>
              <w:tab/>
            </w:r>
            <w:r w:rsidR="00076A08" w:rsidRPr="008548B7">
              <w:rPr>
                <w:rStyle w:val="Hipercze"/>
                <w:noProof/>
              </w:rPr>
              <w:t>Sfera funkcjonalno-przestrzenna</w:t>
            </w:r>
            <w:r w:rsidR="00076A08">
              <w:rPr>
                <w:noProof/>
                <w:webHidden/>
              </w:rPr>
              <w:tab/>
            </w:r>
            <w:r w:rsidR="00076A08">
              <w:rPr>
                <w:noProof/>
                <w:webHidden/>
              </w:rPr>
              <w:fldChar w:fldCharType="begin"/>
            </w:r>
            <w:r w:rsidR="00076A08">
              <w:rPr>
                <w:noProof/>
                <w:webHidden/>
              </w:rPr>
              <w:instrText xml:space="preserve"> PAGEREF _Toc153460635 \h </w:instrText>
            </w:r>
            <w:r w:rsidR="00076A08">
              <w:rPr>
                <w:noProof/>
                <w:webHidden/>
              </w:rPr>
            </w:r>
            <w:r w:rsidR="00076A08">
              <w:rPr>
                <w:noProof/>
                <w:webHidden/>
              </w:rPr>
              <w:fldChar w:fldCharType="separate"/>
            </w:r>
            <w:r w:rsidR="00076A08">
              <w:rPr>
                <w:noProof/>
                <w:webHidden/>
              </w:rPr>
              <w:t>57</w:t>
            </w:r>
            <w:r w:rsidR="00076A08">
              <w:rPr>
                <w:noProof/>
                <w:webHidden/>
              </w:rPr>
              <w:fldChar w:fldCharType="end"/>
            </w:r>
          </w:hyperlink>
        </w:p>
        <w:p w14:paraId="5B0CCC73"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36" w:history="1">
            <w:r w:rsidR="00076A08" w:rsidRPr="008548B7">
              <w:rPr>
                <w:rStyle w:val="Hipercze"/>
                <w:noProof/>
              </w:rPr>
              <w:t>6.5</w:t>
            </w:r>
            <w:r w:rsidR="00076A08">
              <w:rPr>
                <w:rFonts w:asciiTheme="minorHAnsi" w:hAnsiTheme="minorHAnsi" w:cstheme="minorBidi"/>
                <w:b w:val="0"/>
                <w:bCs w:val="0"/>
                <w:iCs w:val="0"/>
                <w:caps w:val="0"/>
                <w:noProof/>
                <w:szCs w:val="22"/>
              </w:rPr>
              <w:tab/>
            </w:r>
            <w:r w:rsidR="00076A08" w:rsidRPr="008548B7">
              <w:rPr>
                <w:rStyle w:val="Hipercze"/>
                <w:noProof/>
              </w:rPr>
              <w:t>Sfera techniczna</w:t>
            </w:r>
            <w:r w:rsidR="00076A08">
              <w:rPr>
                <w:noProof/>
                <w:webHidden/>
              </w:rPr>
              <w:tab/>
            </w:r>
            <w:r w:rsidR="00076A08">
              <w:rPr>
                <w:noProof/>
                <w:webHidden/>
              </w:rPr>
              <w:fldChar w:fldCharType="begin"/>
            </w:r>
            <w:r w:rsidR="00076A08">
              <w:rPr>
                <w:noProof/>
                <w:webHidden/>
              </w:rPr>
              <w:instrText xml:space="preserve"> PAGEREF _Toc153460636 \h </w:instrText>
            </w:r>
            <w:r w:rsidR="00076A08">
              <w:rPr>
                <w:noProof/>
                <w:webHidden/>
              </w:rPr>
            </w:r>
            <w:r w:rsidR="00076A08">
              <w:rPr>
                <w:noProof/>
                <w:webHidden/>
              </w:rPr>
              <w:fldChar w:fldCharType="separate"/>
            </w:r>
            <w:r w:rsidR="00076A08">
              <w:rPr>
                <w:noProof/>
                <w:webHidden/>
              </w:rPr>
              <w:t>58</w:t>
            </w:r>
            <w:r w:rsidR="00076A08">
              <w:rPr>
                <w:noProof/>
                <w:webHidden/>
              </w:rPr>
              <w:fldChar w:fldCharType="end"/>
            </w:r>
          </w:hyperlink>
        </w:p>
        <w:p w14:paraId="150C4673"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37" w:history="1">
            <w:r w:rsidR="00076A08" w:rsidRPr="008548B7">
              <w:rPr>
                <w:rStyle w:val="Hipercze"/>
                <w:noProof/>
              </w:rPr>
              <w:t>6.6</w:t>
            </w:r>
            <w:r w:rsidR="00076A08">
              <w:rPr>
                <w:rFonts w:asciiTheme="minorHAnsi" w:hAnsiTheme="minorHAnsi" w:cstheme="minorBidi"/>
                <w:b w:val="0"/>
                <w:bCs w:val="0"/>
                <w:iCs w:val="0"/>
                <w:caps w:val="0"/>
                <w:noProof/>
                <w:szCs w:val="22"/>
              </w:rPr>
              <w:tab/>
            </w:r>
            <w:r w:rsidR="00076A08" w:rsidRPr="008548B7">
              <w:rPr>
                <w:rStyle w:val="Hipercze"/>
                <w:noProof/>
              </w:rPr>
              <w:t>Sfera środowiskowa</w:t>
            </w:r>
            <w:r w:rsidR="00076A08">
              <w:rPr>
                <w:noProof/>
                <w:webHidden/>
              </w:rPr>
              <w:tab/>
            </w:r>
            <w:r w:rsidR="00076A08">
              <w:rPr>
                <w:noProof/>
                <w:webHidden/>
              </w:rPr>
              <w:fldChar w:fldCharType="begin"/>
            </w:r>
            <w:r w:rsidR="00076A08">
              <w:rPr>
                <w:noProof/>
                <w:webHidden/>
              </w:rPr>
              <w:instrText xml:space="preserve"> PAGEREF _Toc153460637 \h </w:instrText>
            </w:r>
            <w:r w:rsidR="00076A08">
              <w:rPr>
                <w:noProof/>
                <w:webHidden/>
              </w:rPr>
            </w:r>
            <w:r w:rsidR="00076A08">
              <w:rPr>
                <w:noProof/>
                <w:webHidden/>
              </w:rPr>
              <w:fldChar w:fldCharType="separate"/>
            </w:r>
            <w:r w:rsidR="00076A08">
              <w:rPr>
                <w:noProof/>
                <w:webHidden/>
              </w:rPr>
              <w:t>58</w:t>
            </w:r>
            <w:r w:rsidR="00076A08">
              <w:rPr>
                <w:noProof/>
                <w:webHidden/>
              </w:rPr>
              <w:fldChar w:fldCharType="end"/>
            </w:r>
          </w:hyperlink>
        </w:p>
        <w:p w14:paraId="12F7681F"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38" w:history="1">
            <w:r w:rsidR="00076A08" w:rsidRPr="008548B7">
              <w:rPr>
                <w:rStyle w:val="Hipercze"/>
                <w:noProof/>
              </w:rPr>
              <w:t>6.7</w:t>
            </w:r>
            <w:r w:rsidR="00076A08">
              <w:rPr>
                <w:rFonts w:asciiTheme="minorHAnsi" w:hAnsiTheme="minorHAnsi" w:cstheme="minorBidi"/>
                <w:b w:val="0"/>
                <w:bCs w:val="0"/>
                <w:iCs w:val="0"/>
                <w:caps w:val="0"/>
                <w:noProof/>
                <w:szCs w:val="22"/>
              </w:rPr>
              <w:tab/>
            </w:r>
            <w:r w:rsidR="00076A08" w:rsidRPr="008548B7">
              <w:rPr>
                <w:rStyle w:val="Hipercze"/>
                <w:noProof/>
              </w:rPr>
              <w:t>Podsumowanie analizy danych na potrzeby wyznaczenia obszaru rewitalizowanego</w:t>
            </w:r>
            <w:r w:rsidR="00076A08">
              <w:rPr>
                <w:noProof/>
                <w:webHidden/>
              </w:rPr>
              <w:tab/>
            </w:r>
            <w:r w:rsidR="00076A08">
              <w:rPr>
                <w:noProof/>
                <w:webHidden/>
              </w:rPr>
              <w:fldChar w:fldCharType="begin"/>
            </w:r>
            <w:r w:rsidR="00076A08">
              <w:rPr>
                <w:noProof/>
                <w:webHidden/>
              </w:rPr>
              <w:instrText xml:space="preserve"> PAGEREF _Toc153460638 \h </w:instrText>
            </w:r>
            <w:r w:rsidR="00076A08">
              <w:rPr>
                <w:noProof/>
                <w:webHidden/>
              </w:rPr>
            </w:r>
            <w:r w:rsidR="00076A08">
              <w:rPr>
                <w:noProof/>
                <w:webHidden/>
              </w:rPr>
              <w:fldChar w:fldCharType="separate"/>
            </w:r>
            <w:r w:rsidR="00076A08">
              <w:rPr>
                <w:noProof/>
                <w:webHidden/>
              </w:rPr>
              <w:t>59</w:t>
            </w:r>
            <w:r w:rsidR="00076A08">
              <w:rPr>
                <w:noProof/>
                <w:webHidden/>
              </w:rPr>
              <w:fldChar w:fldCharType="end"/>
            </w:r>
          </w:hyperlink>
        </w:p>
        <w:p w14:paraId="38622589" w14:textId="77777777" w:rsidR="00076A08" w:rsidRDefault="00000000">
          <w:pPr>
            <w:pStyle w:val="Spistreci2"/>
            <w:tabs>
              <w:tab w:val="left" w:pos="502"/>
              <w:tab w:val="right" w:leader="dot" w:pos="9062"/>
            </w:tabs>
            <w:rPr>
              <w:rFonts w:asciiTheme="minorHAnsi" w:hAnsiTheme="minorHAnsi" w:cstheme="minorBidi"/>
              <w:b w:val="0"/>
              <w:bCs w:val="0"/>
              <w:iCs w:val="0"/>
              <w:caps w:val="0"/>
              <w:noProof/>
              <w:szCs w:val="22"/>
            </w:rPr>
          </w:pPr>
          <w:hyperlink w:anchor="_Toc153460639" w:history="1">
            <w:r w:rsidR="00076A08" w:rsidRPr="008548B7">
              <w:rPr>
                <w:rStyle w:val="Hipercze"/>
                <w:noProof/>
              </w:rPr>
              <w:t>6.8</w:t>
            </w:r>
            <w:r w:rsidR="00076A08">
              <w:rPr>
                <w:rFonts w:asciiTheme="minorHAnsi" w:hAnsiTheme="minorHAnsi" w:cstheme="minorBidi"/>
                <w:b w:val="0"/>
                <w:bCs w:val="0"/>
                <w:iCs w:val="0"/>
                <w:caps w:val="0"/>
                <w:noProof/>
                <w:szCs w:val="22"/>
              </w:rPr>
              <w:tab/>
            </w:r>
            <w:r w:rsidR="00076A08" w:rsidRPr="008548B7">
              <w:rPr>
                <w:rStyle w:val="Hipercze"/>
                <w:noProof/>
              </w:rPr>
              <w:t>Wyznaczenie obszaru rewitalizowanego</w:t>
            </w:r>
            <w:r w:rsidR="00076A08">
              <w:rPr>
                <w:noProof/>
                <w:webHidden/>
              </w:rPr>
              <w:tab/>
            </w:r>
            <w:r w:rsidR="00076A08">
              <w:rPr>
                <w:noProof/>
                <w:webHidden/>
              </w:rPr>
              <w:fldChar w:fldCharType="begin"/>
            </w:r>
            <w:r w:rsidR="00076A08">
              <w:rPr>
                <w:noProof/>
                <w:webHidden/>
              </w:rPr>
              <w:instrText xml:space="preserve"> PAGEREF _Toc153460639 \h </w:instrText>
            </w:r>
            <w:r w:rsidR="00076A08">
              <w:rPr>
                <w:noProof/>
                <w:webHidden/>
              </w:rPr>
            </w:r>
            <w:r w:rsidR="00076A08">
              <w:rPr>
                <w:noProof/>
                <w:webHidden/>
              </w:rPr>
              <w:fldChar w:fldCharType="separate"/>
            </w:r>
            <w:r w:rsidR="00076A08">
              <w:rPr>
                <w:noProof/>
                <w:webHidden/>
              </w:rPr>
              <w:t>60</w:t>
            </w:r>
            <w:r w:rsidR="00076A08">
              <w:rPr>
                <w:noProof/>
                <w:webHidden/>
              </w:rPr>
              <w:fldChar w:fldCharType="end"/>
            </w:r>
          </w:hyperlink>
        </w:p>
        <w:p w14:paraId="2846BC0F" w14:textId="77777777" w:rsidR="00076A08" w:rsidRDefault="00000000">
          <w:pPr>
            <w:pStyle w:val="Spistreci1"/>
            <w:rPr>
              <w:rFonts w:asciiTheme="minorHAnsi" w:eastAsiaTheme="minorEastAsia" w:hAnsiTheme="minorHAnsi" w:cstheme="minorBidi"/>
              <w:b w:val="0"/>
              <w:bCs w:val="0"/>
              <w:iCs w:val="0"/>
              <w:caps w:val="0"/>
              <w:noProof/>
              <w:color w:val="auto"/>
              <w:sz w:val="22"/>
              <w:szCs w:val="22"/>
              <w:lang w:eastAsia="pl-PL"/>
            </w:rPr>
          </w:pPr>
          <w:hyperlink w:anchor="_Toc153460640" w:history="1">
            <w:r w:rsidR="00076A08" w:rsidRPr="008548B7">
              <w:rPr>
                <w:rStyle w:val="Hipercze"/>
                <w:noProof/>
              </w:rPr>
              <w:t>SPIS WYKRESÓW</w:t>
            </w:r>
            <w:r w:rsidR="00076A08">
              <w:rPr>
                <w:noProof/>
                <w:webHidden/>
              </w:rPr>
              <w:tab/>
            </w:r>
            <w:r w:rsidR="00076A08">
              <w:rPr>
                <w:noProof/>
                <w:webHidden/>
              </w:rPr>
              <w:fldChar w:fldCharType="begin"/>
            </w:r>
            <w:r w:rsidR="00076A08">
              <w:rPr>
                <w:noProof/>
                <w:webHidden/>
              </w:rPr>
              <w:instrText xml:space="preserve"> PAGEREF _Toc153460640 \h </w:instrText>
            </w:r>
            <w:r w:rsidR="00076A08">
              <w:rPr>
                <w:noProof/>
                <w:webHidden/>
              </w:rPr>
            </w:r>
            <w:r w:rsidR="00076A08">
              <w:rPr>
                <w:noProof/>
                <w:webHidden/>
              </w:rPr>
              <w:fldChar w:fldCharType="separate"/>
            </w:r>
            <w:r w:rsidR="00076A08">
              <w:rPr>
                <w:noProof/>
                <w:webHidden/>
              </w:rPr>
              <w:t>61</w:t>
            </w:r>
            <w:r w:rsidR="00076A08">
              <w:rPr>
                <w:noProof/>
                <w:webHidden/>
              </w:rPr>
              <w:fldChar w:fldCharType="end"/>
            </w:r>
          </w:hyperlink>
        </w:p>
        <w:p w14:paraId="3CA94345" w14:textId="77777777" w:rsidR="00076A08" w:rsidRDefault="00000000">
          <w:pPr>
            <w:pStyle w:val="Spistreci1"/>
            <w:rPr>
              <w:rFonts w:asciiTheme="minorHAnsi" w:eastAsiaTheme="minorEastAsia" w:hAnsiTheme="minorHAnsi" w:cstheme="minorBidi"/>
              <w:b w:val="0"/>
              <w:bCs w:val="0"/>
              <w:iCs w:val="0"/>
              <w:caps w:val="0"/>
              <w:noProof/>
              <w:color w:val="auto"/>
              <w:sz w:val="22"/>
              <w:szCs w:val="22"/>
              <w:lang w:eastAsia="pl-PL"/>
            </w:rPr>
          </w:pPr>
          <w:hyperlink w:anchor="_Toc153460641" w:history="1">
            <w:r w:rsidR="00076A08" w:rsidRPr="008548B7">
              <w:rPr>
                <w:rStyle w:val="Hipercze"/>
                <w:noProof/>
              </w:rPr>
              <w:t>SPIS TABEL</w:t>
            </w:r>
            <w:r w:rsidR="00076A08">
              <w:rPr>
                <w:noProof/>
                <w:webHidden/>
              </w:rPr>
              <w:tab/>
            </w:r>
            <w:r w:rsidR="00076A08">
              <w:rPr>
                <w:noProof/>
                <w:webHidden/>
              </w:rPr>
              <w:fldChar w:fldCharType="begin"/>
            </w:r>
            <w:r w:rsidR="00076A08">
              <w:rPr>
                <w:noProof/>
                <w:webHidden/>
              </w:rPr>
              <w:instrText xml:space="preserve"> PAGEREF _Toc153460641 \h </w:instrText>
            </w:r>
            <w:r w:rsidR="00076A08">
              <w:rPr>
                <w:noProof/>
                <w:webHidden/>
              </w:rPr>
            </w:r>
            <w:r w:rsidR="00076A08">
              <w:rPr>
                <w:noProof/>
                <w:webHidden/>
              </w:rPr>
              <w:fldChar w:fldCharType="separate"/>
            </w:r>
            <w:r w:rsidR="00076A08">
              <w:rPr>
                <w:noProof/>
                <w:webHidden/>
              </w:rPr>
              <w:t>62</w:t>
            </w:r>
            <w:r w:rsidR="00076A08">
              <w:rPr>
                <w:noProof/>
                <w:webHidden/>
              </w:rPr>
              <w:fldChar w:fldCharType="end"/>
            </w:r>
          </w:hyperlink>
        </w:p>
        <w:p w14:paraId="44869445" w14:textId="77777777" w:rsidR="00076A08" w:rsidRDefault="00000000">
          <w:pPr>
            <w:pStyle w:val="Spistreci1"/>
            <w:rPr>
              <w:rFonts w:asciiTheme="minorHAnsi" w:eastAsiaTheme="minorEastAsia" w:hAnsiTheme="minorHAnsi" w:cstheme="minorBidi"/>
              <w:b w:val="0"/>
              <w:bCs w:val="0"/>
              <w:iCs w:val="0"/>
              <w:caps w:val="0"/>
              <w:noProof/>
              <w:color w:val="auto"/>
              <w:sz w:val="22"/>
              <w:szCs w:val="22"/>
              <w:lang w:eastAsia="pl-PL"/>
            </w:rPr>
          </w:pPr>
          <w:hyperlink w:anchor="_Toc153460642" w:history="1">
            <w:r w:rsidR="00076A08" w:rsidRPr="008548B7">
              <w:rPr>
                <w:rStyle w:val="Hipercze"/>
                <w:noProof/>
              </w:rPr>
              <w:t>ZAŁĄCZNIKI</w:t>
            </w:r>
            <w:r w:rsidR="00076A08">
              <w:rPr>
                <w:noProof/>
                <w:webHidden/>
              </w:rPr>
              <w:tab/>
            </w:r>
            <w:r w:rsidR="00076A08">
              <w:rPr>
                <w:noProof/>
                <w:webHidden/>
              </w:rPr>
              <w:fldChar w:fldCharType="begin"/>
            </w:r>
            <w:r w:rsidR="00076A08">
              <w:rPr>
                <w:noProof/>
                <w:webHidden/>
              </w:rPr>
              <w:instrText xml:space="preserve"> PAGEREF _Toc153460642 \h </w:instrText>
            </w:r>
            <w:r w:rsidR="00076A08">
              <w:rPr>
                <w:noProof/>
                <w:webHidden/>
              </w:rPr>
            </w:r>
            <w:r w:rsidR="00076A08">
              <w:rPr>
                <w:noProof/>
                <w:webHidden/>
              </w:rPr>
              <w:fldChar w:fldCharType="separate"/>
            </w:r>
            <w:r w:rsidR="00076A08">
              <w:rPr>
                <w:noProof/>
                <w:webHidden/>
              </w:rPr>
              <w:t>64</w:t>
            </w:r>
            <w:r w:rsidR="00076A08">
              <w:rPr>
                <w:noProof/>
                <w:webHidden/>
              </w:rPr>
              <w:fldChar w:fldCharType="end"/>
            </w:r>
          </w:hyperlink>
        </w:p>
        <w:p w14:paraId="00000023" w14:textId="77777777" w:rsidR="00894E28" w:rsidRPr="00EC6EE6" w:rsidRDefault="00FF380F" w:rsidP="00C11F34">
          <w:pPr>
            <w:suppressAutoHyphens/>
          </w:pPr>
          <w:r w:rsidRPr="00EC6EE6">
            <w:fldChar w:fldCharType="end"/>
          </w:r>
        </w:p>
      </w:sdtContent>
    </w:sdt>
    <w:p w14:paraId="3DAB22DE" w14:textId="77777777" w:rsidR="007457D5" w:rsidRPr="00EC6EE6" w:rsidRDefault="007457D5" w:rsidP="00C11F34">
      <w:pPr>
        <w:pStyle w:val="Normalny0"/>
        <w:suppressAutoHyphens/>
      </w:pPr>
    </w:p>
    <w:p w14:paraId="69657A6F" w14:textId="77777777" w:rsidR="007457D5" w:rsidRPr="00EC6EE6" w:rsidRDefault="007457D5" w:rsidP="00C11F34">
      <w:pPr>
        <w:pStyle w:val="Normalny0"/>
        <w:suppressAutoHyphens/>
      </w:pPr>
    </w:p>
    <w:p w14:paraId="7516E1B7" w14:textId="77777777" w:rsidR="007457D5" w:rsidRPr="00EC6EE6" w:rsidRDefault="007457D5" w:rsidP="00C11F34">
      <w:pPr>
        <w:pStyle w:val="Normalny0"/>
        <w:suppressAutoHyphens/>
      </w:pPr>
    </w:p>
    <w:p w14:paraId="09DE312E" w14:textId="77777777" w:rsidR="007457D5" w:rsidRPr="00EC6EE6" w:rsidRDefault="007457D5" w:rsidP="00C11F34">
      <w:pPr>
        <w:pStyle w:val="Normalny0"/>
        <w:suppressAutoHyphens/>
      </w:pPr>
    </w:p>
    <w:p w14:paraId="2C116364" w14:textId="77777777" w:rsidR="007457D5" w:rsidRPr="00EC6EE6" w:rsidRDefault="007457D5" w:rsidP="00C11F34">
      <w:pPr>
        <w:pStyle w:val="Normalny0"/>
        <w:suppressAutoHyphens/>
      </w:pPr>
    </w:p>
    <w:p w14:paraId="0BB3DD47" w14:textId="77777777" w:rsidR="00076FDB" w:rsidRPr="00EC6EE6" w:rsidRDefault="00076FDB">
      <w:pPr>
        <w:rPr>
          <w:rFonts w:eastAsiaTheme="majorEastAsia" w:cstheme="majorBidi"/>
          <w:b/>
          <w:bCs/>
          <w:color w:val="FFFFFF" w:themeColor="background1"/>
          <w:sz w:val="44"/>
          <w:szCs w:val="22"/>
        </w:rPr>
      </w:pPr>
      <w:r w:rsidRPr="00EC6EE6">
        <w:rPr>
          <w:caps/>
        </w:rPr>
        <w:br w:type="page"/>
      </w:r>
    </w:p>
    <w:p w14:paraId="00000025" w14:textId="0384761D" w:rsidR="00894E28" w:rsidRPr="00EC6EE6" w:rsidRDefault="00717878" w:rsidP="00C11F34">
      <w:pPr>
        <w:pStyle w:val="Nagwek1"/>
        <w:numPr>
          <w:ilvl w:val="0"/>
          <w:numId w:val="1"/>
        </w:numPr>
        <w:suppressAutoHyphens/>
        <w:spacing w:after="480"/>
        <w:ind w:left="431" w:hanging="431"/>
        <w:jc w:val="both"/>
      </w:pPr>
      <w:bookmarkStart w:id="10" w:name="_Toc153460603"/>
      <w:r w:rsidRPr="00EC6EE6">
        <w:rPr>
          <w:caps w:val="0"/>
        </w:rPr>
        <w:lastRenderedPageBreak/>
        <w:t>WPROWADZENIE</w:t>
      </w:r>
      <w:bookmarkEnd w:id="10"/>
    </w:p>
    <w:p w14:paraId="3CB30BBE" w14:textId="02BB4657" w:rsidR="00BA7864" w:rsidRPr="00EC6EE6" w:rsidRDefault="00BA7864" w:rsidP="00C11F34">
      <w:pPr>
        <w:suppressAutoHyphens/>
      </w:pPr>
      <w:r w:rsidRPr="00EC6EE6">
        <w:rPr>
          <w:b/>
        </w:rPr>
        <w:t>Rewitalizacja</w:t>
      </w:r>
      <w:r w:rsidRPr="00EC6EE6">
        <w:t xml:space="preserve"> stanowi proces wyprowadzania ze stanu kryzysowego obszarów zdegradowanych, prowadzony w sposób kompleksowy, poprzez zintegrowane działania na rzecz lokalnej społeczności, przestrzeni i gospodarki, skoncentrowane terytorialnie, prowadzone przez interesariuszy rewitalizacji na podstawie Gminnego Programu Rewitalizacji (Ustawa z dnia 9 października 2015 r. </w:t>
      </w:r>
      <w:r w:rsidR="00950330" w:rsidRPr="00EC6EE6">
        <w:br/>
      </w:r>
      <w:r w:rsidRPr="00EC6EE6">
        <w:t>o rewitalizacji, Dz.U. z 2015 r. poz. 1777).</w:t>
      </w:r>
    </w:p>
    <w:p w14:paraId="3BD64EDE" w14:textId="77777777" w:rsidR="00BA7864" w:rsidRPr="00EC6EE6" w:rsidRDefault="00BA7864" w:rsidP="00C11F34">
      <w:pPr>
        <w:suppressAutoHyphens/>
      </w:pPr>
      <w:r w:rsidRPr="00EC6EE6">
        <w:t>Interesariuszami rewitalizacji są w szczególności:</w:t>
      </w:r>
    </w:p>
    <w:p w14:paraId="279C6222" w14:textId="13AAD2DF" w:rsidR="00BA7864" w:rsidRPr="00EC6EE6" w:rsidRDefault="00BA7864" w:rsidP="00C11F34">
      <w:pPr>
        <w:pStyle w:val="Akapitzlist"/>
        <w:numPr>
          <w:ilvl w:val="0"/>
          <w:numId w:val="3"/>
        </w:numPr>
        <w:suppressAutoHyphens/>
        <w:jc w:val="both"/>
      </w:pPr>
      <w:r w:rsidRPr="00EC6EE6">
        <w:t xml:space="preserve">wszyscy mieszkańcy gminy, w tym obszaru rewitalizacji oraz właściciele, użytkownicy wieczyści nieruchomości i podmioty zarządzające nieruchomościami znajdującymi się na tym obszarze rewitalizacji, w tym spółdzielnie mieszkaniowe, wspólnoty mieszkaniowe </w:t>
      </w:r>
      <w:r w:rsidR="00950330" w:rsidRPr="00EC6EE6">
        <w:br/>
      </w:r>
      <w:r w:rsidRPr="00EC6EE6">
        <w:t>i towarzystwa budownictwa społecznego;</w:t>
      </w:r>
    </w:p>
    <w:p w14:paraId="70AFEFEB" w14:textId="77777777" w:rsidR="00BA7864" w:rsidRPr="00EC6EE6" w:rsidRDefault="00BA7864" w:rsidP="00C11F34">
      <w:pPr>
        <w:pStyle w:val="Akapitzlist"/>
        <w:numPr>
          <w:ilvl w:val="0"/>
          <w:numId w:val="3"/>
        </w:numPr>
        <w:suppressAutoHyphens/>
        <w:jc w:val="both"/>
      </w:pPr>
      <w:r w:rsidRPr="00EC6EE6">
        <w:t>podmioty prowadzące lub zamierzające prowadzić na obszarze gminy działalność gospodarczą;</w:t>
      </w:r>
    </w:p>
    <w:p w14:paraId="57701306" w14:textId="77777777" w:rsidR="00BA7864" w:rsidRPr="00EC6EE6" w:rsidRDefault="00BA7864" w:rsidP="00C11F34">
      <w:pPr>
        <w:pStyle w:val="Akapitzlist"/>
        <w:numPr>
          <w:ilvl w:val="0"/>
          <w:numId w:val="3"/>
        </w:numPr>
        <w:suppressAutoHyphens/>
        <w:jc w:val="both"/>
      </w:pPr>
      <w:r w:rsidRPr="00EC6EE6">
        <w:t>podmioty prowadzące lub zamierzające prowadzić na obszarze gminy działalność społeczną, w tym organizacje pozarządowe i grupy nieformalne;</w:t>
      </w:r>
    </w:p>
    <w:p w14:paraId="1F896AC8" w14:textId="77777777" w:rsidR="00BA7864" w:rsidRPr="00EC6EE6" w:rsidRDefault="00BA7864" w:rsidP="00C11F34">
      <w:pPr>
        <w:pStyle w:val="Akapitzlist"/>
        <w:numPr>
          <w:ilvl w:val="0"/>
          <w:numId w:val="3"/>
        </w:numPr>
        <w:suppressAutoHyphens/>
        <w:jc w:val="both"/>
      </w:pPr>
      <w:r w:rsidRPr="00EC6EE6">
        <w:t>jednostki samorządu terytorialnego i ich jednostki organizacyjne;</w:t>
      </w:r>
    </w:p>
    <w:p w14:paraId="671432C1" w14:textId="77777777" w:rsidR="00BA7864" w:rsidRPr="00EC6EE6" w:rsidRDefault="00BA7864" w:rsidP="00C11F34">
      <w:pPr>
        <w:pStyle w:val="Akapitzlist"/>
        <w:numPr>
          <w:ilvl w:val="0"/>
          <w:numId w:val="3"/>
        </w:numPr>
        <w:suppressAutoHyphens/>
        <w:jc w:val="both"/>
      </w:pPr>
      <w:r w:rsidRPr="00EC6EE6">
        <w:t>organy władzy publicznej;</w:t>
      </w:r>
    </w:p>
    <w:p w14:paraId="0ED790A7" w14:textId="0CEC0F33" w:rsidR="00BA7864" w:rsidRPr="00EC6EE6" w:rsidRDefault="00BA7864" w:rsidP="00C11F34">
      <w:pPr>
        <w:pStyle w:val="Akapitzlist"/>
        <w:numPr>
          <w:ilvl w:val="0"/>
          <w:numId w:val="3"/>
        </w:numPr>
        <w:suppressAutoHyphens/>
        <w:jc w:val="both"/>
      </w:pPr>
      <w:r w:rsidRPr="00EC6EE6">
        <w:t>inne podmioty realizujące na obszarze rewitalizacji uprawnienia Skarbu Państwa.</w:t>
      </w:r>
    </w:p>
    <w:p w14:paraId="7FAA2FEA" w14:textId="77777777" w:rsidR="00BA7864" w:rsidRPr="00EC6EE6" w:rsidRDefault="00BA7864" w:rsidP="00C11F34">
      <w:pPr>
        <w:suppressAutoHyphens/>
      </w:pPr>
      <w:r w:rsidRPr="00EC6EE6">
        <w:t>Zgodnie z przepisami prawa, rewitalizacją można objąć obszar do 20% powierzchni gminy, zamieszkiwany przez co najwyżej 30% ludności gminy.</w:t>
      </w:r>
    </w:p>
    <w:p w14:paraId="0ADFD55C" w14:textId="77777777" w:rsidR="00BA7864" w:rsidRPr="00EC6EE6" w:rsidRDefault="00BA7864" w:rsidP="00C11F34">
      <w:pPr>
        <w:suppressAutoHyphens/>
      </w:pPr>
      <w:r w:rsidRPr="00EC6EE6">
        <w:t xml:space="preserve">Dobrze prowadzona rewitalizacja powinna kłaść nacisk na kompleksowe, zintegrowane podejście do rozwiązywania zidentyfikowanych problemów lokalnych. Podejmowana interwencja musi być wieloaspektową odpowiedzią na lokalnie występujący kryzys. Ma stanowić zespół działań stawiających sobie za cel pełne przywrócenie do życia konkretnego obszaru tak, aby poprawiła się przede wszystkim jakość życia jego mieszkańców. Jednym z celów interwencji jest pomoc w zakresie odzyskania przez słabsze grupy społeczne zdolności do ich reintegracji na rynku pracy i uczestnictwa w sferze konsumpcji, kultury i rekreacji. </w:t>
      </w:r>
    </w:p>
    <w:p w14:paraId="75F612EA" w14:textId="77777777" w:rsidR="00BA7864" w:rsidRPr="00EC6EE6" w:rsidRDefault="00BA7864" w:rsidP="00C11F34">
      <w:pPr>
        <w:suppressAutoHyphens/>
      </w:pPr>
      <w:r w:rsidRPr="00EC6EE6">
        <w:t xml:space="preserve">Aktualne podejście do rewitalizacji wyraźnie akcentuje potrzebę uwzględnienia w tym działaniu skoordynowanych, zintegrowanych przedsięwzięć w różnej skali i o różnym zakresie, realizujących szerszą wizję odnowy gminy oraz wspierających powiązania przestrzenne skorelowane z szerszym </w:t>
      </w:r>
      <w:r w:rsidRPr="00EC6EE6">
        <w:lastRenderedPageBreak/>
        <w:t xml:space="preserve">otoczeniem. Oznacza to, że rewitalizacja staje się kluczowym elementem rozwoju miast i gmin, przeciwdziałając negatywnym zjawiskom oraz stymulując rozwój społeczny i gospodarczy. Rewitalizacja służy m.in. zwalczaniu ubóstwa, bezrobocia i innych problemów społecznych, dotyczących wytypowanych części gminy, w powiązaniu z poprawą warunków do rozwoju gospodarczego (np. nowe miejsca pracy), rozwoju infrastruktury publicznej (np. sieci komunikacji publicznej, dróg i parkingów itp.) oraz poprawy stanu środowiska (np. zwalczanie tzw. niskiej emisji, likwidacja nielegalnych wysypisk śmieci itp.). Zdecydowanie odchodzi się zatem w rewitalizacji od realizacji różnorodnych, punktowych, oderwanych od siebie działań, skupionych głównie na zmianach w obszarze infrastruktury, traktując rewitalizację nie jako przebudowę lub adaptację budynków, ale przede wszystkim rozwiązywanie problemów społecznych, poprawę warunków mieszkaniowych, poprawę przestrzeni publicznych oraz zwiększanie atrakcyjności gospodarczej. </w:t>
      </w:r>
    </w:p>
    <w:p w14:paraId="00000026" w14:textId="138266C9" w:rsidR="00894E28" w:rsidRPr="00EC6EE6" w:rsidRDefault="00BA7864" w:rsidP="00C11F34">
      <w:pPr>
        <w:suppressAutoHyphens/>
      </w:pPr>
      <w:r w:rsidRPr="00EC6EE6">
        <w:t xml:space="preserve">Skuteczna rewitalizacja terenów zdegradowanych w znacznym stopniu zależy jednak od dobrej współpracy władz samorządowych, mieszkańców a także przedsiębiorców, organizacji społecznych </w:t>
      </w:r>
      <w:r w:rsidR="00950330" w:rsidRPr="00EC6EE6">
        <w:br/>
      </w:r>
      <w:r w:rsidRPr="00EC6EE6">
        <w:t xml:space="preserve">i innych podmiotów działających na terenie gminy. Szczególnie ważne jest określenie potrzeb </w:t>
      </w:r>
      <w:r w:rsidR="00950330" w:rsidRPr="00EC6EE6">
        <w:br/>
      </w:r>
      <w:r w:rsidRPr="00EC6EE6">
        <w:t>i oczekiwań wobec zmian rewitalizacyjnych, a także problemów i sposobów ich rozwiązania, w które cała społeczność lokalna powinna się zaangażować.</w:t>
      </w:r>
    </w:p>
    <w:p w14:paraId="25647787" w14:textId="77777777" w:rsidR="000676A3" w:rsidRPr="00EC6EE6" w:rsidRDefault="000676A3" w:rsidP="00C11F34">
      <w:pPr>
        <w:suppressAutoHyphens/>
      </w:pPr>
    </w:p>
    <w:p w14:paraId="1A4A36B6" w14:textId="77777777" w:rsidR="000676A3" w:rsidRPr="00EC6EE6" w:rsidRDefault="000676A3" w:rsidP="00C11F34">
      <w:pPr>
        <w:suppressAutoHyphens/>
      </w:pPr>
    </w:p>
    <w:p w14:paraId="2C21A53B" w14:textId="77777777" w:rsidR="000676A3" w:rsidRPr="00EC6EE6" w:rsidRDefault="000676A3" w:rsidP="00C11F34">
      <w:pPr>
        <w:suppressAutoHyphens/>
      </w:pPr>
    </w:p>
    <w:p w14:paraId="21CC9C5B" w14:textId="77777777" w:rsidR="000676A3" w:rsidRPr="00EC6EE6" w:rsidRDefault="000676A3" w:rsidP="00C11F34">
      <w:pPr>
        <w:suppressAutoHyphens/>
      </w:pPr>
    </w:p>
    <w:p w14:paraId="41971352" w14:textId="77777777" w:rsidR="000676A3" w:rsidRPr="00EC6EE6" w:rsidRDefault="000676A3" w:rsidP="00C11F34">
      <w:pPr>
        <w:suppressAutoHyphens/>
      </w:pPr>
    </w:p>
    <w:p w14:paraId="5BCCF679" w14:textId="77777777" w:rsidR="000676A3" w:rsidRPr="00EC6EE6" w:rsidRDefault="000676A3" w:rsidP="00C11F34">
      <w:pPr>
        <w:suppressAutoHyphens/>
      </w:pPr>
    </w:p>
    <w:p w14:paraId="611856F2" w14:textId="77777777" w:rsidR="000676A3" w:rsidRPr="00EC6EE6" w:rsidRDefault="000676A3" w:rsidP="00C11F34">
      <w:pPr>
        <w:suppressAutoHyphens/>
      </w:pPr>
    </w:p>
    <w:p w14:paraId="7DCC7DB1" w14:textId="77777777" w:rsidR="000676A3" w:rsidRPr="00EC6EE6" w:rsidRDefault="000676A3" w:rsidP="00C11F34">
      <w:pPr>
        <w:suppressAutoHyphens/>
      </w:pPr>
    </w:p>
    <w:p w14:paraId="28FEF234" w14:textId="77777777" w:rsidR="000676A3" w:rsidRPr="00EC6EE6" w:rsidRDefault="000676A3" w:rsidP="00C11F34">
      <w:pPr>
        <w:suppressAutoHyphens/>
      </w:pPr>
    </w:p>
    <w:p w14:paraId="579E74F4" w14:textId="77777777" w:rsidR="000676A3" w:rsidRPr="00EC6EE6" w:rsidRDefault="000676A3" w:rsidP="00C11F34">
      <w:pPr>
        <w:suppressAutoHyphens/>
      </w:pPr>
    </w:p>
    <w:p w14:paraId="74F99A17" w14:textId="77777777" w:rsidR="000676A3" w:rsidRPr="00EC6EE6" w:rsidRDefault="000676A3" w:rsidP="00C11F34">
      <w:pPr>
        <w:suppressAutoHyphens/>
      </w:pPr>
    </w:p>
    <w:p w14:paraId="5B30B69F" w14:textId="02DA5551" w:rsidR="00021B28" w:rsidRPr="00EC6EE6" w:rsidRDefault="00717878" w:rsidP="00C11F34">
      <w:pPr>
        <w:pStyle w:val="Nagwek1"/>
        <w:numPr>
          <w:ilvl w:val="0"/>
          <w:numId w:val="1"/>
        </w:numPr>
        <w:suppressAutoHyphens/>
        <w:ind w:left="431" w:hanging="431"/>
        <w:jc w:val="both"/>
      </w:pPr>
      <w:bookmarkStart w:id="11" w:name="_Toc153460604"/>
      <w:r w:rsidRPr="00EC6EE6">
        <w:rPr>
          <w:caps w:val="0"/>
        </w:rPr>
        <w:lastRenderedPageBreak/>
        <w:t xml:space="preserve">OGÓLNA CHARAKTERYSTYKA GMINY </w:t>
      </w:r>
      <w:r w:rsidR="00482E55">
        <w:rPr>
          <w:caps w:val="0"/>
        </w:rPr>
        <w:t>KOWALA</w:t>
      </w:r>
      <w:bookmarkEnd w:id="11"/>
    </w:p>
    <w:p w14:paraId="31189D93" w14:textId="6CC162F7" w:rsidR="00D7633F" w:rsidRDefault="00DE33FA" w:rsidP="00C11F34">
      <w:pPr>
        <w:suppressAutoHyphens/>
      </w:pPr>
      <w:r w:rsidRPr="00482E55">
        <w:t xml:space="preserve">Gmina </w:t>
      </w:r>
      <w:r w:rsidR="007F5E85" w:rsidRPr="00482E55">
        <w:t>Kowala</w:t>
      </w:r>
      <w:r w:rsidR="00713064" w:rsidRPr="00482E55">
        <w:t xml:space="preserve"> </w:t>
      </w:r>
      <w:r w:rsidR="00447273" w:rsidRPr="00482E55">
        <w:t>jest gminą wiejską</w:t>
      </w:r>
      <w:r w:rsidR="00713064" w:rsidRPr="00482E55">
        <w:t xml:space="preserve"> położon</w:t>
      </w:r>
      <w:r w:rsidR="00447273" w:rsidRPr="00482E55">
        <w:t>ą</w:t>
      </w:r>
      <w:r w:rsidR="00713064" w:rsidRPr="00482E55">
        <w:t xml:space="preserve"> w powiecie </w:t>
      </w:r>
      <w:r w:rsidR="00F126E0" w:rsidRPr="00482E55">
        <w:t>radomskim</w:t>
      </w:r>
      <w:r w:rsidR="00713064" w:rsidRPr="00482E55">
        <w:t xml:space="preserve"> </w:t>
      </w:r>
      <w:r w:rsidR="00F126E0" w:rsidRPr="00482E55">
        <w:t>w południowej części województwa mazowieckiego</w:t>
      </w:r>
      <w:r w:rsidR="00447273" w:rsidRPr="00482E55">
        <w:t xml:space="preserve">. </w:t>
      </w:r>
      <w:r w:rsidR="00E31B9F" w:rsidRPr="00482E55">
        <w:t xml:space="preserve">Gmina zajmuje powierzchnię </w:t>
      </w:r>
      <w:r w:rsidR="00F126E0" w:rsidRPr="00482E55">
        <w:t>74,1</w:t>
      </w:r>
      <w:r w:rsidR="00E31B9F" w:rsidRPr="00482E55">
        <w:t xml:space="preserve"> km</w:t>
      </w:r>
      <w:r w:rsidR="00E31B9F" w:rsidRPr="00482E55">
        <w:rPr>
          <w:vertAlign w:val="superscript"/>
        </w:rPr>
        <w:t>2</w:t>
      </w:r>
      <w:r w:rsidR="00E31B9F" w:rsidRPr="00482E55">
        <w:t xml:space="preserve"> i</w:t>
      </w:r>
      <w:r w:rsidR="00F60F93" w:rsidRPr="00482E55">
        <w:t xml:space="preserve"> </w:t>
      </w:r>
      <w:r w:rsidR="00C3006A" w:rsidRPr="00482E55">
        <w:t xml:space="preserve">stanowi </w:t>
      </w:r>
      <w:r w:rsidR="00F126E0" w:rsidRPr="00482E55">
        <w:t>4,88</w:t>
      </w:r>
      <w:r w:rsidR="00C3006A" w:rsidRPr="00482E55">
        <w:t xml:space="preserve">% powierzchni powiatu. </w:t>
      </w:r>
      <w:r w:rsidR="007F5E85" w:rsidRPr="00482E55">
        <w:t xml:space="preserve">87% powierzchni gminy stanowią użytki rolne. </w:t>
      </w:r>
      <w:r w:rsidR="00C3006A" w:rsidRPr="00482E55">
        <w:t xml:space="preserve">W skład gminy </w:t>
      </w:r>
      <w:r w:rsidR="00F126E0" w:rsidRPr="00482E55">
        <w:t>wchodzi 19 sołectw</w:t>
      </w:r>
      <w:r w:rsidR="00F60F93" w:rsidRPr="00482E55">
        <w:t>:</w:t>
      </w:r>
      <w:r w:rsidR="00F60F93" w:rsidRPr="00482E55">
        <w:rPr>
          <w:rFonts w:eastAsia="Times New Roman" w:cstheme="minorHAnsi"/>
        </w:rPr>
        <w:t xml:space="preserve"> </w:t>
      </w:r>
      <w:r w:rsidR="00F126E0" w:rsidRPr="00482E55">
        <w:rPr>
          <w:rFonts w:eastAsia="Times New Roman" w:cstheme="minorHAnsi"/>
        </w:rPr>
        <w:t xml:space="preserve">Augustów, Bardzice, Dąbrówka Zabłotnia, Grabina, Huta Mazowszańska, Kończyce Kolonia, Kosów, Kotarwice, Kowala, Ludwinów, Maliszów, Mazowszany, Młodocin Mniejszy, </w:t>
      </w:r>
      <w:proofErr w:type="spellStart"/>
      <w:r w:rsidR="00F126E0" w:rsidRPr="00482E55">
        <w:rPr>
          <w:rFonts w:eastAsia="Times New Roman" w:cstheme="minorHAnsi"/>
        </w:rPr>
        <w:t>Parznice</w:t>
      </w:r>
      <w:proofErr w:type="spellEnd"/>
      <w:r w:rsidR="00F126E0" w:rsidRPr="00482E55">
        <w:rPr>
          <w:rFonts w:eastAsia="Times New Roman" w:cstheme="minorHAnsi"/>
        </w:rPr>
        <w:t>, Romanów, Rożki, Ruda Mała, Trablice oraz Zenonów</w:t>
      </w:r>
      <w:r w:rsidR="00F60F93" w:rsidRPr="00482E55">
        <w:rPr>
          <w:rFonts w:eastAsia="Times New Roman" w:cstheme="minorHAnsi"/>
        </w:rPr>
        <w:t>.</w:t>
      </w:r>
      <w:r w:rsidR="00E31B9F" w:rsidRPr="00482E55">
        <w:rPr>
          <w:rFonts w:eastAsia="Times New Roman" w:cstheme="minorHAnsi"/>
        </w:rPr>
        <w:t xml:space="preserve"> </w:t>
      </w:r>
      <w:r w:rsidR="00F126E0" w:rsidRPr="00482E55">
        <w:rPr>
          <w:rFonts w:eastAsia="Times New Roman" w:cstheme="minorHAnsi"/>
        </w:rPr>
        <w:t>Siedziba gminy to Kowala-Stępocina, jednak gmina używa skróconej formy nazwy tej miejscowości Kowala</w:t>
      </w:r>
      <w:r w:rsidR="00E31B9F" w:rsidRPr="00482E55">
        <w:rPr>
          <w:rFonts w:eastAsia="Times New Roman" w:cstheme="minorHAnsi"/>
        </w:rPr>
        <w:t>.</w:t>
      </w:r>
      <w:r w:rsidR="00624BC7" w:rsidRPr="00482E55">
        <w:rPr>
          <w:rFonts w:eastAsia="Times New Roman" w:cstheme="minorHAnsi"/>
        </w:rPr>
        <w:t xml:space="preserve"> </w:t>
      </w:r>
      <w:r w:rsidR="00F126E0" w:rsidRPr="00482E55">
        <w:t>Gmina od północy graniczy z Radomiem, od wschodu z jego osiedlami mieszkaniowymi i gminą Skaryszew, od południa z gminami Orońsko i Wierzbica, a od zachodu z gminą Wolanów</w:t>
      </w:r>
      <w:r w:rsidR="00E31B9F" w:rsidRPr="00482E55">
        <w:t>.</w:t>
      </w:r>
      <w:r w:rsidR="007F5E85" w:rsidRPr="00482E55">
        <w:t xml:space="preserve"> Przez teren Gminy </w:t>
      </w:r>
      <w:proofErr w:type="gramStart"/>
      <w:r w:rsidR="007F5E85" w:rsidRPr="00482E55">
        <w:t>Kowala  przebiega</w:t>
      </w:r>
      <w:proofErr w:type="gramEnd"/>
      <w:r w:rsidR="007F5E85" w:rsidRPr="00482E55">
        <w:t xml:space="preserve"> droga wojewódzka 735, stanowiąca dawną drogę krajową DK7 oraz linie kolejowe nr 8 relacji Warszawa Zachodnia- Kraków Główny, nr 22 Tomaszów Mazowiecki – Radom oraz nr 576 relacji Wolanów – Rożki, co daje gminie szczególne możliwości jej rozwoju.</w:t>
      </w:r>
    </w:p>
    <w:p w14:paraId="43AE7F29" w14:textId="0B120273" w:rsidR="00685E59" w:rsidRDefault="00685E59" w:rsidP="00685E59">
      <w:pPr>
        <w:pStyle w:val="Legenda"/>
        <w:keepNext/>
      </w:pPr>
      <w:r>
        <w:t xml:space="preserve">Rysunek </w:t>
      </w:r>
      <w:fldSimple w:instr=" SEQ Rysunek \* ARABIC ">
        <w:r>
          <w:rPr>
            <w:noProof/>
          </w:rPr>
          <w:t>1</w:t>
        </w:r>
      </w:fldSimple>
      <w:r>
        <w:t xml:space="preserve"> Sołectwa</w:t>
      </w:r>
    </w:p>
    <w:p w14:paraId="638C1793" w14:textId="7A516CA3" w:rsidR="00685E59" w:rsidRDefault="00685E59" w:rsidP="00C11F34">
      <w:pPr>
        <w:suppressAutoHyphens/>
      </w:pPr>
      <w:r>
        <w:rPr>
          <w:noProof/>
        </w:rPr>
        <w:drawing>
          <wp:inline distT="0" distB="0" distL="0" distR="0" wp14:anchorId="6B79BD50" wp14:editId="33CD05DD">
            <wp:extent cx="4992213" cy="4091940"/>
            <wp:effectExtent l="0" t="0" r="0" b="3810"/>
            <wp:docPr id="54838004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380048" name="Obraz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95853" cy="4094924"/>
                    </a:xfrm>
                    <a:prstGeom prst="rect">
                      <a:avLst/>
                    </a:prstGeom>
                  </pic:spPr>
                </pic:pic>
              </a:graphicData>
            </a:graphic>
          </wp:inline>
        </w:drawing>
      </w:r>
    </w:p>
    <w:p w14:paraId="78E90233" w14:textId="63F0D381" w:rsidR="00685E59" w:rsidRPr="00482E55" w:rsidRDefault="00685E59" w:rsidP="00C11F34">
      <w:pPr>
        <w:suppressAutoHyphens/>
      </w:pPr>
      <w:r>
        <w:t>Źródło: Opracowanie własne</w:t>
      </w:r>
    </w:p>
    <w:p w14:paraId="00000028" w14:textId="2131CB15" w:rsidR="00894E28" w:rsidRPr="00EC6EE6" w:rsidRDefault="00E87241" w:rsidP="00C11F34">
      <w:pPr>
        <w:pStyle w:val="Nagwek2"/>
        <w:numPr>
          <w:ilvl w:val="1"/>
          <w:numId w:val="1"/>
        </w:numPr>
        <w:suppressAutoHyphens/>
        <w:spacing w:before="240"/>
        <w:ind w:left="578" w:hanging="578"/>
      </w:pPr>
      <w:bookmarkStart w:id="12" w:name="_Toc153460605"/>
      <w:r w:rsidRPr="00EC6EE6">
        <w:lastRenderedPageBreak/>
        <w:t>Demografia</w:t>
      </w:r>
      <w:bookmarkEnd w:id="12"/>
    </w:p>
    <w:p w14:paraId="2F1E6941" w14:textId="3F46EC50" w:rsidR="000D5DB5" w:rsidRPr="00482E55" w:rsidRDefault="004D7A38" w:rsidP="00C11F34">
      <w:pPr>
        <w:pStyle w:val="Normalny0"/>
        <w:suppressAutoHyphens/>
      </w:pPr>
      <w:r w:rsidRPr="00482E55">
        <w:t>W</w:t>
      </w:r>
      <w:r w:rsidR="00117F97" w:rsidRPr="00482E55">
        <w:t>edłu</w:t>
      </w:r>
      <w:r w:rsidRPr="00482E55">
        <w:t>g danych Głównego Urzędu Statystycznego</w:t>
      </w:r>
      <w:r w:rsidR="00D9028D" w:rsidRPr="00482E55">
        <w:t xml:space="preserve"> (GUS)</w:t>
      </w:r>
      <w:r w:rsidRPr="00482E55">
        <w:t xml:space="preserve"> </w:t>
      </w:r>
      <w:r w:rsidR="00624BC7" w:rsidRPr="00482E55">
        <w:t xml:space="preserve">gmina </w:t>
      </w:r>
      <w:r w:rsidR="001075ED" w:rsidRPr="00482E55">
        <w:t>Kowala</w:t>
      </w:r>
      <w:r w:rsidRPr="00482E55">
        <w:t xml:space="preserve"> w 20</w:t>
      </w:r>
      <w:r w:rsidR="009742A9" w:rsidRPr="00482E55">
        <w:t>2</w:t>
      </w:r>
      <w:r w:rsidR="001075ED" w:rsidRPr="00482E55">
        <w:t>2</w:t>
      </w:r>
      <w:r w:rsidRPr="00482E55">
        <w:t xml:space="preserve"> roku </w:t>
      </w:r>
      <w:r w:rsidR="00624BC7" w:rsidRPr="00482E55">
        <w:t xml:space="preserve">liczyła </w:t>
      </w:r>
      <w:r w:rsidR="001075ED" w:rsidRPr="00482E55">
        <w:t>12 447</w:t>
      </w:r>
      <w:r w:rsidR="009742A9" w:rsidRPr="00482E55">
        <w:t xml:space="preserve"> </w:t>
      </w:r>
      <w:r w:rsidRPr="00482E55">
        <w:t xml:space="preserve">mieszkańców, </w:t>
      </w:r>
      <w:r w:rsidR="00624BC7" w:rsidRPr="00482E55">
        <w:t xml:space="preserve">w tym </w:t>
      </w:r>
      <w:r w:rsidR="001075ED" w:rsidRPr="00482E55">
        <w:t>6 249</w:t>
      </w:r>
      <w:r w:rsidR="00624BC7" w:rsidRPr="00482E55">
        <w:t xml:space="preserve"> kobiet (</w:t>
      </w:r>
      <w:r w:rsidR="001075ED" w:rsidRPr="00482E55">
        <w:t>50,2</w:t>
      </w:r>
      <w:r w:rsidR="00624BC7" w:rsidRPr="00482E55">
        <w:t>%)</w:t>
      </w:r>
      <w:r w:rsidRPr="00482E55">
        <w:t xml:space="preserve">. </w:t>
      </w:r>
      <w:r w:rsidR="009233BF" w:rsidRPr="00482E55">
        <w:t>W</w:t>
      </w:r>
      <w:r w:rsidR="00624BC7" w:rsidRPr="00482E55">
        <w:t xml:space="preserve"> latach 201</w:t>
      </w:r>
      <w:r w:rsidR="001075ED" w:rsidRPr="00482E55">
        <w:t>3</w:t>
      </w:r>
      <w:r w:rsidR="00624BC7" w:rsidRPr="00482E55">
        <w:t>-20</w:t>
      </w:r>
      <w:r w:rsidR="001075ED" w:rsidRPr="00482E55">
        <w:t>19</w:t>
      </w:r>
      <w:r w:rsidR="00624BC7" w:rsidRPr="00482E55">
        <w:t xml:space="preserve"> kobiety stanowiły </w:t>
      </w:r>
      <w:r w:rsidR="001075ED" w:rsidRPr="00482E55">
        <w:t>nieco poniżej połowy</w:t>
      </w:r>
      <w:r w:rsidR="00624BC7" w:rsidRPr="00482E55">
        <w:t xml:space="preserve"> ludności gminy</w:t>
      </w:r>
      <w:r w:rsidR="001075ED" w:rsidRPr="00482E55">
        <w:t xml:space="preserve"> – od 2020 roku jest to ponad 50,0%</w:t>
      </w:r>
      <w:r w:rsidR="009233BF" w:rsidRPr="00482E55">
        <w:t xml:space="preserve">. </w:t>
      </w:r>
    </w:p>
    <w:p w14:paraId="2A6021D3" w14:textId="35EA22CA" w:rsidR="00C355A7" w:rsidRPr="00482E55" w:rsidRDefault="00C355A7" w:rsidP="00C11F34">
      <w:pPr>
        <w:pStyle w:val="Legenda"/>
        <w:suppressAutoHyphens/>
        <w:spacing w:before="240"/>
        <w:rPr>
          <w:rFonts w:eastAsia="Verdana" w:cs="Verdana"/>
          <w:strike/>
          <w:sz w:val="22"/>
          <w:szCs w:val="21"/>
          <w:highlight w:val="white"/>
        </w:rPr>
      </w:pPr>
      <w:bookmarkStart w:id="13" w:name="_Toc137540196"/>
      <w:bookmarkStart w:id="14" w:name="_Toc153460572"/>
      <w:r w:rsidRPr="00482E55">
        <w:rPr>
          <w:sz w:val="22"/>
        </w:rPr>
        <w:t xml:space="preserve">Tabela </w:t>
      </w:r>
      <w:r w:rsidR="00F126E0" w:rsidRPr="00482E55">
        <w:rPr>
          <w:sz w:val="22"/>
        </w:rPr>
        <w:fldChar w:fldCharType="begin"/>
      </w:r>
      <w:r w:rsidR="00F126E0" w:rsidRPr="00482E55">
        <w:rPr>
          <w:sz w:val="22"/>
        </w:rPr>
        <w:instrText xml:space="preserve"> SEQ Tabela \* ARABIC </w:instrText>
      </w:r>
      <w:r w:rsidR="00F126E0" w:rsidRPr="00482E55">
        <w:rPr>
          <w:sz w:val="22"/>
        </w:rPr>
        <w:fldChar w:fldCharType="separate"/>
      </w:r>
      <w:r w:rsidRPr="00482E55">
        <w:rPr>
          <w:noProof/>
          <w:sz w:val="22"/>
        </w:rPr>
        <w:t>1</w:t>
      </w:r>
      <w:r w:rsidR="00F126E0" w:rsidRPr="00482E55">
        <w:rPr>
          <w:noProof/>
          <w:sz w:val="22"/>
        </w:rPr>
        <w:fldChar w:fldCharType="end"/>
      </w:r>
      <w:r w:rsidRPr="00482E55">
        <w:rPr>
          <w:sz w:val="22"/>
        </w:rPr>
        <w:t xml:space="preserve">. Ludność gminy </w:t>
      </w:r>
      <w:r w:rsidR="007F5E85" w:rsidRPr="00482E55">
        <w:rPr>
          <w:sz w:val="22"/>
        </w:rPr>
        <w:t>Kowala</w:t>
      </w:r>
      <w:r w:rsidRPr="00482E55">
        <w:rPr>
          <w:sz w:val="22"/>
        </w:rPr>
        <w:t xml:space="preserve"> w latach 201</w:t>
      </w:r>
      <w:r w:rsidR="007F5E85" w:rsidRPr="00482E55">
        <w:rPr>
          <w:sz w:val="22"/>
        </w:rPr>
        <w:t>3</w:t>
      </w:r>
      <w:r w:rsidRPr="00482E55">
        <w:rPr>
          <w:sz w:val="22"/>
        </w:rPr>
        <w:t>-202</w:t>
      </w:r>
      <w:bookmarkEnd w:id="13"/>
      <w:r w:rsidR="007F5E85" w:rsidRPr="00482E55">
        <w:rPr>
          <w:sz w:val="22"/>
        </w:rPr>
        <w:t>2</w:t>
      </w:r>
      <w:bookmarkEnd w:id="14"/>
    </w:p>
    <w:tbl>
      <w:tblPr>
        <w:tblStyle w:val="Jasnalistaakcent1"/>
        <w:tblW w:w="5000" w:type="pct"/>
        <w:tblBorders>
          <w:insideH w:val="single" w:sz="4" w:space="0" w:color="auto"/>
          <w:insideV w:val="single" w:sz="4" w:space="0" w:color="auto"/>
        </w:tblBorders>
        <w:tblLook w:val="04A0" w:firstRow="1" w:lastRow="0" w:firstColumn="1" w:lastColumn="0" w:noHBand="0" w:noVBand="1"/>
      </w:tblPr>
      <w:tblGrid>
        <w:gridCol w:w="988"/>
        <w:gridCol w:w="2067"/>
        <w:gridCol w:w="1827"/>
        <w:gridCol w:w="1686"/>
        <w:gridCol w:w="2720"/>
      </w:tblGrid>
      <w:tr w:rsidR="00C355A7" w:rsidRPr="00EC6EE6" w14:paraId="64AF3B0A" w14:textId="77777777" w:rsidTr="00485E9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3" w:type="pct"/>
            <w:vAlign w:val="center"/>
            <w:hideMark/>
          </w:tcPr>
          <w:p w14:paraId="44FE55F2" w14:textId="77777777" w:rsidR="00C355A7" w:rsidRPr="00EC6EE6" w:rsidRDefault="00C355A7" w:rsidP="00C11F34">
            <w:pPr>
              <w:suppressAutoHyphens/>
              <w:jc w:val="center"/>
              <w:rPr>
                <w:rFonts w:eastAsia="Times New Roman" w:cstheme="minorHAnsi"/>
                <w:szCs w:val="22"/>
              </w:rPr>
            </w:pPr>
            <w:r w:rsidRPr="00EC6EE6">
              <w:rPr>
                <w:rFonts w:eastAsia="Times New Roman" w:cstheme="minorHAnsi"/>
                <w:szCs w:val="22"/>
              </w:rPr>
              <w:t>Rok</w:t>
            </w:r>
          </w:p>
        </w:tc>
        <w:tc>
          <w:tcPr>
            <w:tcW w:w="1174" w:type="pct"/>
            <w:noWrap/>
            <w:vAlign w:val="center"/>
          </w:tcPr>
          <w:p w14:paraId="6C340AE4" w14:textId="77777777" w:rsidR="00C355A7" w:rsidRPr="00EC6EE6" w:rsidRDefault="00C355A7" w:rsidP="00C11F34">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C6EE6">
              <w:rPr>
                <w:rFonts w:eastAsia="Times New Roman" w:cstheme="minorHAnsi"/>
                <w:szCs w:val="22"/>
              </w:rPr>
              <w:t>Liczba mieszkańców</w:t>
            </w:r>
          </w:p>
        </w:tc>
        <w:tc>
          <w:tcPr>
            <w:tcW w:w="1045" w:type="pct"/>
            <w:noWrap/>
            <w:vAlign w:val="center"/>
          </w:tcPr>
          <w:p w14:paraId="2392AED6" w14:textId="260C428F" w:rsidR="00C355A7" w:rsidRPr="00EC6EE6" w:rsidRDefault="00C355A7" w:rsidP="00624BC7">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C6EE6">
              <w:rPr>
                <w:rFonts w:eastAsia="Times New Roman" w:cstheme="minorHAnsi"/>
                <w:szCs w:val="22"/>
              </w:rPr>
              <w:t xml:space="preserve">Liczba </w:t>
            </w:r>
            <w:r w:rsidR="00624BC7" w:rsidRPr="00EC6EE6">
              <w:rPr>
                <w:rFonts w:eastAsia="Times New Roman" w:cstheme="minorHAnsi"/>
                <w:szCs w:val="22"/>
              </w:rPr>
              <w:t>mężczyzn</w:t>
            </w:r>
          </w:p>
        </w:tc>
        <w:tc>
          <w:tcPr>
            <w:tcW w:w="969" w:type="pct"/>
            <w:noWrap/>
            <w:vAlign w:val="center"/>
          </w:tcPr>
          <w:p w14:paraId="4D4A11B2" w14:textId="32CB6A5F" w:rsidR="00C355A7" w:rsidRPr="00EC6EE6" w:rsidRDefault="00C355A7" w:rsidP="00624BC7">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C6EE6">
              <w:rPr>
                <w:rFonts w:eastAsia="Times New Roman" w:cstheme="minorHAnsi"/>
                <w:szCs w:val="22"/>
              </w:rPr>
              <w:t xml:space="preserve">Liczba </w:t>
            </w:r>
            <w:r w:rsidR="00624BC7" w:rsidRPr="00EC6EE6">
              <w:rPr>
                <w:rFonts w:eastAsia="Times New Roman" w:cstheme="minorHAnsi"/>
                <w:szCs w:val="22"/>
              </w:rPr>
              <w:t>kobiet</w:t>
            </w:r>
          </w:p>
        </w:tc>
        <w:tc>
          <w:tcPr>
            <w:tcW w:w="1219" w:type="pct"/>
            <w:noWrap/>
            <w:vAlign w:val="center"/>
          </w:tcPr>
          <w:p w14:paraId="2D95BE38" w14:textId="77777777" w:rsidR="00C355A7" w:rsidRPr="00EC6EE6" w:rsidRDefault="00C355A7" w:rsidP="00C11F34">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C6EE6">
              <w:rPr>
                <w:rFonts w:eastAsia="Times New Roman" w:cstheme="minorHAnsi"/>
                <w:szCs w:val="22"/>
              </w:rPr>
              <w:t>% kobiet w populacji gminy</w:t>
            </w:r>
          </w:p>
        </w:tc>
      </w:tr>
      <w:tr w:rsidR="007F5E85" w:rsidRPr="00EC6EE6" w14:paraId="20DE4DFE" w14:textId="77777777" w:rsidTr="00F633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3" w:type="pct"/>
            <w:vAlign w:val="center"/>
          </w:tcPr>
          <w:p w14:paraId="3178E086" w14:textId="73E43C0C" w:rsidR="007F5E85" w:rsidRPr="00EC6EE6" w:rsidRDefault="007F5E85" w:rsidP="00C11F34">
            <w:pPr>
              <w:suppressAutoHyphens/>
              <w:jc w:val="center"/>
              <w:rPr>
                <w:szCs w:val="22"/>
              </w:rPr>
            </w:pPr>
            <w:r w:rsidRPr="00EC6EE6">
              <w:rPr>
                <w:szCs w:val="22"/>
              </w:rPr>
              <w:t>2013</w:t>
            </w:r>
          </w:p>
        </w:tc>
        <w:tc>
          <w:tcPr>
            <w:tcW w:w="1174" w:type="pct"/>
            <w:noWrap/>
          </w:tcPr>
          <w:p w14:paraId="054A521F" w14:textId="4E6B2CDB"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11 845</w:t>
            </w:r>
          </w:p>
        </w:tc>
        <w:tc>
          <w:tcPr>
            <w:tcW w:w="1045" w:type="pct"/>
            <w:noWrap/>
          </w:tcPr>
          <w:p w14:paraId="0F3D0FC9" w14:textId="514D85EA"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5 957</w:t>
            </w:r>
          </w:p>
        </w:tc>
        <w:tc>
          <w:tcPr>
            <w:tcW w:w="969" w:type="pct"/>
            <w:noWrap/>
          </w:tcPr>
          <w:p w14:paraId="34933F0D" w14:textId="65C8A01B"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5 888</w:t>
            </w:r>
          </w:p>
        </w:tc>
        <w:tc>
          <w:tcPr>
            <w:tcW w:w="1219" w:type="pct"/>
            <w:noWrap/>
          </w:tcPr>
          <w:p w14:paraId="0FE6B5EF" w14:textId="2C435891"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49,71</w:t>
            </w:r>
          </w:p>
        </w:tc>
      </w:tr>
      <w:tr w:rsidR="007F5E85" w:rsidRPr="00EC6EE6" w14:paraId="1C3E6EAF" w14:textId="77777777" w:rsidTr="00F63382">
        <w:trPr>
          <w:trHeight w:val="227"/>
        </w:trPr>
        <w:tc>
          <w:tcPr>
            <w:cnfStyle w:val="001000000000" w:firstRow="0" w:lastRow="0" w:firstColumn="1" w:lastColumn="0" w:oddVBand="0" w:evenVBand="0" w:oddHBand="0" w:evenHBand="0" w:firstRowFirstColumn="0" w:firstRowLastColumn="0" w:lastRowFirstColumn="0" w:lastRowLastColumn="0"/>
            <w:tcW w:w="593" w:type="pct"/>
            <w:vAlign w:val="center"/>
          </w:tcPr>
          <w:p w14:paraId="0B62DDA5" w14:textId="15E095CB" w:rsidR="007F5E85" w:rsidRPr="00EC6EE6" w:rsidRDefault="007F5E85" w:rsidP="00C11F34">
            <w:pPr>
              <w:suppressAutoHyphens/>
              <w:jc w:val="center"/>
              <w:rPr>
                <w:szCs w:val="22"/>
              </w:rPr>
            </w:pPr>
            <w:r w:rsidRPr="00EC6EE6">
              <w:rPr>
                <w:szCs w:val="22"/>
              </w:rPr>
              <w:t>2014</w:t>
            </w:r>
          </w:p>
        </w:tc>
        <w:tc>
          <w:tcPr>
            <w:tcW w:w="1174" w:type="pct"/>
            <w:noWrap/>
          </w:tcPr>
          <w:p w14:paraId="6ADDCAA5" w14:textId="00A4BC28"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11 891</w:t>
            </w:r>
          </w:p>
        </w:tc>
        <w:tc>
          <w:tcPr>
            <w:tcW w:w="1045" w:type="pct"/>
            <w:noWrap/>
          </w:tcPr>
          <w:p w14:paraId="59B415A0" w14:textId="261747FD"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5 969</w:t>
            </w:r>
          </w:p>
        </w:tc>
        <w:tc>
          <w:tcPr>
            <w:tcW w:w="969" w:type="pct"/>
            <w:noWrap/>
          </w:tcPr>
          <w:p w14:paraId="6CAE745D" w14:textId="5CB31F32"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5 922</w:t>
            </w:r>
          </w:p>
        </w:tc>
        <w:tc>
          <w:tcPr>
            <w:tcW w:w="1219" w:type="pct"/>
            <w:noWrap/>
          </w:tcPr>
          <w:p w14:paraId="7BB2FA6F" w14:textId="2EA98A45"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49,80</w:t>
            </w:r>
          </w:p>
        </w:tc>
      </w:tr>
      <w:tr w:rsidR="007F5E85" w:rsidRPr="00EC6EE6" w14:paraId="12D0D04B" w14:textId="77777777" w:rsidTr="00F633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3" w:type="pct"/>
            <w:vAlign w:val="center"/>
          </w:tcPr>
          <w:p w14:paraId="2228FAE1" w14:textId="63DF42C4" w:rsidR="007F5E85" w:rsidRPr="00EC6EE6" w:rsidRDefault="007F5E85" w:rsidP="00C11F34">
            <w:pPr>
              <w:suppressAutoHyphens/>
              <w:jc w:val="center"/>
              <w:rPr>
                <w:szCs w:val="22"/>
              </w:rPr>
            </w:pPr>
            <w:r w:rsidRPr="00EC6EE6">
              <w:rPr>
                <w:szCs w:val="22"/>
              </w:rPr>
              <w:t>2015</w:t>
            </w:r>
          </w:p>
        </w:tc>
        <w:tc>
          <w:tcPr>
            <w:tcW w:w="1174" w:type="pct"/>
            <w:noWrap/>
          </w:tcPr>
          <w:p w14:paraId="192D5246" w14:textId="4AD301E7"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11 939</w:t>
            </w:r>
          </w:p>
        </w:tc>
        <w:tc>
          <w:tcPr>
            <w:tcW w:w="1045" w:type="pct"/>
            <w:noWrap/>
          </w:tcPr>
          <w:p w14:paraId="7AB9F44F" w14:textId="6631708D"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5 985</w:t>
            </w:r>
          </w:p>
        </w:tc>
        <w:tc>
          <w:tcPr>
            <w:tcW w:w="969" w:type="pct"/>
            <w:noWrap/>
          </w:tcPr>
          <w:p w14:paraId="4ADE7355" w14:textId="5EC0B6E0"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5 954</w:t>
            </w:r>
          </w:p>
        </w:tc>
        <w:tc>
          <w:tcPr>
            <w:tcW w:w="1219" w:type="pct"/>
            <w:noWrap/>
          </w:tcPr>
          <w:p w14:paraId="52FB6EA7" w14:textId="392A3981"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49,87</w:t>
            </w:r>
          </w:p>
        </w:tc>
      </w:tr>
      <w:tr w:rsidR="007F5E85" w:rsidRPr="00EC6EE6" w14:paraId="52514E1F" w14:textId="77777777" w:rsidTr="00F63382">
        <w:trPr>
          <w:trHeight w:val="227"/>
        </w:trPr>
        <w:tc>
          <w:tcPr>
            <w:cnfStyle w:val="001000000000" w:firstRow="0" w:lastRow="0" w:firstColumn="1" w:lastColumn="0" w:oddVBand="0" w:evenVBand="0" w:oddHBand="0" w:evenHBand="0" w:firstRowFirstColumn="0" w:firstRowLastColumn="0" w:lastRowFirstColumn="0" w:lastRowLastColumn="0"/>
            <w:tcW w:w="593" w:type="pct"/>
            <w:vAlign w:val="center"/>
          </w:tcPr>
          <w:p w14:paraId="6FD375A1" w14:textId="071157FC" w:rsidR="007F5E85" w:rsidRPr="00EC6EE6" w:rsidRDefault="007F5E85" w:rsidP="00C11F34">
            <w:pPr>
              <w:suppressAutoHyphens/>
              <w:jc w:val="center"/>
              <w:rPr>
                <w:szCs w:val="22"/>
              </w:rPr>
            </w:pPr>
            <w:r w:rsidRPr="00EC6EE6">
              <w:rPr>
                <w:szCs w:val="22"/>
              </w:rPr>
              <w:t>2016</w:t>
            </w:r>
          </w:p>
        </w:tc>
        <w:tc>
          <w:tcPr>
            <w:tcW w:w="1174" w:type="pct"/>
            <w:noWrap/>
          </w:tcPr>
          <w:p w14:paraId="1E549E05" w14:textId="1BFCDDAD"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12 035</w:t>
            </w:r>
          </w:p>
        </w:tc>
        <w:tc>
          <w:tcPr>
            <w:tcW w:w="1045" w:type="pct"/>
            <w:noWrap/>
          </w:tcPr>
          <w:p w14:paraId="2F3EFB50" w14:textId="11B7C18B"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6 046</w:t>
            </w:r>
          </w:p>
        </w:tc>
        <w:tc>
          <w:tcPr>
            <w:tcW w:w="969" w:type="pct"/>
            <w:noWrap/>
          </w:tcPr>
          <w:p w14:paraId="1E3BE935" w14:textId="223496EE"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5 989</w:t>
            </w:r>
          </w:p>
        </w:tc>
        <w:tc>
          <w:tcPr>
            <w:tcW w:w="1219" w:type="pct"/>
            <w:noWrap/>
          </w:tcPr>
          <w:p w14:paraId="7B6E521E" w14:textId="23ECEBCC"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49,76</w:t>
            </w:r>
          </w:p>
        </w:tc>
      </w:tr>
      <w:tr w:rsidR="007F5E85" w:rsidRPr="00EC6EE6" w14:paraId="2A189623" w14:textId="77777777" w:rsidTr="00F633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3" w:type="pct"/>
            <w:vAlign w:val="center"/>
          </w:tcPr>
          <w:p w14:paraId="142ED375" w14:textId="3F691EE9" w:rsidR="007F5E85" w:rsidRPr="00EC6EE6" w:rsidRDefault="007F5E85" w:rsidP="00C11F34">
            <w:pPr>
              <w:suppressAutoHyphens/>
              <w:jc w:val="center"/>
              <w:rPr>
                <w:szCs w:val="22"/>
              </w:rPr>
            </w:pPr>
            <w:r w:rsidRPr="00EC6EE6">
              <w:rPr>
                <w:szCs w:val="22"/>
              </w:rPr>
              <w:t>2017</w:t>
            </w:r>
          </w:p>
        </w:tc>
        <w:tc>
          <w:tcPr>
            <w:tcW w:w="1174" w:type="pct"/>
            <w:noWrap/>
          </w:tcPr>
          <w:p w14:paraId="6372DAF6" w14:textId="4ED10439"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12 093</w:t>
            </w:r>
          </w:p>
        </w:tc>
        <w:tc>
          <w:tcPr>
            <w:tcW w:w="1045" w:type="pct"/>
            <w:noWrap/>
          </w:tcPr>
          <w:p w14:paraId="4846F6B1" w14:textId="5188AFB0"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6 069</w:t>
            </w:r>
          </w:p>
        </w:tc>
        <w:tc>
          <w:tcPr>
            <w:tcW w:w="969" w:type="pct"/>
            <w:noWrap/>
          </w:tcPr>
          <w:p w14:paraId="6572D0A5" w14:textId="568EDCFC"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6 024</w:t>
            </w:r>
          </w:p>
        </w:tc>
        <w:tc>
          <w:tcPr>
            <w:tcW w:w="1219" w:type="pct"/>
            <w:noWrap/>
          </w:tcPr>
          <w:p w14:paraId="00BB3CD0" w14:textId="531EB418"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49,81</w:t>
            </w:r>
          </w:p>
        </w:tc>
      </w:tr>
      <w:tr w:rsidR="007F5E85" w:rsidRPr="00EC6EE6" w14:paraId="345CC937" w14:textId="77777777" w:rsidTr="00F63382">
        <w:trPr>
          <w:trHeight w:val="227"/>
        </w:trPr>
        <w:tc>
          <w:tcPr>
            <w:cnfStyle w:val="001000000000" w:firstRow="0" w:lastRow="0" w:firstColumn="1" w:lastColumn="0" w:oddVBand="0" w:evenVBand="0" w:oddHBand="0" w:evenHBand="0" w:firstRowFirstColumn="0" w:firstRowLastColumn="0" w:lastRowFirstColumn="0" w:lastRowLastColumn="0"/>
            <w:tcW w:w="593" w:type="pct"/>
            <w:vAlign w:val="center"/>
          </w:tcPr>
          <w:p w14:paraId="0C447464" w14:textId="3ED3AB9C" w:rsidR="007F5E85" w:rsidRPr="00EC6EE6" w:rsidRDefault="007F5E85" w:rsidP="00C11F34">
            <w:pPr>
              <w:suppressAutoHyphens/>
              <w:jc w:val="center"/>
              <w:rPr>
                <w:szCs w:val="22"/>
              </w:rPr>
            </w:pPr>
            <w:r w:rsidRPr="00EC6EE6">
              <w:rPr>
                <w:szCs w:val="22"/>
              </w:rPr>
              <w:t>2018</w:t>
            </w:r>
          </w:p>
        </w:tc>
        <w:tc>
          <w:tcPr>
            <w:tcW w:w="1174" w:type="pct"/>
            <w:noWrap/>
          </w:tcPr>
          <w:p w14:paraId="3931DDBC" w14:textId="439BD865"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12 180</w:t>
            </w:r>
          </w:p>
        </w:tc>
        <w:tc>
          <w:tcPr>
            <w:tcW w:w="1045" w:type="pct"/>
            <w:noWrap/>
          </w:tcPr>
          <w:p w14:paraId="4914365F" w14:textId="03C8C3A4"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6 112</w:t>
            </w:r>
          </w:p>
        </w:tc>
        <w:tc>
          <w:tcPr>
            <w:tcW w:w="969" w:type="pct"/>
            <w:noWrap/>
          </w:tcPr>
          <w:p w14:paraId="2776BE2B" w14:textId="41C0960D"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6 068</w:t>
            </w:r>
          </w:p>
        </w:tc>
        <w:tc>
          <w:tcPr>
            <w:tcW w:w="1219" w:type="pct"/>
            <w:noWrap/>
          </w:tcPr>
          <w:p w14:paraId="116A416E" w14:textId="5BEFE564"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49,82</w:t>
            </w:r>
          </w:p>
        </w:tc>
      </w:tr>
      <w:tr w:rsidR="007F5E85" w:rsidRPr="00EC6EE6" w14:paraId="78B1B88A" w14:textId="77777777" w:rsidTr="00F633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3" w:type="pct"/>
            <w:vAlign w:val="center"/>
          </w:tcPr>
          <w:p w14:paraId="66A01BEB" w14:textId="596B46C7" w:rsidR="007F5E85" w:rsidRPr="00EC6EE6" w:rsidRDefault="007F5E85" w:rsidP="00C11F34">
            <w:pPr>
              <w:suppressAutoHyphens/>
              <w:jc w:val="center"/>
              <w:rPr>
                <w:szCs w:val="22"/>
              </w:rPr>
            </w:pPr>
            <w:r w:rsidRPr="00EC6EE6">
              <w:rPr>
                <w:szCs w:val="22"/>
              </w:rPr>
              <w:t>2019</w:t>
            </w:r>
          </w:p>
        </w:tc>
        <w:tc>
          <w:tcPr>
            <w:tcW w:w="1174" w:type="pct"/>
            <w:noWrap/>
          </w:tcPr>
          <w:p w14:paraId="275BF784" w14:textId="4CC984CA"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12 247</w:t>
            </w:r>
          </w:p>
        </w:tc>
        <w:tc>
          <w:tcPr>
            <w:tcW w:w="1045" w:type="pct"/>
            <w:noWrap/>
          </w:tcPr>
          <w:p w14:paraId="0E334112" w14:textId="48060FBE"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6 137</w:t>
            </w:r>
          </w:p>
        </w:tc>
        <w:tc>
          <w:tcPr>
            <w:tcW w:w="969" w:type="pct"/>
            <w:noWrap/>
          </w:tcPr>
          <w:p w14:paraId="5F541944" w14:textId="144936C9"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6 110</w:t>
            </w:r>
          </w:p>
        </w:tc>
        <w:tc>
          <w:tcPr>
            <w:tcW w:w="1219" w:type="pct"/>
            <w:noWrap/>
          </w:tcPr>
          <w:p w14:paraId="385A3BB7" w14:textId="1D402404"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49,89</w:t>
            </w:r>
          </w:p>
        </w:tc>
      </w:tr>
      <w:tr w:rsidR="007F5E85" w:rsidRPr="00EC6EE6" w14:paraId="17377B44" w14:textId="77777777" w:rsidTr="00F63382">
        <w:trPr>
          <w:trHeight w:val="227"/>
        </w:trPr>
        <w:tc>
          <w:tcPr>
            <w:cnfStyle w:val="001000000000" w:firstRow="0" w:lastRow="0" w:firstColumn="1" w:lastColumn="0" w:oddVBand="0" w:evenVBand="0" w:oddHBand="0" w:evenHBand="0" w:firstRowFirstColumn="0" w:firstRowLastColumn="0" w:lastRowFirstColumn="0" w:lastRowLastColumn="0"/>
            <w:tcW w:w="593" w:type="pct"/>
            <w:vAlign w:val="center"/>
          </w:tcPr>
          <w:p w14:paraId="550176E6" w14:textId="03872899" w:rsidR="007F5E85" w:rsidRPr="00EC6EE6" w:rsidRDefault="007F5E85" w:rsidP="00C11F34">
            <w:pPr>
              <w:suppressAutoHyphens/>
              <w:jc w:val="center"/>
              <w:rPr>
                <w:szCs w:val="22"/>
              </w:rPr>
            </w:pPr>
            <w:r w:rsidRPr="00EC6EE6">
              <w:rPr>
                <w:szCs w:val="22"/>
              </w:rPr>
              <w:t>2020</w:t>
            </w:r>
          </w:p>
        </w:tc>
        <w:tc>
          <w:tcPr>
            <w:tcW w:w="1174" w:type="pct"/>
            <w:noWrap/>
          </w:tcPr>
          <w:p w14:paraId="343B3DA2" w14:textId="69F81B03"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12 331</w:t>
            </w:r>
          </w:p>
        </w:tc>
        <w:tc>
          <w:tcPr>
            <w:tcW w:w="1045" w:type="pct"/>
            <w:noWrap/>
          </w:tcPr>
          <w:p w14:paraId="5FB82ECA" w14:textId="2B96C976"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6 157</w:t>
            </w:r>
          </w:p>
        </w:tc>
        <w:tc>
          <w:tcPr>
            <w:tcW w:w="969" w:type="pct"/>
            <w:noWrap/>
          </w:tcPr>
          <w:p w14:paraId="37E7EB67" w14:textId="57C76A20"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6 174</w:t>
            </w:r>
          </w:p>
        </w:tc>
        <w:tc>
          <w:tcPr>
            <w:tcW w:w="1219" w:type="pct"/>
            <w:noWrap/>
          </w:tcPr>
          <w:p w14:paraId="573E9719" w14:textId="40B27C81"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50,07</w:t>
            </w:r>
          </w:p>
        </w:tc>
      </w:tr>
      <w:tr w:rsidR="007F5E85" w:rsidRPr="00EC6EE6" w14:paraId="65FD894D" w14:textId="77777777" w:rsidTr="00F633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3" w:type="pct"/>
            <w:vAlign w:val="center"/>
          </w:tcPr>
          <w:p w14:paraId="4680A9BB" w14:textId="732D2310" w:rsidR="007F5E85" w:rsidRPr="00EC6EE6" w:rsidRDefault="007F5E85" w:rsidP="00C11F34">
            <w:pPr>
              <w:suppressAutoHyphens/>
              <w:jc w:val="center"/>
              <w:rPr>
                <w:szCs w:val="22"/>
              </w:rPr>
            </w:pPr>
            <w:r w:rsidRPr="00EC6EE6">
              <w:rPr>
                <w:szCs w:val="22"/>
              </w:rPr>
              <w:t>2021</w:t>
            </w:r>
          </w:p>
        </w:tc>
        <w:tc>
          <w:tcPr>
            <w:tcW w:w="1174" w:type="pct"/>
            <w:noWrap/>
          </w:tcPr>
          <w:p w14:paraId="50FC5674" w14:textId="6E3135ED"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12 380</w:t>
            </w:r>
          </w:p>
        </w:tc>
        <w:tc>
          <w:tcPr>
            <w:tcW w:w="1045" w:type="pct"/>
            <w:noWrap/>
          </w:tcPr>
          <w:p w14:paraId="7B8D9314" w14:textId="52BB7AC0"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6 177</w:t>
            </w:r>
          </w:p>
        </w:tc>
        <w:tc>
          <w:tcPr>
            <w:tcW w:w="969" w:type="pct"/>
            <w:noWrap/>
          </w:tcPr>
          <w:p w14:paraId="01505889" w14:textId="183F34CE"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6 203</w:t>
            </w:r>
          </w:p>
        </w:tc>
        <w:tc>
          <w:tcPr>
            <w:tcW w:w="1219" w:type="pct"/>
            <w:noWrap/>
          </w:tcPr>
          <w:p w14:paraId="02613366" w14:textId="1A5F2C8B" w:rsidR="007F5E85" w:rsidRPr="00EC6EE6" w:rsidRDefault="007F5E85" w:rsidP="00624BC7">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C6EE6">
              <w:rPr>
                <w:szCs w:val="22"/>
              </w:rPr>
              <w:t>50,11</w:t>
            </w:r>
          </w:p>
        </w:tc>
      </w:tr>
      <w:tr w:rsidR="007F5E85" w:rsidRPr="00EC6EE6" w14:paraId="51186FF6" w14:textId="77777777" w:rsidTr="00F63382">
        <w:trPr>
          <w:trHeight w:val="227"/>
        </w:trPr>
        <w:tc>
          <w:tcPr>
            <w:cnfStyle w:val="001000000000" w:firstRow="0" w:lastRow="0" w:firstColumn="1" w:lastColumn="0" w:oddVBand="0" w:evenVBand="0" w:oddHBand="0" w:evenHBand="0" w:firstRowFirstColumn="0" w:firstRowLastColumn="0" w:lastRowFirstColumn="0" w:lastRowLastColumn="0"/>
            <w:tcW w:w="593" w:type="pct"/>
            <w:vAlign w:val="center"/>
          </w:tcPr>
          <w:p w14:paraId="4A892B9E" w14:textId="25A70078" w:rsidR="007F5E85" w:rsidRPr="00EC6EE6" w:rsidRDefault="007F5E85" w:rsidP="00C11F34">
            <w:pPr>
              <w:suppressAutoHyphens/>
              <w:jc w:val="center"/>
              <w:rPr>
                <w:szCs w:val="22"/>
              </w:rPr>
            </w:pPr>
            <w:r w:rsidRPr="00EC6EE6">
              <w:rPr>
                <w:szCs w:val="22"/>
              </w:rPr>
              <w:t>2022</w:t>
            </w:r>
          </w:p>
        </w:tc>
        <w:tc>
          <w:tcPr>
            <w:tcW w:w="1174" w:type="pct"/>
            <w:noWrap/>
          </w:tcPr>
          <w:p w14:paraId="0B5B396C" w14:textId="70EEBE41"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12 447</w:t>
            </w:r>
          </w:p>
        </w:tc>
        <w:tc>
          <w:tcPr>
            <w:tcW w:w="1045" w:type="pct"/>
            <w:noWrap/>
          </w:tcPr>
          <w:p w14:paraId="45B6A2B9" w14:textId="7D60EB24"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6 198</w:t>
            </w:r>
          </w:p>
        </w:tc>
        <w:tc>
          <w:tcPr>
            <w:tcW w:w="969" w:type="pct"/>
            <w:noWrap/>
          </w:tcPr>
          <w:p w14:paraId="0A8D7FC8" w14:textId="4BD97AE2"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6 249</w:t>
            </w:r>
          </w:p>
        </w:tc>
        <w:tc>
          <w:tcPr>
            <w:tcW w:w="1219" w:type="pct"/>
            <w:noWrap/>
          </w:tcPr>
          <w:p w14:paraId="716BD6B2" w14:textId="503C9581" w:rsidR="007F5E85" w:rsidRPr="00EC6EE6" w:rsidRDefault="007F5E85" w:rsidP="00624BC7">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C6EE6">
              <w:rPr>
                <w:szCs w:val="22"/>
              </w:rPr>
              <w:t>50,20</w:t>
            </w:r>
          </w:p>
        </w:tc>
      </w:tr>
    </w:tbl>
    <w:p w14:paraId="318C0F9A" w14:textId="77777777" w:rsidR="00C355A7" w:rsidRPr="00EC6EE6" w:rsidRDefault="00C355A7" w:rsidP="00C11F34">
      <w:pPr>
        <w:suppressAutoHyphens/>
        <w:spacing w:before="120"/>
        <w:rPr>
          <w:rFonts w:eastAsia="Arial" w:cs="Arial"/>
          <w:i/>
          <w:szCs w:val="18"/>
        </w:rPr>
      </w:pPr>
      <w:r w:rsidRPr="00EC6EE6">
        <w:rPr>
          <w:rFonts w:eastAsia="Arial" w:cs="Arial"/>
          <w:i/>
          <w:szCs w:val="18"/>
        </w:rPr>
        <w:t xml:space="preserve">Źródło: Bank Danych Lokalnych, GUS. </w:t>
      </w:r>
    </w:p>
    <w:p w14:paraId="16494D0E" w14:textId="1EE48711" w:rsidR="00C355A7" w:rsidRDefault="000676A3" w:rsidP="007C68FF">
      <w:pPr>
        <w:pStyle w:val="Normalny0"/>
        <w:suppressAutoHyphens/>
        <w:rPr>
          <w:rFonts w:eastAsia="Arial"/>
        </w:rPr>
      </w:pPr>
      <w:r w:rsidRPr="00482E55">
        <w:rPr>
          <w:rFonts w:eastAsia="Arial"/>
        </w:rPr>
        <w:t>W</w:t>
      </w:r>
      <w:r w:rsidR="00D9028D" w:rsidRPr="00482E55">
        <w:rPr>
          <w:rFonts w:eastAsia="Arial"/>
        </w:rPr>
        <w:t xml:space="preserve">edług danych </w:t>
      </w:r>
      <w:r w:rsidR="00624BC7" w:rsidRPr="00482E55">
        <w:rPr>
          <w:rFonts w:eastAsia="Arial"/>
        </w:rPr>
        <w:t>statystycznych</w:t>
      </w:r>
      <w:r w:rsidR="00D9028D" w:rsidRPr="00482E55">
        <w:rPr>
          <w:rFonts w:eastAsia="Arial"/>
        </w:rPr>
        <w:t xml:space="preserve"> w</w:t>
      </w:r>
      <w:r w:rsidRPr="00482E55">
        <w:rPr>
          <w:rFonts w:eastAsia="Arial"/>
        </w:rPr>
        <w:t xml:space="preserve"> </w:t>
      </w:r>
      <w:r w:rsidR="00624BC7" w:rsidRPr="00482E55">
        <w:rPr>
          <w:rFonts w:eastAsia="Arial"/>
        </w:rPr>
        <w:t>202</w:t>
      </w:r>
      <w:r w:rsidR="007C68FF" w:rsidRPr="00482E55">
        <w:rPr>
          <w:rFonts w:eastAsia="Arial"/>
        </w:rPr>
        <w:t>2</w:t>
      </w:r>
      <w:r w:rsidR="00624BC7" w:rsidRPr="00482E55">
        <w:rPr>
          <w:rFonts w:eastAsia="Arial"/>
        </w:rPr>
        <w:t xml:space="preserve"> roku</w:t>
      </w:r>
      <w:r w:rsidRPr="00482E55">
        <w:rPr>
          <w:rFonts w:eastAsia="Arial"/>
        </w:rPr>
        <w:t xml:space="preserve"> przyrost naturalny </w:t>
      </w:r>
      <w:r w:rsidR="00C355A7" w:rsidRPr="00482E55">
        <w:rPr>
          <w:rFonts w:eastAsia="Arial"/>
        </w:rPr>
        <w:t xml:space="preserve">w gminie </w:t>
      </w:r>
      <w:r w:rsidR="007C68FF" w:rsidRPr="00482E55">
        <w:rPr>
          <w:rFonts w:eastAsia="Arial"/>
        </w:rPr>
        <w:t>Kowala</w:t>
      </w:r>
      <w:r w:rsidR="00C355A7" w:rsidRPr="00482E55">
        <w:rPr>
          <w:rFonts w:eastAsia="Arial"/>
        </w:rPr>
        <w:t xml:space="preserve"> </w:t>
      </w:r>
      <w:r w:rsidRPr="00482E55">
        <w:rPr>
          <w:rFonts w:eastAsia="Arial"/>
        </w:rPr>
        <w:t xml:space="preserve">był </w:t>
      </w:r>
      <w:r w:rsidR="00555943" w:rsidRPr="00482E55">
        <w:rPr>
          <w:rFonts w:eastAsia="Arial"/>
        </w:rPr>
        <w:t>ujemny i </w:t>
      </w:r>
      <w:r w:rsidR="007C68FF" w:rsidRPr="00482E55">
        <w:rPr>
          <w:rFonts w:eastAsia="Arial"/>
        </w:rPr>
        <w:t>wynosił -5</w:t>
      </w:r>
      <w:r w:rsidR="00C355A7" w:rsidRPr="00482E55">
        <w:rPr>
          <w:rFonts w:eastAsia="Arial"/>
        </w:rPr>
        <w:t>, co odpowiada przyrostowi naturalnemu -</w:t>
      </w:r>
      <w:r w:rsidR="007C68FF" w:rsidRPr="00482E55">
        <w:rPr>
          <w:rFonts w:eastAsia="Arial"/>
        </w:rPr>
        <w:t>0,40</w:t>
      </w:r>
      <w:r w:rsidR="00C355A7" w:rsidRPr="00482E55">
        <w:rPr>
          <w:rFonts w:eastAsia="Arial"/>
        </w:rPr>
        <w:t xml:space="preserve"> na 1000 mieszkańców gminy. W 202</w:t>
      </w:r>
      <w:r w:rsidR="007C68FF" w:rsidRPr="00482E55">
        <w:rPr>
          <w:rFonts w:eastAsia="Arial"/>
        </w:rPr>
        <w:t>2</w:t>
      </w:r>
      <w:r w:rsidR="00C355A7" w:rsidRPr="00482E55">
        <w:rPr>
          <w:rFonts w:eastAsia="Arial"/>
        </w:rPr>
        <w:t xml:space="preserve"> roku urodziło się </w:t>
      </w:r>
      <w:r w:rsidR="007C68FF" w:rsidRPr="00482E55">
        <w:rPr>
          <w:rFonts w:eastAsia="Arial"/>
        </w:rPr>
        <w:t xml:space="preserve">105 </w:t>
      </w:r>
      <w:r w:rsidR="006E4CCC" w:rsidRPr="00482E55">
        <w:rPr>
          <w:rFonts w:eastAsia="Arial"/>
        </w:rPr>
        <w:t xml:space="preserve">dzieci, w tym </w:t>
      </w:r>
      <w:r w:rsidR="007C68FF" w:rsidRPr="00482E55">
        <w:rPr>
          <w:rFonts w:eastAsia="Arial"/>
        </w:rPr>
        <w:t>61</w:t>
      </w:r>
      <w:r w:rsidR="006E4CCC" w:rsidRPr="00482E55">
        <w:rPr>
          <w:rFonts w:eastAsia="Arial"/>
        </w:rPr>
        <w:t>% dziewczynek</w:t>
      </w:r>
      <w:r w:rsidR="00C355A7" w:rsidRPr="00482E55">
        <w:rPr>
          <w:rFonts w:eastAsia="Arial"/>
        </w:rPr>
        <w:t>. Współczynnik dynamiki demograficznej, czyli stosunek liczby urodzeń ży</w:t>
      </w:r>
      <w:r w:rsidR="007C68FF" w:rsidRPr="00482E55">
        <w:rPr>
          <w:rFonts w:eastAsia="Arial"/>
        </w:rPr>
        <w:t>wych do liczby zgonów wynosi 0,8</w:t>
      </w:r>
      <w:r w:rsidR="00C355A7" w:rsidRPr="00482E55">
        <w:rPr>
          <w:rFonts w:eastAsia="Arial"/>
        </w:rPr>
        <w:t xml:space="preserve">4 i jest </w:t>
      </w:r>
      <w:r w:rsidR="007C68FF" w:rsidRPr="00482E55">
        <w:rPr>
          <w:rFonts w:eastAsia="Arial"/>
        </w:rPr>
        <w:t>nieznacznie większy od średniej dla województwa mazowieckiego (0,80) oraz znacznie większy od współczynnika dynamiki demograficznej dla całego kraju (0,68)</w:t>
      </w:r>
      <w:r w:rsidR="00C355A7" w:rsidRPr="00482E55">
        <w:rPr>
          <w:rFonts w:eastAsia="Arial"/>
        </w:rPr>
        <w:t xml:space="preserve">. </w:t>
      </w:r>
      <w:r w:rsidR="006E4CCC" w:rsidRPr="00482E55">
        <w:rPr>
          <w:rFonts w:eastAsia="Arial"/>
        </w:rPr>
        <w:t>W 202</w:t>
      </w:r>
      <w:r w:rsidR="007C68FF" w:rsidRPr="00482E55">
        <w:rPr>
          <w:rFonts w:eastAsia="Arial"/>
        </w:rPr>
        <w:t>2</w:t>
      </w:r>
      <w:r w:rsidR="006E4CCC" w:rsidRPr="00482E55">
        <w:rPr>
          <w:rFonts w:eastAsia="Arial"/>
        </w:rPr>
        <w:t xml:space="preserve"> roku n</w:t>
      </w:r>
      <w:r w:rsidR="00C355A7" w:rsidRPr="00482E55">
        <w:rPr>
          <w:rFonts w:eastAsia="Arial"/>
        </w:rPr>
        <w:t xml:space="preserve">a 1000 ludności gminy przypadło </w:t>
      </w:r>
      <w:r w:rsidR="007C68FF" w:rsidRPr="00482E55">
        <w:rPr>
          <w:rFonts w:eastAsia="Arial"/>
        </w:rPr>
        <w:t>8,9</w:t>
      </w:r>
      <w:r w:rsidR="00C355A7" w:rsidRPr="00482E55">
        <w:rPr>
          <w:rFonts w:eastAsia="Arial"/>
        </w:rPr>
        <w:t xml:space="preserve"> zgonów. Jest to </w:t>
      </w:r>
      <w:r w:rsidR="006E4CCC" w:rsidRPr="00482E55">
        <w:rPr>
          <w:rFonts w:eastAsia="Arial"/>
        </w:rPr>
        <w:t xml:space="preserve">znacznie </w:t>
      </w:r>
      <w:r w:rsidR="007C68FF" w:rsidRPr="00482E55">
        <w:rPr>
          <w:rFonts w:eastAsia="Arial"/>
        </w:rPr>
        <w:t>mniej</w:t>
      </w:r>
      <w:r w:rsidR="006E4CCC" w:rsidRPr="00482E55">
        <w:rPr>
          <w:rFonts w:eastAsia="Arial"/>
        </w:rPr>
        <w:t xml:space="preserve"> </w:t>
      </w:r>
      <w:r w:rsidR="00C355A7" w:rsidRPr="00482E55">
        <w:rPr>
          <w:rFonts w:eastAsia="Arial"/>
        </w:rPr>
        <w:t>od wartości średniej dla województwa (</w:t>
      </w:r>
      <w:r w:rsidR="007C68FF" w:rsidRPr="00482E55">
        <w:rPr>
          <w:rFonts w:eastAsia="Arial"/>
        </w:rPr>
        <w:t>11,4</w:t>
      </w:r>
      <w:r w:rsidR="00C355A7" w:rsidRPr="00482E55">
        <w:rPr>
          <w:rFonts w:eastAsia="Arial"/>
        </w:rPr>
        <w:t xml:space="preserve">) oraz </w:t>
      </w:r>
      <w:r w:rsidR="007C68FF" w:rsidRPr="00482E55">
        <w:rPr>
          <w:rFonts w:eastAsia="Arial"/>
        </w:rPr>
        <w:t>od</w:t>
      </w:r>
      <w:r w:rsidR="006E4CCC" w:rsidRPr="00482E55">
        <w:rPr>
          <w:rFonts w:eastAsia="Arial"/>
        </w:rPr>
        <w:t xml:space="preserve"> </w:t>
      </w:r>
      <w:r w:rsidR="00C355A7" w:rsidRPr="00482E55">
        <w:rPr>
          <w:rFonts w:eastAsia="Arial"/>
        </w:rPr>
        <w:t>wartości średniej dla</w:t>
      </w:r>
      <w:r w:rsidR="007C68FF" w:rsidRPr="00482E55">
        <w:rPr>
          <w:rFonts w:eastAsia="Arial"/>
        </w:rPr>
        <w:t xml:space="preserve"> całej Polski</w:t>
      </w:r>
      <w:r w:rsidR="00C355A7" w:rsidRPr="00482E55">
        <w:rPr>
          <w:rFonts w:eastAsia="Arial"/>
        </w:rPr>
        <w:t xml:space="preserve"> (</w:t>
      </w:r>
      <w:r w:rsidR="007C68FF" w:rsidRPr="00482E55">
        <w:rPr>
          <w:rFonts w:eastAsia="Arial"/>
        </w:rPr>
        <w:t>11,9</w:t>
      </w:r>
      <w:r w:rsidR="00C355A7" w:rsidRPr="00482E55">
        <w:rPr>
          <w:rFonts w:eastAsia="Arial"/>
        </w:rPr>
        <w:t>).</w:t>
      </w:r>
    </w:p>
    <w:p w14:paraId="700A2F38" w14:textId="77777777" w:rsidR="00685E59" w:rsidRDefault="00685E59" w:rsidP="007C68FF">
      <w:pPr>
        <w:pStyle w:val="Normalny0"/>
        <w:suppressAutoHyphens/>
        <w:rPr>
          <w:rFonts w:eastAsia="Arial"/>
        </w:rPr>
      </w:pPr>
    </w:p>
    <w:p w14:paraId="665F8944" w14:textId="77777777" w:rsidR="00685E59" w:rsidRDefault="00685E59" w:rsidP="007C68FF">
      <w:pPr>
        <w:pStyle w:val="Normalny0"/>
        <w:suppressAutoHyphens/>
        <w:rPr>
          <w:rFonts w:eastAsia="Arial"/>
        </w:rPr>
      </w:pPr>
    </w:p>
    <w:p w14:paraId="4737475D" w14:textId="77777777" w:rsidR="00685E59" w:rsidRDefault="00685E59" w:rsidP="007C68FF">
      <w:pPr>
        <w:pStyle w:val="Normalny0"/>
        <w:suppressAutoHyphens/>
        <w:rPr>
          <w:rFonts w:eastAsia="Arial"/>
        </w:rPr>
      </w:pPr>
    </w:p>
    <w:p w14:paraId="308D35B0" w14:textId="77777777" w:rsidR="00685E59" w:rsidRDefault="00685E59" w:rsidP="007C68FF">
      <w:pPr>
        <w:pStyle w:val="Normalny0"/>
        <w:suppressAutoHyphens/>
        <w:rPr>
          <w:rFonts w:eastAsia="Arial"/>
        </w:rPr>
      </w:pPr>
    </w:p>
    <w:p w14:paraId="66E845AD" w14:textId="77777777" w:rsidR="00685E59" w:rsidRDefault="00685E59" w:rsidP="007C68FF">
      <w:pPr>
        <w:pStyle w:val="Normalny0"/>
        <w:suppressAutoHyphens/>
        <w:rPr>
          <w:rFonts w:eastAsia="Arial"/>
        </w:rPr>
      </w:pPr>
    </w:p>
    <w:p w14:paraId="15D14126" w14:textId="77777777" w:rsidR="00685E59" w:rsidRDefault="00685E59" w:rsidP="007C68FF">
      <w:pPr>
        <w:pStyle w:val="Normalny0"/>
        <w:suppressAutoHyphens/>
        <w:rPr>
          <w:rFonts w:eastAsia="Arial"/>
        </w:rPr>
      </w:pPr>
    </w:p>
    <w:p w14:paraId="391DC1F4" w14:textId="77777777" w:rsidR="00685E59" w:rsidRPr="00482E55" w:rsidRDefault="00685E59" w:rsidP="007C68FF">
      <w:pPr>
        <w:pStyle w:val="Normalny0"/>
        <w:suppressAutoHyphens/>
        <w:rPr>
          <w:rFonts w:eastAsia="Arial"/>
        </w:rPr>
      </w:pPr>
    </w:p>
    <w:p w14:paraId="616B73C6" w14:textId="2FCA735C" w:rsidR="0061372F" w:rsidRPr="00482E55" w:rsidRDefault="0061372F" w:rsidP="00C11F34">
      <w:pPr>
        <w:pStyle w:val="Legenda"/>
        <w:suppressAutoHyphens/>
        <w:rPr>
          <w:noProof/>
          <w:sz w:val="22"/>
        </w:rPr>
      </w:pPr>
      <w:bookmarkStart w:id="15" w:name="_Toc74901679"/>
      <w:bookmarkStart w:id="16" w:name="_Toc153460553"/>
      <w:r w:rsidRPr="00482E55">
        <w:rPr>
          <w:sz w:val="22"/>
        </w:rPr>
        <w:lastRenderedPageBreak/>
        <w:t xml:space="preserve">Wykres </w:t>
      </w:r>
      <w:r w:rsidR="00F126E0" w:rsidRPr="00482E55">
        <w:rPr>
          <w:sz w:val="22"/>
        </w:rPr>
        <w:fldChar w:fldCharType="begin"/>
      </w:r>
      <w:r w:rsidR="00F126E0" w:rsidRPr="00482E55">
        <w:rPr>
          <w:sz w:val="22"/>
        </w:rPr>
        <w:instrText xml:space="preserve"> SEQ Wykres \* ARABIC </w:instrText>
      </w:r>
      <w:r w:rsidR="00F126E0" w:rsidRPr="00482E55">
        <w:rPr>
          <w:sz w:val="22"/>
        </w:rPr>
        <w:fldChar w:fldCharType="separate"/>
      </w:r>
      <w:r w:rsidR="00C355A7" w:rsidRPr="00482E55">
        <w:rPr>
          <w:noProof/>
          <w:sz w:val="22"/>
        </w:rPr>
        <w:t>1</w:t>
      </w:r>
      <w:r w:rsidR="00F126E0" w:rsidRPr="00482E55">
        <w:rPr>
          <w:noProof/>
          <w:sz w:val="22"/>
        </w:rPr>
        <w:fldChar w:fldCharType="end"/>
      </w:r>
      <w:r w:rsidRPr="00482E55">
        <w:rPr>
          <w:sz w:val="22"/>
        </w:rPr>
        <w:t xml:space="preserve">. Ruch naturalny w </w:t>
      </w:r>
      <w:r w:rsidR="00303A1C" w:rsidRPr="00482E55">
        <w:rPr>
          <w:sz w:val="22"/>
        </w:rPr>
        <w:t xml:space="preserve">gminie </w:t>
      </w:r>
      <w:r w:rsidR="001075ED" w:rsidRPr="00482E55">
        <w:rPr>
          <w:sz w:val="22"/>
        </w:rPr>
        <w:t>Kowala</w:t>
      </w:r>
      <w:r w:rsidRPr="00482E55">
        <w:rPr>
          <w:sz w:val="22"/>
        </w:rPr>
        <w:t xml:space="preserve"> w latach </w:t>
      </w:r>
      <w:bookmarkEnd w:id="15"/>
      <w:r w:rsidR="00303A1C" w:rsidRPr="00482E55">
        <w:rPr>
          <w:sz w:val="22"/>
        </w:rPr>
        <w:t>201</w:t>
      </w:r>
      <w:r w:rsidR="001075ED" w:rsidRPr="00482E55">
        <w:rPr>
          <w:sz w:val="22"/>
        </w:rPr>
        <w:t>3</w:t>
      </w:r>
      <w:r w:rsidR="00303A1C" w:rsidRPr="00482E55">
        <w:rPr>
          <w:sz w:val="22"/>
        </w:rPr>
        <w:t>-202</w:t>
      </w:r>
      <w:r w:rsidR="001075ED" w:rsidRPr="00482E55">
        <w:rPr>
          <w:sz w:val="22"/>
        </w:rPr>
        <w:t>2</w:t>
      </w:r>
      <w:bookmarkEnd w:id="16"/>
    </w:p>
    <w:p w14:paraId="7245638B" w14:textId="77777777" w:rsidR="0061372F" w:rsidRPr="00EC6EE6" w:rsidRDefault="0061372F" w:rsidP="00C11F34">
      <w:pPr>
        <w:suppressAutoHyphens/>
      </w:pPr>
      <w:r w:rsidRPr="00EC6EE6">
        <w:rPr>
          <w:rFonts w:eastAsia="Arial" w:cs="Arial"/>
          <w:noProof/>
        </w:rPr>
        <w:drawing>
          <wp:inline distT="0" distB="0" distL="0" distR="0" wp14:anchorId="4B840350" wp14:editId="2C3F1669">
            <wp:extent cx="5773480" cy="2211572"/>
            <wp:effectExtent l="0" t="0" r="17780" b="1778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B08CBEC" w14:textId="77777777" w:rsidR="0061372F" w:rsidRPr="00EC6EE6" w:rsidRDefault="0061372F" w:rsidP="00C11F34">
      <w:pPr>
        <w:suppressAutoHyphens/>
        <w:rPr>
          <w:rFonts w:eastAsia="Arial" w:cs="Arial"/>
          <w:i/>
          <w:szCs w:val="18"/>
        </w:rPr>
      </w:pPr>
      <w:r w:rsidRPr="00EC6EE6">
        <w:rPr>
          <w:rFonts w:eastAsia="Arial" w:cs="Arial"/>
          <w:i/>
          <w:szCs w:val="18"/>
        </w:rPr>
        <w:t xml:space="preserve">Źródło: Bank Danych Lokalnych, GUS. </w:t>
      </w:r>
    </w:p>
    <w:p w14:paraId="211D9D70" w14:textId="74ECF650" w:rsidR="00012DFE" w:rsidRPr="00482E55" w:rsidRDefault="00012DFE" w:rsidP="00C11F34">
      <w:pPr>
        <w:pStyle w:val="Legenda"/>
        <w:suppressAutoHyphens/>
        <w:rPr>
          <w:b w:val="0"/>
          <w:sz w:val="22"/>
        </w:rPr>
      </w:pPr>
      <w:bookmarkStart w:id="17" w:name="_Toc74901680"/>
      <w:bookmarkStart w:id="18" w:name="_Toc153460554"/>
      <w:r w:rsidRPr="00482E55">
        <w:rPr>
          <w:sz w:val="22"/>
        </w:rPr>
        <w:t xml:space="preserve">Wykres </w:t>
      </w:r>
      <w:r w:rsidR="00F126E0" w:rsidRPr="00482E55">
        <w:rPr>
          <w:sz w:val="22"/>
        </w:rPr>
        <w:fldChar w:fldCharType="begin"/>
      </w:r>
      <w:r w:rsidR="00F126E0" w:rsidRPr="00482E55">
        <w:rPr>
          <w:sz w:val="22"/>
        </w:rPr>
        <w:instrText xml:space="preserve"> SEQ Wykres \* ARABIC </w:instrText>
      </w:r>
      <w:r w:rsidR="00F126E0" w:rsidRPr="00482E55">
        <w:rPr>
          <w:sz w:val="22"/>
        </w:rPr>
        <w:fldChar w:fldCharType="separate"/>
      </w:r>
      <w:r w:rsidR="00C355A7" w:rsidRPr="00482E55">
        <w:rPr>
          <w:noProof/>
          <w:sz w:val="22"/>
        </w:rPr>
        <w:t>2</w:t>
      </w:r>
      <w:r w:rsidR="00F126E0" w:rsidRPr="00482E55">
        <w:rPr>
          <w:noProof/>
          <w:sz w:val="22"/>
        </w:rPr>
        <w:fldChar w:fldCharType="end"/>
      </w:r>
      <w:r w:rsidRPr="00482E55">
        <w:rPr>
          <w:sz w:val="22"/>
        </w:rPr>
        <w:t xml:space="preserve">. Ludność </w:t>
      </w:r>
      <w:r w:rsidR="00C00C23" w:rsidRPr="00482E55">
        <w:rPr>
          <w:sz w:val="22"/>
        </w:rPr>
        <w:t xml:space="preserve">gminy </w:t>
      </w:r>
      <w:r w:rsidR="007C68FF" w:rsidRPr="00482E55">
        <w:rPr>
          <w:sz w:val="22"/>
        </w:rPr>
        <w:t>Kowala</w:t>
      </w:r>
      <w:r w:rsidRPr="00482E55">
        <w:rPr>
          <w:sz w:val="22"/>
        </w:rPr>
        <w:t xml:space="preserve"> wg grup wiekowych oraz płci w 20</w:t>
      </w:r>
      <w:r w:rsidR="00C00C23" w:rsidRPr="00482E55">
        <w:rPr>
          <w:sz w:val="22"/>
        </w:rPr>
        <w:t>2</w:t>
      </w:r>
      <w:r w:rsidR="007C68FF" w:rsidRPr="00482E55">
        <w:rPr>
          <w:sz w:val="22"/>
        </w:rPr>
        <w:t>2</w:t>
      </w:r>
      <w:r w:rsidRPr="00482E55">
        <w:rPr>
          <w:sz w:val="22"/>
        </w:rPr>
        <w:t xml:space="preserve"> roku</w:t>
      </w:r>
      <w:bookmarkEnd w:id="17"/>
      <w:bookmarkEnd w:id="18"/>
    </w:p>
    <w:p w14:paraId="082D9F64" w14:textId="699A448C" w:rsidR="00012DFE" w:rsidRPr="00EC6EE6" w:rsidRDefault="00903B12" w:rsidP="00C11F34">
      <w:pPr>
        <w:suppressAutoHyphens/>
        <w:jc w:val="center"/>
      </w:pPr>
      <w:r w:rsidRPr="00EC6EE6">
        <w:rPr>
          <w:noProof/>
        </w:rPr>
        <w:drawing>
          <wp:inline distT="0" distB="0" distL="0" distR="0" wp14:anchorId="3D088792" wp14:editId="62DBE5E1">
            <wp:extent cx="5468488" cy="3423684"/>
            <wp:effectExtent l="19050" t="19050" r="18415" b="2476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460" cy="3458727"/>
                    </a:xfrm>
                    <a:prstGeom prst="rect">
                      <a:avLst/>
                    </a:prstGeom>
                    <a:noFill/>
                    <a:ln w="3175">
                      <a:solidFill>
                        <a:schemeClr val="tx1">
                          <a:lumMod val="50000"/>
                          <a:lumOff val="50000"/>
                        </a:schemeClr>
                      </a:solidFill>
                    </a:ln>
                  </pic:spPr>
                </pic:pic>
              </a:graphicData>
            </a:graphic>
          </wp:inline>
        </w:drawing>
      </w:r>
    </w:p>
    <w:p w14:paraId="594880AA" w14:textId="77777777" w:rsidR="00012DFE" w:rsidRDefault="00012DFE" w:rsidP="00C11F34">
      <w:pPr>
        <w:suppressAutoHyphens/>
        <w:rPr>
          <w:rFonts w:eastAsia="Arial" w:cs="Arial"/>
          <w:i/>
          <w:szCs w:val="18"/>
        </w:rPr>
      </w:pPr>
      <w:r w:rsidRPr="00EC6EE6">
        <w:rPr>
          <w:rFonts w:eastAsia="Arial" w:cs="Arial"/>
          <w:i/>
          <w:szCs w:val="18"/>
        </w:rPr>
        <w:t xml:space="preserve">Źródło: Bank Danych Lokalnych, GUS. </w:t>
      </w:r>
    </w:p>
    <w:p w14:paraId="61D56530" w14:textId="1C2604F8" w:rsidR="00F94B25" w:rsidRPr="00482E55" w:rsidRDefault="003D5C99" w:rsidP="00C11F34">
      <w:pPr>
        <w:suppressAutoHyphens/>
        <w:rPr>
          <w:lang w:eastAsia="en-US"/>
        </w:rPr>
      </w:pPr>
      <w:r w:rsidRPr="003D5C99">
        <w:rPr>
          <w:lang w:eastAsia="en-US"/>
        </w:rPr>
        <w:t xml:space="preserve">Piramida wieku, która została zaprezentowana </w:t>
      </w:r>
      <w:r>
        <w:rPr>
          <w:lang w:eastAsia="en-US"/>
        </w:rPr>
        <w:t>powyżej</w:t>
      </w:r>
      <w:r w:rsidRPr="003D5C99">
        <w:rPr>
          <w:lang w:eastAsia="en-US"/>
        </w:rPr>
        <w:t xml:space="preserve"> charakteryzuje zastojową strukturę wieku populacji gminy Kowala. Ujemny przyrost naturalny w ostatnich latach doprowadza do starzenia się społeczeństwa. Średni wiek mieszkańców wynosi 37,7 lat i jest znacznie mniejszy od średniego wieku mieszkańców województwa mazowieckiego (41,6 lat) oraz od średniego wieku mieszkańców całej Polski (42,1 lat). Wśród kobiet średni wiek to 38,9 lat, a wśród mężczyzn o ponad dwa lata mniej – </w:t>
      </w:r>
      <w:r w:rsidRPr="003D5C99">
        <w:rPr>
          <w:lang w:eastAsia="en-US"/>
        </w:rPr>
        <w:lastRenderedPageBreak/>
        <w:t xml:space="preserve">36,6 lat.  </w:t>
      </w:r>
      <w:r w:rsidR="00F94B25" w:rsidRPr="00482E55">
        <w:rPr>
          <w:lang w:eastAsia="en-US"/>
        </w:rPr>
        <w:t>Struktura ludności według ekonomicznych grup wiekowych koresponduje ze zmieniającą się strukturą wieku. Relatywnie wysoki odsetek osób w wieku produkcyjnym świadczy o zaistnieniu zjawiska renty demograficznej – korzystnie wpływającej na dynamikę rozwoju gospodarczego. Według GUS od 2013 roku systematyczne wzrasta udział osób w wieku poprodukcyjnym w ogóle ludności. W analizowanym okresie wzrósł on o ponad 21 punktów procentowych. W 2022 roku 65,60% mieszkańców gminy Kowala było w wieku produkcyjnym, 18,32% w wieku przedprodukcyjnym, a 16,08% w wieku poprodukcyjnym. Na 100 osób w wieku produkcyjnym przypadło 26,1 osoby w wieku poprodukcyjnym. 47,03% osób w wieku produkcyjnym stanowiły kobiety.</w:t>
      </w:r>
    </w:p>
    <w:p w14:paraId="1C2E45D8" w14:textId="578DCD13" w:rsidR="00127E66" w:rsidRPr="00482E55" w:rsidRDefault="00127E66" w:rsidP="00C11F34">
      <w:pPr>
        <w:pStyle w:val="Legenda"/>
        <w:suppressAutoHyphens/>
        <w:rPr>
          <w:sz w:val="22"/>
        </w:rPr>
      </w:pPr>
      <w:bookmarkStart w:id="19" w:name="_Toc74901683"/>
      <w:bookmarkStart w:id="20" w:name="_Toc153460555"/>
      <w:r w:rsidRPr="00482E55">
        <w:rPr>
          <w:sz w:val="22"/>
        </w:rPr>
        <w:t xml:space="preserve">Wykres </w:t>
      </w:r>
      <w:r w:rsidR="00F126E0" w:rsidRPr="00482E55">
        <w:rPr>
          <w:sz w:val="22"/>
        </w:rPr>
        <w:fldChar w:fldCharType="begin"/>
      </w:r>
      <w:r w:rsidR="00F126E0" w:rsidRPr="00482E55">
        <w:rPr>
          <w:sz w:val="22"/>
        </w:rPr>
        <w:instrText xml:space="preserve"> SEQ Wykres \* ARABIC </w:instrText>
      </w:r>
      <w:r w:rsidR="00F126E0" w:rsidRPr="00482E55">
        <w:rPr>
          <w:sz w:val="22"/>
        </w:rPr>
        <w:fldChar w:fldCharType="separate"/>
      </w:r>
      <w:r w:rsidR="00C355A7" w:rsidRPr="00482E55">
        <w:rPr>
          <w:sz w:val="22"/>
        </w:rPr>
        <w:t>3</w:t>
      </w:r>
      <w:r w:rsidR="00F126E0" w:rsidRPr="00482E55">
        <w:rPr>
          <w:sz w:val="22"/>
        </w:rPr>
        <w:fldChar w:fldCharType="end"/>
      </w:r>
      <w:r w:rsidRPr="00482E55">
        <w:rPr>
          <w:sz w:val="22"/>
        </w:rPr>
        <w:t xml:space="preserve">. Ludność w gminie </w:t>
      </w:r>
      <w:r w:rsidR="00F45188" w:rsidRPr="00482E55">
        <w:rPr>
          <w:sz w:val="22"/>
        </w:rPr>
        <w:t>Kowala</w:t>
      </w:r>
      <w:r w:rsidRPr="00482E55">
        <w:rPr>
          <w:sz w:val="22"/>
        </w:rPr>
        <w:t xml:space="preserve"> według ekonomicznych grup wieku w latach </w:t>
      </w:r>
      <w:bookmarkEnd w:id="19"/>
      <w:r w:rsidRPr="00482E55">
        <w:rPr>
          <w:sz w:val="22"/>
        </w:rPr>
        <w:t>201</w:t>
      </w:r>
      <w:r w:rsidR="00F45188" w:rsidRPr="00482E55">
        <w:rPr>
          <w:sz w:val="22"/>
        </w:rPr>
        <w:t>3</w:t>
      </w:r>
      <w:r w:rsidRPr="00482E55">
        <w:rPr>
          <w:sz w:val="22"/>
        </w:rPr>
        <w:t>-202</w:t>
      </w:r>
      <w:r w:rsidR="00F45188" w:rsidRPr="00482E55">
        <w:rPr>
          <w:sz w:val="22"/>
        </w:rPr>
        <w:t>2</w:t>
      </w:r>
      <w:bookmarkEnd w:id="20"/>
    </w:p>
    <w:p w14:paraId="363A1E3A" w14:textId="77777777" w:rsidR="00127E66" w:rsidRPr="00EC6EE6" w:rsidRDefault="00127E66" w:rsidP="00C11F34">
      <w:pPr>
        <w:suppressAutoHyphens/>
        <w:rPr>
          <w:rFonts w:eastAsia="Arial" w:cs="Arial"/>
        </w:rPr>
      </w:pPr>
      <w:r w:rsidRPr="00EC6EE6">
        <w:rPr>
          <w:rFonts w:eastAsia="Arial" w:cs="Arial"/>
          <w:noProof/>
        </w:rPr>
        <w:drawing>
          <wp:inline distT="0" distB="0" distL="0" distR="0" wp14:anchorId="7E8097C4" wp14:editId="5F4600B4">
            <wp:extent cx="5741582" cy="2615609"/>
            <wp:effectExtent l="0" t="0" r="12065" b="13335"/>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A657BB" w14:textId="77777777" w:rsidR="00127E66" w:rsidRPr="00EC6EE6" w:rsidRDefault="00127E66" w:rsidP="00C11F34">
      <w:pPr>
        <w:suppressAutoHyphens/>
        <w:rPr>
          <w:rFonts w:eastAsia="Arial" w:cs="Arial"/>
          <w:i/>
          <w:szCs w:val="18"/>
        </w:rPr>
      </w:pPr>
      <w:r w:rsidRPr="00EC6EE6">
        <w:rPr>
          <w:rFonts w:eastAsia="Arial" w:cs="Arial"/>
          <w:i/>
          <w:szCs w:val="18"/>
        </w:rPr>
        <w:t xml:space="preserve">Źródło: Bank Danych Lokalnych, GUS. </w:t>
      </w:r>
    </w:p>
    <w:p w14:paraId="7AEC5767" w14:textId="616CC976" w:rsidR="00971A82" w:rsidRDefault="0061372F" w:rsidP="00C11F34">
      <w:pPr>
        <w:suppressAutoHyphens/>
        <w:rPr>
          <w:lang w:eastAsia="en-US"/>
        </w:rPr>
      </w:pPr>
      <w:r w:rsidRPr="007A5DB7">
        <w:rPr>
          <w:lang w:eastAsia="en-US"/>
        </w:rPr>
        <w:t>Przedstawiony</w:t>
      </w:r>
      <w:r w:rsidR="00CD6450" w:rsidRPr="007A5DB7">
        <w:rPr>
          <w:lang w:eastAsia="en-US"/>
        </w:rPr>
        <w:t xml:space="preserve"> poniżej</w:t>
      </w:r>
      <w:r w:rsidRPr="007A5DB7">
        <w:rPr>
          <w:lang w:eastAsia="en-US"/>
        </w:rPr>
        <w:t xml:space="preserve"> bilans migracji na przestrzeni ostatniej dekady ma charakter </w:t>
      </w:r>
      <w:r w:rsidR="003A102F" w:rsidRPr="007A5DB7">
        <w:rPr>
          <w:lang w:eastAsia="en-US"/>
        </w:rPr>
        <w:t>dodatni.</w:t>
      </w:r>
      <w:r w:rsidR="000026C5" w:rsidRPr="007A5DB7">
        <w:rPr>
          <w:lang w:eastAsia="en-US"/>
        </w:rPr>
        <w:t xml:space="preserve"> W </w:t>
      </w:r>
      <w:r w:rsidR="00971A82" w:rsidRPr="007A5DB7">
        <w:rPr>
          <w:lang w:eastAsia="en-US"/>
        </w:rPr>
        <w:t xml:space="preserve">analizowanej dekadzie migracje odbywały się zdecydowanie wewnątrz gminy. </w:t>
      </w:r>
      <w:r w:rsidR="00B71D88" w:rsidRPr="007A5DB7">
        <w:rPr>
          <w:lang w:eastAsia="en-US"/>
        </w:rPr>
        <w:t>A</w:t>
      </w:r>
      <w:r w:rsidR="00BA00F1" w:rsidRPr="007A5DB7">
        <w:rPr>
          <w:lang w:eastAsia="en-US"/>
        </w:rPr>
        <w:t xml:space="preserve">naliza zameldowań i </w:t>
      </w:r>
      <w:proofErr w:type="spellStart"/>
      <w:r w:rsidR="00BA00F1" w:rsidRPr="007A5DB7">
        <w:rPr>
          <w:lang w:eastAsia="en-US"/>
        </w:rPr>
        <w:t>wymeldowań</w:t>
      </w:r>
      <w:proofErr w:type="spellEnd"/>
      <w:r w:rsidR="00BA00F1" w:rsidRPr="007A5DB7">
        <w:rPr>
          <w:lang w:eastAsia="en-US"/>
        </w:rPr>
        <w:t xml:space="preserve"> w gminie </w:t>
      </w:r>
      <w:r w:rsidR="003A102F" w:rsidRPr="007A5DB7">
        <w:rPr>
          <w:lang w:eastAsia="en-US"/>
        </w:rPr>
        <w:t>Kowala</w:t>
      </w:r>
      <w:r w:rsidR="00BA00F1" w:rsidRPr="007A5DB7">
        <w:rPr>
          <w:lang w:eastAsia="en-US"/>
        </w:rPr>
        <w:t xml:space="preserve"> w latach 201</w:t>
      </w:r>
      <w:r w:rsidR="003A102F" w:rsidRPr="007A5DB7">
        <w:rPr>
          <w:lang w:eastAsia="en-US"/>
        </w:rPr>
        <w:t>3</w:t>
      </w:r>
      <w:r w:rsidR="00BA00F1" w:rsidRPr="007A5DB7">
        <w:rPr>
          <w:lang w:eastAsia="en-US"/>
        </w:rPr>
        <w:t>-202</w:t>
      </w:r>
      <w:r w:rsidR="003A102F" w:rsidRPr="007A5DB7">
        <w:rPr>
          <w:lang w:eastAsia="en-US"/>
        </w:rPr>
        <w:t>2</w:t>
      </w:r>
      <w:r w:rsidR="00BA00F1" w:rsidRPr="007A5DB7">
        <w:rPr>
          <w:lang w:eastAsia="en-US"/>
        </w:rPr>
        <w:t xml:space="preserve"> dowodzi </w:t>
      </w:r>
      <w:r w:rsidR="003A102F" w:rsidRPr="007A5DB7">
        <w:rPr>
          <w:lang w:eastAsia="en-US"/>
        </w:rPr>
        <w:t>wysokiej</w:t>
      </w:r>
      <w:r w:rsidR="00BA00F1" w:rsidRPr="007A5DB7">
        <w:rPr>
          <w:lang w:eastAsia="en-US"/>
        </w:rPr>
        <w:t xml:space="preserve"> atrakcyjności osiedleńczej obszaru</w:t>
      </w:r>
      <w:r w:rsidR="00971A82" w:rsidRPr="007A5DB7">
        <w:rPr>
          <w:lang w:eastAsia="en-US"/>
        </w:rPr>
        <w:t xml:space="preserve"> – </w:t>
      </w:r>
      <w:r w:rsidR="000026C5" w:rsidRPr="007A5DB7">
        <w:rPr>
          <w:lang w:eastAsia="en-US"/>
        </w:rPr>
        <w:t>położenie geograficzne gminy, w bezpośredniej bliskości aglomeracji miejskiej oraz dogodnych szlaków komunikacyjnych daje szeroki wachlarz możliwości rozwoju. W</w:t>
      </w:r>
      <w:r w:rsidR="00971A82" w:rsidRPr="007A5DB7">
        <w:rPr>
          <w:lang w:eastAsia="en-US"/>
        </w:rPr>
        <w:t xml:space="preserve"> całym okresie liczba wymeldowani była wyższa niż liczba zameldowań.</w:t>
      </w:r>
      <w:r w:rsidR="000026C5" w:rsidRPr="007A5DB7">
        <w:rPr>
          <w:lang w:eastAsia="en-US"/>
        </w:rPr>
        <w:t xml:space="preserve"> </w:t>
      </w:r>
    </w:p>
    <w:p w14:paraId="1478CD11" w14:textId="77777777" w:rsidR="00685E59" w:rsidRDefault="00685E59" w:rsidP="00C11F34">
      <w:pPr>
        <w:suppressAutoHyphens/>
        <w:rPr>
          <w:lang w:eastAsia="en-US"/>
        </w:rPr>
      </w:pPr>
    </w:p>
    <w:p w14:paraId="33AC695D" w14:textId="77777777" w:rsidR="00685E59" w:rsidRDefault="00685E59" w:rsidP="00C11F34">
      <w:pPr>
        <w:suppressAutoHyphens/>
        <w:rPr>
          <w:lang w:eastAsia="en-US"/>
        </w:rPr>
      </w:pPr>
    </w:p>
    <w:p w14:paraId="2CE5D8F7" w14:textId="77777777" w:rsidR="00685E59" w:rsidRPr="007A5DB7" w:rsidRDefault="00685E59" w:rsidP="00C11F34">
      <w:pPr>
        <w:suppressAutoHyphens/>
        <w:rPr>
          <w:lang w:eastAsia="en-US"/>
        </w:rPr>
      </w:pPr>
    </w:p>
    <w:p w14:paraId="43B75371" w14:textId="14CB93E6" w:rsidR="0061372F" w:rsidRPr="007A5DB7" w:rsidRDefault="0061372F" w:rsidP="00C11F34">
      <w:pPr>
        <w:pStyle w:val="Legenda"/>
        <w:suppressAutoHyphens/>
        <w:rPr>
          <w:b w:val="0"/>
          <w:sz w:val="22"/>
        </w:rPr>
      </w:pPr>
      <w:bookmarkStart w:id="21" w:name="_Toc74901681"/>
      <w:bookmarkStart w:id="22" w:name="_Toc153460556"/>
      <w:r w:rsidRPr="007A5DB7">
        <w:rPr>
          <w:sz w:val="22"/>
        </w:rPr>
        <w:lastRenderedPageBreak/>
        <w:t xml:space="preserve">Wykres </w:t>
      </w:r>
      <w:r w:rsidR="00F126E0" w:rsidRPr="007A5DB7">
        <w:rPr>
          <w:sz w:val="22"/>
        </w:rPr>
        <w:fldChar w:fldCharType="begin"/>
      </w:r>
      <w:r w:rsidR="00F126E0" w:rsidRPr="007A5DB7">
        <w:rPr>
          <w:sz w:val="22"/>
        </w:rPr>
        <w:instrText xml:space="preserve"> SEQ Wykres \* ARABIC </w:instrText>
      </w:r>
      <w:r w:rsidR="00F126E0" w:rsidRPr="007A5DB7">
        <w:rPr>
          <w:sz w:val="22"/>
        </w:rPr>
        <w:fldChar w:fldCharType="separate"/>
      </w:r>
      <w:r w:rsidR="00BA00F1" w:rsidRPr="007A5DB7">
        <w:rPr>
          <w:noProof/>
          <w:sz w:val="22"/>
        </w:rPr>
        <w:t>4</w:t>
      </w:r>
      <w:r w:rsidR="00F126E0" w:rsidRPr="007A5DB7">
        <w:rPr>
          <w:noProof/>
          <w:sz w:val="22"/>
        </w:rPr>
        <w:fldChar w:fldCharType="end"/>
      </w:r>
      <w:r w:rsidRPr="007A5DB7">
        <w:rPr>
          <w:sz w:val="22"/>
        </w:rPr>
        <w:t xml:space="preserve">. Bilans migracji w </w:t>
      </w:r>
      <w:r w:rsidR="00C00C23" w:rsidRPr="007A5DB7">
        <w:rPr>
          <w:sz w:val="22"/>
        </w:rPr>
        <w:t xml:space="preserve">gminie </w:t>
      </w:r>
      <w:r w:rsidR="00EC6EE6" w:rsidRPr="007A5DB7">
        <w:rPr>
          <w:sz w:val="22"/>
        </w:rPr>
        <w:t>Kowala</w:t>
      </w:r>
      <w:r w:rsidRPr="007A5DB7">
        <w:rPr>
          <w:sz w:val="22"/>
        </w:rPr>
        <w:t xml:space="preserve"> w latach </w:t>
      </w:r>
      <w:bookmarkEnd w:id="21"/>
      <w:r w:rsidR="00C00C23" w:rsidRPr="007A5DB7">
        <w:rPr>
          <w:sz w:val="22"/>
        </w:rPr>
        <w:t>201</w:t>
      </w:r>
      <w:r w:rsidR="00EC6EE6" w:rsidRPr="007A5DB7">
        <w:rPr>
          <w:sz w:val="22"/>
        </w:rPr>
        <w:t>3</w:t>
      </w:r>
      <w:r w:rsidR="00C00C23" w:rsidRPr="007A5DB7">
        <w:rPr>
          <w:sz w:val="22"/>
        </w:rPr>
        <w:t>-202</w:t>
      </w:r>
      <w:r w:rsidR="00EC6EE6" w:rsidRPr="007A5DB7">
        <w:rPr>
          <w:sz w:val="22"/>
        </w:rPr>
        <w:t>2</w:t>
      </w:r>
      <w:bookmarkEnd w:id="22"/>
    </w:p>
    <w:p w14:paraId="6B08FCDA" w14:textId="77777777" w:rsidR="0061372F" w:rsidRPr="00EC6EE6" w:rsidRDefault="0061372F" w:rsidP="00C11F34">
      <w:pPr>
        <w:suppressAutoHyphens/>
      </w:pPr>
      <w:r w:rsidRPr="00EC6EE6">
        <w:rPr>
          <w:rFonts w:eastAsia="Arial" w:cs="Arial"/>
          <w:noProof/>
        </w:rPr>
        <w:drawing>
          <wp:inline distT="0" distB="0" distL="0" distR="0" wp14:anchorId="0C451E02" wp14:editId="35E5B549">
            <wp:extent cx="5773480" cy="2286000"/>
            <wp:effectExtent l="0" t="0" r="17780" b="1905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FC4F941" w14:textId="1681E1FB" w:rsidR="0061372F" w:rsidRPr="00EC6EE6" w:rsidRDefault="0061372F" w:rsidP="00C11F34">
      <w:pPr>
        <w:suppressAutoHyphens/>
        <w:rPr>
          <w:rFonts w:eastAsia="Arial" w:cs="Arial"/>
          <w:i/>
          <w:szCs w:val="18"/>
        </w:rPr>
      </w:pPr>
      <w:r w:rsidRPr="00EC6EE6">
        <w:rPr>
          <w:rFonts w:eastAsia="Arial" w:cs="Arial"/>
          <w:i/>
          <w:szCs w:val="18"/>
        </w:rPr>
        <w:t>Źródło: Bank Danych Lokalnych, GUS.</w:t>
      </w:r>
      <w:r w:rsidR="00B71D88" w:rsidRPr="00EC6EE6">
        <w:rPr>
          <w:rStyle w:val="Odwoanieprzypisudolnego"/>
          <w:rFonts w:eastAsia="Arial" w:cs="Arial"/>
          <w:i/>
          <w:szCs w:val="18"/>
        </w:rPr>
        <w:footnoteReference w:id="1"/>
      </w:r>
    </w:p>
    <w:p w14:paraId="156AAC71" w14:textId="579BBCBF" w:rsidR="0061372F" w:rsidRPr="007A5DB7" w:rsidRDefault="0061372F" w:rsidP="00C11F34">
      <w:pPr>
        <w:pStyle w:val="Legenda"/>
        <w:suppressAutoHyphens/>
        <w:rPr>
          <w:b w:val="0"/>
          <w:sz w:val="22"/>
        </w:rPr>
      </w:pPr>
      <w:bookmarkStart w:id="23" w:name="_Toc74901682"/>
      <w:bookmarkStart w:id="24" w:name="_Toc153460557"/>
      <w:r w:rsidRPr="007A5DB7">
        <w:rPr>
          <w:sz w:val="22"/>
        </w:rPr>
        <w:t xml:space="preserve">Wykres </w:t>
      </w:r>
      <w:r w:rsidR="00F126E0" w:rsidRPr="007A5DB7">
        <w:rPr>
          <w:sz w:val="22"/>
        </w:rPr>
        <w:fldChar w:fldCharType="begin"/>
      </w:r>
      <w:r w:rsidR="00F126E0" w:rsidRPr="007A5DB7">
        <w:rPr>
          <w:sz w:val="22"/>
        </w:rPr>
        <w:instrText xml:space="preserve"> SEQ Wykres \* ARABIC </w:instrText>
      </w:r>
      <w:r w:rsidR="00F126E0" w:rsidRPr="007A5DB7">
        <w:rPr>
          <w:sz w:val="22"/>
        </w:rPr>
        <w:fldChar w:fldCharType="separate"/>
      </w:r>
      <w:r w:rsidR="00BA00F1" w:rsidRPr="007A5DB7">
        <w:rPr>
          <w:noProof/>
          <w:sz w:val="22"/>
        </w:rPr>
        <w:t>5</w:t>
      </w:r>
      <w:r w:rsidR="00F126E0" w:rsidRPr="007A5DB7">
        <w:rPr>
          <w:noProof/>
          <w:sz w:val="22"/>
        </w:rPr>
        <w:fldChar w:fldCharType="end"/>
      </w:r>
      <w:r w:rsidRPr="007A5DB7">
        <w:rPr>
          <w:sz w:val="22"/>
        </w:rPr>
        <w:t xml:space="preserve">. Zameldowania i wymeldowania w </w:t>
      </w:r>
      <w:r w:rsidR="00645A7D" w:rsidRPr="007A5DB7">
        <w:rPr>
          <w:sz w:val="22"/>
        </w:rPr>
        <w:t xml:space="preserve">gminie </w:t>
      </w:r>
      <w:r w:rsidR="003A102F" w:rsidRPr="007A5DB7">
        <w:rPr>
          <w:sz w:val="22"/>
        </w:rPr>
        <w:t>Kowala</w:t>
      </w:r>
      <w:r w:rsidRPr="007A5DB7">
        <w:rPr>
          <w:sz w:val="22"/>
        </w:rPr>
        <w:t xml:space="preserve"> w latach </w:t>
      </w:r>
      <w:bookmarkEnd w:id="23"/>
      <w:r w:rsidR="00645A7D" w:rsidRPr="007A5DB7">
        <w:rPr>
          <w:sz w:val="22"/>
        </w:rPr>
        <w:t>201</w:t>
      </w:r>
      <w:r w:rsidR="005E1F30" w:rsidRPr="007A5DB7">
        <w:rPr>
          <w:sz w:val="22"/>
        </w:rPr>
        <w:t>2</w:t>
      </w:r>
      <w:r w:rsidR="00645A7D" w:rsidRPr="007A5DB7">
        <w:rPr>
          <w:sz w:val="22"/>
        </w:rPr>
        <w:t>-2021</w:t>
      </w:r>
      <w:bookmarkEnd w:id="24"/>
    </w:p>
    <w:p w14:paraId="38661DA1" w14:textId="77777777" w:rsidR="0061372F" w:rsidRPr="00EC6EE6" w:rsidRDefault="0061372F" w:rsidP="00C11F34">
      <w:pPr>
        <w:suppressAutoHyphens/>
        <w:rPr>
          <w:rFonts w:eastAsia="Arial" w:cs="Arial"/>
        </w:rPr>
      </w:pPr>
      <w:r w:rsidRPr="00EC6EE6">
        <w:rPr>
          <w:rFonts w:eastAsia="Arial" w:cs="Arial"/>
          <w:noProof/>
        </w:rPr>
        <w:drawing>
          <wp:inline distT="0" distB="0" distL="0" distR="0" wp14:anchorId="40F8392F" wp14:editId="53A9E0D3">
            <wp:extent cx="5741582" cy="2413590"/>
            <wp:effectExtent l="0" t="0" r="12065" b="2540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144A933" w14:textId="47AF885D" w:rsidR="00CD6450" w:rsidRDefault="0061372F" w:rsidP="00C11F34">
      <w:pPr>
        <w:suppressAutoHyphens/>
        <w:rPr>
          <w:rFonts w:eastAsia="Arial" w:cs="Arial"/>
          <w:i/>
          <w:szCs w:val="18"/>
        </w:rPr>
      </w:pPr>
      <w:r w:rsidRPr="003A102F">
        <w:rPr>
          <w:rFonts w:eastAsia="Arial" w:cs="Arial"/>
          <w:i/>
          <w:szCs w:val="18"/>
        </w:rPr>
        <w:t>Źródło: Bank Danych Lokalnych, GUS.</w:t>
      </w:r>
      <w:r w:rsidR="00BA00F1" w:rsidRPr="003A102F">
        <w:rPr>
          <w:rStyle w:val="Odwoanieprzypisudolnego"/>
          <w:rFonts w:eastAsia="Arial" w:cs="Arial"/>
          <w:i/>
          <w:szCs w:val="18"/>
        </w:rPr>
        <w:footnoteReference w:id="2"/>
      </w:r>
    </w:p>
    <w:p w14:paraId="16D4A13F" w14:textId="21CFE970" w:rsidR="00717878" w:rsidRPr="00EC6EE6" w:rsidRDefault="00717878" w:rsidP="00C11F34">
      <w:pPr>
        <w:pStyle w:val="Nagwek2"/>
        <w:numPr>
          <w:ilvl w:val="1"/>
          <w:numId w:val="1"/>
        </w:numPr>
        <w:suppressAutoHyphens/>
        <w:spacing w:before="240"/>
        <w:ind w:left="578" w:hanging="578"/>
      </w:pPr>
      <w:bookmarkStart w:id="25" w:name="_Toc153460606"/>
      <w:r w:rsidRPr="00EC6EE6">
        <w:t>Gospodarka i rynek pracy</w:t>
      </w:r>
      <w:bookmarkEnd w:id="25"/>
      <w:r w:rsidRPr="00EC6EE6">
        <w:t xml:space="preserve"> </w:t>
      </w:r>
    </w:p>
    <w:p w14:paraId="5EF2E549" w14:textId="648BEDC4" w:rsidR="0015023D" w:rsidRDefault="0015023D" w:rsidP="00C11F34">
      <w:pPr>
        <w:suppressAutoHyphens/>
        <w:rPr>
          <w:lang w:eastAsia="en-US"/>
        </w:rPr>
      </w:pPr>
      <w:r w:rsidRPr="007A5DB7">
        <w:rPr>
          <w:lang w:eastAsia="en-US"/>
        </w:rPr>
        <w:t>Według danych GUS w 202</w:t>
      </w:r>
      <w:r w:rsidR="007A5DB7" w:rsidRPr="007A5DB7">
        <w:rPr>
          <w:lang w:eastAsia="en-US"/>
        </w:rPr>
        <w:t>2</w:t>
      </w:r>
      <w:r w:rsidRPr="007A5DB7">
        <w:rPr>
          <w:lang w:eastAsia="en-US"/>
        </w:rPr>
        <w:t xml:space="preserve"> roku w rejestrze REGON zarejestrowanych było </w:t>
      </w:r>
      <w:r w:rsidR="00CE549E" w:rsidRPr="007A5DB7">
        <w:rPr>
          <w:lang w:eastAsia="en-US"/>
        </w:rPr>
        <w:t>1 214</w:t>
      </w:r>
      <w:r w:rsidR="00E04054" w:rsidRPr="007A5DB7">
        <w:rPr>
          <w:lang w:eastAsia="en-US"/>
        </w:rPr>
        <w:t xml:space="preserve"> podmiotów, z </w:t>
      </w:r>
      <w:r w:rsidRPr="007A5DB7">
        <w:rPr>
          <w:lang w:eastAsia="en-US"/>
        </w:rPr>
        <w:t xml:space="preserve">czego </w:t>
      </w:r>
      <w:r w:rsidR="00CE549E" w:rsidRPr="007A5DB7">
        <w:rPr>
          <w:lang w:eastAsia="en-US"/>
        </w:rPr>
        <w:t>1 068</w:t>
      </w:r>
      <w:r w:rsidRPr="007A5DB7">
        <w:rPr>
          <w:lang w:eastAsia="en-US"/>
        </w:rPr>
        <w:t xml:space="preserve"> stanowiły osoby fizyczne prowadzące działalność gospodarczą. W tym samym roku zrejestrowano </w:t>
      </w:r>
      <w:r w:rsidR="00CE549E" w:rsidRPr="007A5DB7">
        <w:rPr>
          <w:lang w:eastAsia="en-US"/>
        </w:rPr>
        <w:t>104 nowe podmioty</w:t>
      </w:r>
      <w:r w:rsidRPr="007A5DB7">
        <w:rPr>
          <w:lang w:eastAsia="en-US"/>
        </w:rPr>
        <w:t xml:space="preserve">, a </w:t>
      </w:r>
      <w:r w:rsidR="00CE549E" w:rsidRPr="007A5DB7">
        <w:rPr>
          <w:lang w:eastAsia="en-US"/>
        </w:rPr>
        <w:t>82</w:t>
      </w:r>
      <w:r w:rsidRPr="007A5DB7">
        <w:rPr>
          <w:lang w:eastAsia="en-US"/>
        </w:rPr>
        <w:t xml:space="preserve"> został</w:t>
      </w:r>
      <w:r w:rsidR="00CE549E" w:rsidRPr="007A5DB7">
        <w:rPr>
          <w:lang w:eastAsia="en-US"/>
        </w:rPr>
        <w:t>y</w:t>
      </w:r>
      <w:r w:rsidRPr="007A5DB7">
        <w:rPr>
          <w:lang w:eastAsia="en-US"/>
        </w:rPr>
        <w:t xml:space="preserve"> wyrejestrowan</w:t>
      </w:r>
      <w:r w:rsidR="00CE549E" w:rsidRPr="007A5DB7">
        <w:rPr>
          <w:lang w:eastAsia="en-US"/>
        </w:rPr>
        <w:t>e</w:t>
      </w:r>
      <w:r w:rsidR="00850A7D" w:rsidRPr="007A5DB7">
        <w:rPr>
          <w:lang w:eastAsia="en-US"/>
        </w:rPr>
        <w:t>.</w:t>
      </w:r>
      <w:r w:rsidR="007E7B98" w:rsidRPr="007A5DB7">
        <w:rPr>
          <w:lang w:eastAsia="en-US"/>
        </w:rPr>
        <w:t xml:space="preserve"> </w:t>
      </w:r>
    </w:p>
    <w:p w14:paraId="5D00545C" w14:textId="4BAED671" w:rsidR="00FF380F" w:rsidRPr="007A5DB7" w:rsidRDefault="00FF380F" w:rsidP="00C11F34">
      <w:pPr>
        <w:pStyle w:val="Legenda"/>
        <w:suppressAutoHyphens/>
        <w:rPr>
          <w:sz w:val="22"/>
        </w:rPr>
      </w:pPr>
      <w:bookmarkStart w:id="26" w:name="_Toc74901691"/>
      <w:bookmarkStart w:id="27" w:name="_Toc153460558"/>
      <w:r w:rsidRPr="007A5DB7">
        <w:rPr>
          <w:sz w:val="22"/>
        </w:rPr>
        <w:lastRenderedPageBreak/>
        <w:t xml:space="preserve">Wykres </w:t>
      </w:r>
      <w:r w:rsidR="00F126E0" w:rsidRPr="007A5DB7">
        <w:rPr>
          <w:sz w:val="22"/>
        </w:rPr>
        <w:fldChar w:fldCharType="begin"/>
      </w:r>
      <w:r w:rsidR="00F126E0" w:rsidRPr="007A5DB7">
        <w:rPr>
          <w:sz w:val="22"/>
        </w:rPr>
        <w:instrText xml:space="preserve"> SEQ Wykres \* ARABIC </w:instrText>
      </w:r>
      <w:r w:rsidR="00F126E0" w:rsidRPr="007A5DB7">
        <w:rPr>
          <w:sz w:val="22"/>
        </w:rPr>
        <w:fldChar w:fldCharType="separate"/>
      </w:r>
      <w:r w:rsidR="003F5459" w:rsidRPr="007A5DB7">
        <w:rPr>
          <w:noProof/>
          <w:sz w:val="22"/>
        </w:rPr>
        <w:t>6</w:t>
      </w:r>
      <w:r w:rsidR="00F126E0" w:rsidRPr="007A5DB7">
        <w:rPr>
          <w:noProof/>
          <w:sz w:val="22"/>
        </w:rPr>
        <w:fldChar w:fldCharType="end"/>
      </w:r>
      <w:r w:rsidRPr="007A5DB7">
        <w:rPr>
          <w:sz w:val="22"/>
        </w:rPr>
        <w:t xml:space="preserve">. Podmioty nowo zarejestrowane i wyrejestrowane w </w:t>
      </w:r>
      <w:r w:rsidR="00D70026" w:rsidRPr="007A5DB7">
        <w:rPr>
          <w:sz w:val="22"/>
        </w:rPr>
        <w:t xml:space="preserve">gminie </w:t>
      </w:r>
      <w:r w:rsidR="00CE549E" w:rsidRPr="007A5DB7">
        <w:rPr>
          <w:sz w:val="22"/>
        </w:rPr>
        <w:t>Kowala</w:t>
      </w:r>
      <w:r w:rsidRPr="007A5DB7">
        <w:rPr>
          <w:sz w:val="22"/>
        </w:rPr>
        <w:t xml:space="preserve"> w latach </w:t>
      </w:r>
      <w:bookmarkEnd w:id="26"/>
      <w:r w:rsidR="00D70026" w:rsidRPr="007A5DB7">
        <w:rPr>
          <w:sz w:val="22"/>
        </w:rPr>
        <w:t>201</w:t>
      </w:r>
      <w:r w:rsidR="00CE549E" w:rsidRPr="007A5DB7">
        <w:rPr>
          <w:sz w:val="22"/>
        </w:rPr>
        <w:t>3</w:t>
      </w:r>
      <w:r w:rsidR="00D70026" w:rsidRPr="007A5DB7">
        <w:rPr>
          <w:sz w:val="22"/>
        </w:rPr>
        <w:t>-202</w:t>
      </w:r>
      <w:r w:rsidR="00CE549E" w:rsidRPr="007A5DB7">
        <w:rPr>
          <w:sz w:val="22"/>
        </w:rPr>
        <w:t>2</w:t>
      </w:r>
      <w:bookmarkEnd w:id="27"/>
    </w:p>
    <w:p w14:paraId="3904B8B1" w14:textId="052E422F" w:rsidR="00117F97" w:rsidRPr="00EC6EE6" w:rsidRDefault="00117F97" w:rsidP="00C11F34">
      <w:pPr>
        <w:suppressAutoHyphens/>
        <w:rPr>
          <w:rFonts w:eastAsia="Arial" w:cs="Arial"/>
          <w:i/>
          <w:sz w:val="18"/>
          <w:szCs w:val="18"/>
        </w:rPr>
      </w:pPr>
      <w:r w:rsidRPr="00EC6EE6">
        <w:rPr>
          <w:rFonts w:eastAsia="Arial" w:cs="Arial"/>
          <w:noProof/>
        </w:rPr>
        <w:drawing>
          <wp:inline distT="0" distB="0" distL="0" distR="0" wp14:anchorId="5AADBD6B" wp14:editId="7C0E6E0E">
            <wp:extent cx="5762847" cy="3296093"/>
            <wp:effectExtent l="0" t="0" r="9525" b="19050"/>
            <wp:docPr id="27" name="Wykres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B24953" w14:textId="77777777" w:rsidR="00440AEE" w:rsidRPr="00CE549E" w:rsidRDefault="00440AEE" w:rsidP="00C11F34">
      <w:pPr>
        <w:suppressAutoHyphens/>
        <w:rPr>
          <w:rFonts w:eastAsia="Arial" w:cs="Arial"/>
          <w:i/>
          <w:szCs w:val="18"/>
        </w:rPr>
      </w:pPr>
      <w:r w:rsidRPr="00CE549E">
        <w:rPr>
          <w:rFonts w:eastAsia="Arial" w:cs="Arial"/>
          <w:i/>
          <w:szCs w:val="18"/>
        </w:rPr>
        <w:t xml:space="preserve">Źródło: Bank Danych Lokalnych, GUS. </w:t>
      </w:r>
    </w:p>
    <w:p w14:paraId="0B1CE8B0" w14:textId="77777777" w:rsidR="003D5C99" w:rsidRPr="007A5DB7" w:rsidRDefault="003D5C99" w:rsidP="003D5C99">
      <w:pPr>
        <w:suppressAutoHyphens/>
        <w:rPr>
          <w:lang w:eastAsia="en-US"/>
        </w:rPr>
      </w:pPr>
      <w:r w:rsidRPr="007A5DB7">
        <w:rPr>
          <w:lang w:eastAsia="en-US"/>
        </w:rPr>
        <w:t xml:space="preserve">Analizując rejestr REGON pod względem zatrudnionych pracowników można stwierdzić, że najwięcej jest mikro-przedsiębiorstw zatrudniających 0-9 pracowników. W latach 2013-2022 sytuacja gospodarcza w gminie poprawiła się – liczba podmiotów wzrosła o 34,18%, w tym liczba podmiotów zatrudniających poniżej 9 osób o 35,0%. </w:t>
      </w:r>
    </w:p>
    <w:p w14:paraId="6F177017" w14:textId="77777777" w:rsidR="003D5C99" w:rsidRPr="007A5DB7" w:rsidRDefault="003D5C99" w:rsidP="003D5C99">
      <w:pPr>
        <w:pStyle w:val="Legenda"/>
        <w:suppressAutoHyphens/>
        <w:rPr>
          <w:rFonts w:eastAsia="Verdana" w:cs="Verdana"/>
          <w:strike/>
          <w:sz w:val="22"/>
          <w:szCs w:val="21"/>
          <w:highlight w:val="white"/>
        </w:rPr>
      </w:pPr>
      <w:bookmarkStart w:id="28" w:name="_Toc153460573"/>
      <w:r w:rsidRPr="007A5DB7">
        <w:rPr>
          <w:sz w:val="22"/>
        </w:rPr>
        <w:t xml:space="preserve">Tabela </w:t>
      </w:r>
      <w:r w:rsidRPr="007A5DB7">
        <w:rPr>
          <w:sz w:val="22"/>
        </w:rPr>
        <w:fldChar w:fldCharType="begin"/>
      </w:r>
      <w:r w:rsidRPr="007A5DB7">
        <w:rPr>
          <w:sz w:val="22"/>
        </w:rPr>
        <w:instrText xml:space="preserve"> SEQ Tabela \* ARABIC </w:instrText>
      </w:r>
      <w:r w:rsidRPr="007A5DB7">
        <w:rPr>
          <w:sz w:val="22"/>
        </w:rPr>
        <w:fldChar w:fldCharType="separate"/>
      </w:r>
      <w:r w:rsidRPr="007A5DB7">
        <w:rPr>
          <w:noProof/>
          <w:sz w:val="22"/>
        </w:rPr>
        <w:t>2</w:t>
      </w:r>
      <w:r w:rsidRPr="007A5DB7">
        <w:rPr>
          <w:noProof/>
          <w:sz w:val="22"/>
        </w:rPr>
        <w:fldChar w:fldCharType="end"/>
      </w:r>
      <w:r w:rsidRPr="007A5DB7">
        <w:rPr>
          <w:sz w:val="22"/>
        </w:rPr>
        <w:t>. Podmioty wg klas wielkości w gminie Kowala w latach 2013-2022</w:t>
      </w:r>
      <w:bookmarkEnd w:id="28"/>
    </w:p>
    <w:tbl>
      <w:tblPr>
        <w:tblStyle w:val="Jasnalistaakcent1"/>
        <w:tblW w:w="4976" w:type="pct"/>
        <w:tblBorders>
          <w:insideH w:val="single" w:sz="4" w:space="0" w:color="auto"/>
          <w:insideV w:val="single" w:sz="4" w:space="0" w:color="auto"/>
        </w:tblBorders>
        <w:tblLook w:val="04A0" w:firstRow="1" w:lastRow="0" w:firstColumn="1" w:lastColumn="0" w:noHBand="0" w:noVBand="1"/>
      </w:tblPr>
      <w:tblGrid>
        <w:gridCol w:w="2415"/>
        <w:gridCol w:w="663"/>
        <w:gridCol w:w="663"/>
        <w:gridCol w:w="663"/>
        <w:gridCol w:w="663"/>
        <w:gridCol w:w="664"/>
        <w:gridCol w:w="664"/>
        <w:gridCol w:w="712"/>
        <w:gridCol w:w="712"/>
        <w:gridCol w:w="712"/>
        <w:gridCol w:w="712"/>
      </w:tblGrid>
      <w:tr w:rsidR="003D5C99" w:rsidRPr="00E25FD6" w14:paraId="5695EB48" w14:textId="77777777" w:rsidTr="00491DB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7" w:type="pct"/>
            <w:vAlign w:val="center"/>
            <w:hideMark/>
          </w:tcPr>
          <w:p w14:paraId="71341F7C" w14:textId="77777777" w:rsidR="003D5C99" w:rsidRPr="00E25FD6" w:rsidRDefault="003D5C99" w:rsidP="00491DBB">
            <w:pPr>
              <w:suppressAutoHyphens/>
              <w:jc w:val="center"/>
              <w:rPr>
                <w:rFonts w:eastAsia="Times New Roman" w:cstheme="minorHAnsi"/>
                <w:b w:val="0"/>
                <w:szCs w:val="22"/>
              </w:rPr>
            </w:pPr>
            <w:r w:rsidRPr="00E25FD6">
              <w:rPr>
                <w:rFonts w:eastAsia="Times New Roman" w:cstheme="minorHAnsi"/>
                <w:szCs w:val="22"/>
              </w:rPr>
              <w:t>Wyszczególnienie</w:t>
            </w:r>
          </w:p>
        </w:tc>
        <w:tc>
          <w:tcPr>
            <w:tcW w:w="359" w:type="pct"/>
            <w:noWrap/>
            <w:vAlign w:val="center"/>
          </w:tcPr>
          <w:p w14:paraId="77A8BEEC" w14:textId="77777777" w:rsidR="003D5C99" w:rsidRPr="00E25FD6" w:rsidRDefault="003D5C99" w:rsidP="00491DBB">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2013</w:t>
            </w:r>
          </w:p>
        </w:tc>
        <w:tc>
          <w:tcPr>
            <w:tcW w:w="359" w:type="pct"/>
            <w:noWrap/>
            <w:vAlign w:val="center"/>
          </w:tcPr>
          <w:p w14:paraId="1FB14CB6" w14:textId="77777777" w:rsidR="003D5C99" w:rsidRPr="00E25FD6" w:rsidRDefault="003D5C99" w:rsidP="00491DBB">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2014</w:t>
            </w:r>
          </w:p>
        </w:tc>
        <w:tc>
          <w:tcPr>
            <w:tcW w:w="359" w:type="pct"/>
            <w:noWrap/>
            <w:vAlign w:val="center"/>
          </w:tcPr>
          <w:p w14:paraId="6FD8A806" w14:textId="77777777" w:rsidR="003D5C99" w:rsidRPr="00E25FD6" w:rsidRDefault="003D5C99" w:rsidP="00491DBB">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2015</w:t>
            </w:r>
          </w:p>
        </w:tc>
        <w:tc>
          <w:tcPr>
            <w:tcW w:w="359" w:type="pct"/>
            <w:noWrap/>
            <w:vAlign w:val="center"/>
          </w:tcPr>
          <w:p w14:paraId="65B2DA13" w14:textId="77777777" w:rsidR="003D5C99" w:rsidRPr="00E25FD6" w:rsidRDefault="003D5C99" w:rsidP="00491DBB">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2016</w:t>
            </w:r>
          </w:p>
        </w:tc>
        <w:tc>
          <w:tcPr>
            <w:tcW w:w="359" w:type="pct"/>
            <w:noWrap/>
            <w:vAlign w:val="center"/>
          </w:tcPr>
          <w:p w14:paraId="1964FA53" w14:textId="77777777" w:rsidR="003D5C99" w:rsidRPr="00E25FD6" w:rsidRDefault="003D5C99" w:rsidP="00491DBB">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2017</w:t>
            </w:r>
          </w:p>
        </w:tc>
        <w:tc>
          <w:tcPr>
            <w:tcW w:w="359" w:type="pct"/>
            <w:noWrap/>
            <w:vAlign w:val="center"/>
          </w:tcPr>
          <w:p w14:paraId="51E3F973" w14:textId="77777777" w:rsidR="003D5C99" w:rsidRPr="00E25FD6" w:rsidRDefault="003D5C99" w:rsidP="00491DBB">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2018</w:t>
            </w:r>
          </w:p>
        </w:tc>
        <w:tc>
          <w:tcPr>
            <w:tcW w:w="385" w:type="pct"/>
            <w:noWrap/>
            <w:vAlign w:val="center"/>
          </w:tcPr>
          <w:p w14:paraId="31E58C91" w14:textId="77777777" w:rsidR="003D5C99" w:rsidRPr="00E25FD6" w:rsidRDefault="003D5C99" w:rsidP="00491DBB">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2019</w:t>
            </w:r>
          </w:p>
        </w:tc>
        <w:tc>
          <w:tcPr>
            <w:tcW w:w="385" w:type="pct"/>
            <w:noWrap/>
            <w:vAlign w:val="center"/>
          </w:tcPr>
          <w:p w14:paraId="4E4E5DB5" w14:textId="77777777" w:rsidR="003D5C99" w:rsidRPr="00E25FD6" w:rsidRDefault="003D5C99" w:rsidP="00491DBB">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2020</w:t>
            </w:r>
          </w:p>
        </w:tc>
        <w:tc>
          <w:tcPr>
            <w:tcW w:w="385" w:type="pct"/>
            <w:noWrap/>
            <w:vAlign w:val="center"/>
          </w:tcPr>
          <w:p w14:paraId="2F6DCA16" w14:textId="77777777" w:rsidR="003D5C99" w:rsidRPr="00E25FD6" w:rsidRDefault="003D5C99" w:rsidP="00491DBB">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25FD6">
              <w:rPr>
                <w:rFonts w:eastAsia="Times New Roman" w:cstheme="minorHAnsi"/>
                <w:szCs w:val="22"/>
              </w:rPr>
              <w:t>2021</w:t>
            </w:r>
          </w:p>
        </w:tc>
        <w:tc>
          <w:tcPr>
            <w:tcW w:w="385" w:type="pct"/>
            <w:noWrap/>
            <w:vAlign w:val="center"/>
          </w:tcPr>
          <w:p w14:paraId="21EE85F6" w14:textId="77777777" w:rsidR="003D5C99" w:rsidRPr="00E25FD6" w:rsidRDefault="003D5C99" w:rsidP="00491DBB">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25FD6">
              <w:rPr>
                <w:rFonts w:eastAsia="Times New Roman" w:cstheme="minorHAnsi"/>
                <w:szCs w:val="22"/>
              </w:rPr>
              <w:t>2022</w:t>
            </w:r>
          </w:p>
        </w:tc>
      </w:tr>
      <w:tr w:rsidR="003D5C99" w:rsidRPr="00E25FD6" w14:paraId="490D8E09" w14:textId="77777777" w:rsidTr="00491DB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7" w:type="pct"/>
            <w:vAlign w:val="center"/>
            <w:hideMark/>
          </w:tcPr>
          <w:p w14:paraId="50701CD8" w14:textId="77777777" w:rsidR="003D5C99" w:rsidRPr="00E25FD6" w:rsidRDefault="003D5C99" w:rsidP="00491DBB">
            <w:pPr>
              <w:suppressAutoHyphens/>
              <w:jc w:val="left"/>
              <w:rPr>
                <w:szCs w:val="22"/>
              </w:rPr>
            </w:pPr>
            <w:r w:rsidRPr="00E25FD6">
              <w:rPr>
                <w:szCs w:val="22"/>
              </w:rPr>
              <w:t>0 - 9</w:t>
            </w:r>
          </w:p>
        </w:tc>
        <w:tc>
          <w:tcPr>
            <w:tcW w:w="359" w:type="pct"/>
            <w:noWrap/>
            <w:vAlign w:val="bottom"/>
          </w:tcPr>
          <w:p w14:paraId="780F75B0"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767</w:t>
            </w:r>
          </w:p>
        </w:tc>
        <w:tc>
          <w:tcPr>
            <w:tcW w:w="359" w:type="pct"/>
            <w:noWrap/>
            <w:vAlign w:val="bottom"/>
          </w:tcPr>
          <w:p w14:paraId="0422DE5F"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797</w:t>
            </w:r>
          </w:p>
        </w:tc>
        <w:tc>
          <w:tcPr>
            <w:tcW w:w="359" w:type="pct"/>
            <w:noWrap/>
            <w:vAlign w:val="bottom"/>
          </w:tcPr>
          <w:p w14:paraId="48B99889"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824</w:t>
            </w:r>
          </w:p>
        </w:tc>
        <w:tc>
          <w:tcPr>
            <w:tcW w:w="359" w:type="pct"/>
            <w:noWrap/>
            <w:vAlign w:val="bottom"/>
          </w:tcPr>
          <w:p w14:paraId="131D9830"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851</w:t>
            </w:r>
          </w:p>
        </w:tc>
        <w:tc>
          <w:tcPr>
            <w:tcW w:w="359" w:type="pct"/>
            <w:noWrap/>
            <w:vAlign w:val="bottom"/>
          </w:tcPr>
          <w:p w14:paraId="716429CC"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883</w:t>
            </w:r>
          </w:p>
        </w:tc>
        <w:tc>
          <w:tcPr>
            <w:tcW w:w="359" w:type="pct"/>
            <w:noWrap/>
            <w:vAlign w:val="bottom"/>
          </w:tcPr>
          <w:p w14:paraId="2AA47870"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940</w:t>
            </w:r>
          </w:p>
        </w:tc>
        <w:tc>
          <w:tcPr>
            <w:tcW w:w="385" w:type="pct"/>
            <w:noWrap/>
            <w:vAlign w:val="bottom"/>
          </w:tcPr>
          <w:p w14:paraId="02AD27CC"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998</w:t>
            </w:r>
          </w:p>
        </w:tc>
        <w:tc>
          <w:tcPr>
            <w:tcW w:w="385" w:type="pct"/>
            <w:noWrap/>
            <w:vAlign w:val="bottom"/>
          </w:tcPr>
          <w:p w14:paraId="47DC7F0C"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1 057</w:t>
            </w:r>
          </w:p>
        </w:tc>
        <w:tc>
          <w:tcPr>
            <w:tcW w:w="385" w:type="pct"/>
            <w:noWrap/>
            <w:vAlign w:val="bottom"/>
          </w:tcPr>
          <w:p w14:paraId="7102C334"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1 134</w:t>
            </w:r>
          </w:p>
        </w:tc>
        <w:tc>
          <w:tcPr>
            <w:tcW w:w="385" w:type="pct"/>
            <w:noWrap/>
            <w:vAlign w:val="bottom"/>
          </w:tcPr>
          <w:p w14:paraId="12079C8D"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1 180</w:t>
            </w:r>
          </w:p>
        </w:tc>
      </w:tr>
      <w:tr w:rsidR="003D5C99" w:rsidRPr="00E25FD6" w14:paraId="143CD8C1" w14:textId="77777777" w:rsidTr="00491DBB">
        <w:trPr>
          <w:trHeight w:val="284"/>
        </w:trPr>
        <w:tc>
          <w:tcPr>
            <w:cnfStyle w:val="001000000000" w:firstRow="0" w:lastRow="0" w:firstColumn="1" w:lastColumn="0" w:oddVBand="0" w:evenVBand="0" w:oddHBand="0" w:evenHBand="0" w:firstRowFirstColumn="0" w:firstRowLastColumn="0" w:lastRowFirstColumn="0" w:lastRowLastColumn="0"/>
            <w:tcW w:w="1307" w:type="pct"/>
            <w:vAlign w:val="center"/>
            <w:hideMark/>
          </w:tcPr>
          <w:p w14:paraId="280ECDAE" w14:textId="77777777" w:rsidR="003D5C99" w:rsidRPr="00E25FD6" w:rsidRDefault="003D5C99" w:rsidP="00491DBB">
            <w:pPr>
              <w:suppressAutoHyphens/>
              <w:jc w:val="left"/>
              <w:rPr>
                <w:szCs w:val="22"/>
              </w:rPr>
            </w:pPr>
            <w:r w:rsidRPr="00E25FD6">
              <w:rPr>
                <w:szCs w:val="22"/>
              </w:rPr>
              <w:t>10 - 49</w:t>
            </w:r>
          </w:p>
        </w:tc>
        <w:tc>
          <w:tcPr>
            <w:tcW w:w="359" w:type="pct"/>
            <w:noWrap/>
            <w:vAlign w:val="bottom"/>
          </w:tcPr>
          <w:p w14:paraId="5AF560F4"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31</w:t>
            </w:r>
          </w:p>
        </w:tc>
        <w:tc>
          <w:tcPr>
            <w:tcW w:w="359" w:type="pct"/>
            <w:noWrap/>
            <w:vAlign w:val="bottom"/>
          </w:tcPr>
          <w:p w14:paraId="12955B31"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30</w:t>
            </w:r>
          </w:p>
        </w:tc>
        <w:tc>
          <w:tcPr>
            <w:tcW w:w="359" w:type="pct"/>
            <w:noWrap/>
            <w:vAlign w:val="bottom"/>
          </w:tcPr>
          <w:p w14:paraId="06D82585"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30</w:t>
            </w:r>
          </w:p>
        </w:tc>
        <w:tc>
          <w:tcPr>
            <w:tcW w:w="359" w:type="pct"/>
            <w:noWrap/>
            <w:vAlign w:val="bottom"/>
          </w:tcPr>
          <w:p w14:paraId="2D241411"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32</w:t>
            </w:r>
          </w:p>
        </w:tc>
        <w:tc>
          <w:tcPr>
            <w:tcW w:w="359" w:type="pct"/>
            <w:noWrap/>
            <w:vAlign w:val="bottom"/>
          </w:tcPr>
          <w:p w14:paraId="5C22A538"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34</w:t>
            </w:r>
          </w:p>
        </w:tc>
        <w:tc>
          <w:tcPr>
            <w:tcW w:w="359" w:type="pct"/>
            <w:noWrap/>
            <w:vAlign w:val="bottom"/>
          </w:tcPr>
          <w:p w14:paraId="38293567"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32</w:t>
            </w:r>
          </w:p>
        </w:tc>
        <w:tc>
          <w:tcPr>
            <w:tcW w:w="385" w:type="pct"/>
            <w:noWrap/>
            <w:vAlign w:val="bottom"/>
          </w:tcPr>
          <w:p w14:paraId="1FF28504"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30</w:t>
            </w:r>
          </w:p>
        </w:tc>
        <w:tc>
          <w:tcPr>
            <w:tcW w:w="385" w:type="pct"/>
            <w:noWrap/>
            <w:vAlign w:val="bottom"/>
          </w:tcPr>
          <w:p w14:paraId="35E5A0B4"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29</w:t>
            </w:r>
          </w:p>
        </w:tc>
        <w:tc>
          <w:tcPr>
            <w:tcW w:w="385" w:type="pct"/>
            <w:noWrap/>
            <w:vAlign w:val="bottom"/>
          </w:tcPr>
          <w:p w14:paraId="4552E059"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31</w:t>
            </w:r>
          </w:p>
        </w:tc>
        <w:tc>
          <w:tcPr>
            <w:tcW w:w="385" w:type="pct"/>
            <w:noWrap/>
            <w:vAlign w:val="bottom"/>
          </w:tcPr>
          <w:p w14:paraId="177590B3"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33</w:t>
            </w:r>
          </w:p>
        </w:tc>
      </w:tr>
      <w:tr w:rsidR="003D5C99" w:rsidRPr="00E25FD6" w14:paraId="327C7D0A" w14:textId="77777777" w:rsidTr="00491DBB">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07" w:type="pct"/>
            <w:vAlign w:val="center"/>
          </w:tcPr>
          <w:p w14:paraId="7D5420A7" w14:textId="77777777" w:rsidR="003D5C99" w:rsidRPr="00E25FD6" w:rsidRDefault="003D5C99" w:rsidP="00491DBB">
            <w:pPr>
              <w:suppressAutoHyphens/>
              <w:jc w:val="left"/>
              <w:rPr>
                <w:szCs w:val="22"/>
              </w:rPr>
            </w:pPr>
            <w:r w:rsidRPr="00E25FD6">
              <w:rPr>
                <w:szCs w:val="22"/>
              </w:rPr>
              <w:t>50 - 249</w:t>
            </w:r>
          </w:p>
        </w:tc>
        <w:tc>
          <w:tcPr>
            <w:tcW w:w="359" w:type="pct"/>
            <w:noWrap/>
            <w:vAlign w:val="bottom"/>
          </w:tcPr>
          <w:p w14:paraId="1F759DE2"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w:t>
            </w:r>
          </w:p>
        </w:tc>
        <w:tc>
          <w:tcPr>
            <w:tcW w:w="359" w:type="pct"/>
            <w:noWrap/>
            <w:vAlign w:val="bottom"/>
          </w:tcPr>
          <w:p w14:paraId="7E369A46"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w:t>
            </w:r>
          </w:p>
        </w:tc>
        <w:tc>
          <w:tcPr>
            <w:tcW w:w="359" w:type="pct"/>
            <w:noWrap/>
            <w:vAlign w:val="bottom"/>
          </w:tcPr>
          <w:p w14:paraId="0FC971F5"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w:t>
            </w:r>
          </w:p>
        </w:tc>
        <w:tc>
          <w:tcPr>
            <w:tcW w:w="359" w:type="pct"/>
            <w:noWrap/>
            <w:vAlign w:val="bottom"/>
          </w:tcPr>
          <w:p w14:paraId="3E258784"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w:t>
            </w:r>
          </w:p>
        </w:tc>
        <w:tc>
          <w:tcPr>
            <w:tcW w:w="359" w:type="pct"/>
            <w:noWrap/>
            <w:vAlign w:val="bottom"/>
          </w:tcPr>
          <w:p w14:paraId="40CC9FAE"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w:t>
            </w:r>
          </w:p>
        </w:tc>
        <w:tc>
          <w:tcPr>
            <w:tcW w:w="359" w:type="pct"/>
            <w:noWrap/>
            <w:vAlign w:val="bottom"/>
          </w:tcPr>
          <w:p w14:paraId="0516B00E"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w:t>
            </w:r>
          </w:p>
        </w:tc>
        <w:tc>
          <w:tcPr>
            <w:tcW w:w="385" w:type="pct"/>
            <w:noWrap/>
            <w:vAlign w:val="bottom"/>
          </w:tcPr>
          <w:p w14:paraId="526CB465"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w:t>
            </w:r>
          </w:p>
        </w:tc>
        <w:tc>
          <w:tcPr>
            <w:tcW w:w="385" w:type="pct"/>
            <w:noWrap/>
            <w:vAlign w:val="bottom"/>
          </w:tcPr>
          <w:p w14:paraId="2F516015"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w:t>
            </w:r>
          </w:p>
        </w:tc>
        <w:tc>
          <w:tcPr>
            <w:tcW w:w="385" w:type="pct"/>
            <w:noWrap/>
            <w:vAlign w:val="bottom"/>
          </w:tcPr>
          <w:p w14:paraId="5FDFD3DA"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w:t>
            </w:r>
          </w:p>
        </w:tc>
        <w:tc>
          <w:tcPr>
            <w:tcW w:w="385" w:type="pct"/>
            <w:noWrap/>
            <w:vAlign w:val="bottom"/>
          </w:tcPr>
          <w:p w14:paraId="28CF4450" w14:textId="77777777" w:rsidR="003D5C99" w:rsidRPr="00E25FD6" w:rsidRDefault="003D5C99" w:rsidP="00491DBB">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sidRPr="00E25FD6">
              <w:rPr>
                <w:szCs w:val="22"/>
              </w:rPr>
              <w:t>1</w:t>
            </w:r>
          </w:p>
        </w:tc>
      </w:tr>
      <w:tr w:rsidR="003D5C99" w:rsidRPr="00E25FD6" w14:paraId="316DFF6D" w14:textId="77777777" w:rsidTr="00491DBB">
        <w:trPr>
          <w:trHeight w:val="284"/>
        </w:trPr>
        <w:tc>
          <w:tcPr>
            <w:cnfStyle w:val="001000000000" w:firstRow="0" w:lastRow="0" w:firstColumn="1" w:lastColumn="0" w:oddVBand="0" w:evenVBand="0" w:oddHBand="0" w:evenHBand="0" w:firstRowFirstColumn="0" w:firstRowLastColumn="0" w:lastRowFirstColumn="0" w:lastRowLastColumn="0"/>
            <w:tcW w:w="1307" w:type="pct"/>
            <w:vAlign w:val="center"/>
            <w:hideMark/>
          </w:tcPr>
          <w:p w14:paraId="6CD5C983" w14:textId="77777777" w:rsidR="003D5C99" w:rsidRPr="00E25FD6" w:rsidRDefault="003D5C99" w:rsidP="00491DBB">
            <w:pPr>
              <w:suppressAutoHyphens/>
              <w:jc w:val="left"/>
              <w:rPr>
                <w:szCs w:val="22"/>
              </w:rPr>
            </w:pPr>
            <w:r w:rsidRPr="00E25FD6">
              <w:rPr>
                <w:szCs w:val="22"/>
              </w:rPr>
              <w:t>Razem</w:t>
            </w:r>
          </w:p>
        </w:tc>
        <w:tc>
          <w:tcPr>
            <w:tcW w:w="359" w:type="pct"/>
            <w:noWrap/>
            <w:vAlign w:val="bottom"/>
          </w:tcPr>
          <w:p w14:paraId="60A0A178"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799</w:t>
            </w:r>
          </w:p>
        </w:tc>
        <w:tc>
          <w:tcPr>
            <w:tcW w:w="359" w:type="pct"/>
            <w:noWrap/>
            <w:vAlign w:val="bottom"/>
          </w:tcPr>
          <w:p w14:paraId="0D5F749A"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828</w:t>
            </w:r>
          </w:p>
        </w:tc>
        <w:tc>
          <w:tcPr>
            <w:tcW w:w="359" w:type="pct"/>
            <w:noWrap/>
            <w:vAlign w:val="bottom"/>
          </w:tcPr>
          <w:p w14:paraId="22090307"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855</w:t>
            </w:r>
          </w:p>
        </w:tc>
        <w:tc>
          <w:tcPr>
            <w:tcW w:w="359" w:type="pct"/>
            <w:noWrap/>
            <w:vAlign w:val="bottom"/>
          </w:tcPr>
          <w:p w14:paraId="4EC5D72B"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884</w:t>
            </w:r>
          </w:p>
        </w:tc>
        <w:tc>
          <w:tcPr>
            <w:tcW w:w="359" w:type="pct"/>
            <w:noWrap/>
            <w:vAlign w:val="bottom"/>
          </w:tcPr>
          <w:p w14:paraId="16DC6C3C"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918</w:t>
            </w:r>
          </w:p>
        </w:tc>
        <w:tc>
          <w:tcPr>
            <w:tcW w:w="359" w:type="pct"/>
            <w:noWrap/>
            <w:vAlign w:val="bottom"/>
          </w:tcPr>
          <w:p w14:paraId="2130E495"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973</w:t>
            </w:r>
          </w:p>
        </w:tc>
        <w:tc>
          <w:tcPr>
            <w:tcW w:w="385" w:type="pct"/>
            <w:noWrap/>
            <w:vAlign w:val="bottom"/>
          </w:tcPr>
          <w:p w14:paraId="6BBDF71A"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1 029</w:t>
            </w:r>
          </w:p>
        </w:tc>
        <w:tc>
          <w:tcPr>
            <w:tcW w:w="385" w:type="pct"/>
            <w:noWrap/>
            <w:vAlign w:val="bottom"/>
          </w:tcPr>
          <w:p w14:paraId="71BD8B84"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1 087</w:t>
            </w:r>
          </w:p>
        </w:tc>
        <w:tc>
          <w:tcPr>
            <w:tcW w:w="385" w:type="pct"/>
            <w:noWrap/>
            <w:vAlign w:val="bottom"/>
          </w:tcPr>
          <w:p w14:paraId="0F9E3686"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1 166</w:t>
            </w:r>
          </w:p>
        </w:tc>
        <w:tc>
          <w:tcPr>
            <w:tcW w:w="385" w:type="pct"/>
            <w:noWrap/>
            <w:vAlign w:val="bottom"/>
          </w:tcPr>
          <w:p w14:paraId="439E77FD" w14:textId="77777777" w:rsidR="003D5C99" w:rsidRPr="00E25FD6" w:rsidRDefault="003D5C99" w:rsidP="00491DBB">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sidRPr="00E25FD6">
              <w:rPr>
                <w:szCs w:val="22"/>
              </w:rPr>
              <w:t>1 214</w:t>
            </w:r>
          </w:p>
        </w:tc>
      </w:tr>
    </w:tbl>
    <w:p w14:paraId="63ECBC42" w14:textId="77777777" w:rsidR="003D5C99" w:rsidRPr="009C3940" w:rsidRDefault="003D5C99" w:rsidP="003D5C99">
      <w:pPr>
        <w:suppressAutoHyphens/>
        <w:spacing w:before="120"/>
        <w:rPr>
          <w:rFonts w:eastAsia="Arial" w:cs="Arial"/>
          <w:i/>
          <w:szCs w:val="18"/>
        </w:rPr>
      </w:pPr>
      <w:r w:rsidRPr="009C3940">
        <w:rPr>
          <w:rFonts w:eastAsia="Arial" w:cs="Arial"/>
          <w:i/>
          <w:szCs w:val="18"/>
        </w:rPr>
        <w:t xml:space="preserve">Źródło: Bank Danych Lokalnych, GUS. </w:t>
      </w:r>
    </w:p>
    <w:p w14:paraId="19834BD1" w14:textId="37C9F85D" w:rsidR="00FF380F" w:rsidRDefault="00440AEE" w:rsidP="00C11F34">
      <w:pPr>
        <w:suppressAutoHyphens/>
        <w:rPr>
          <w:lang w:eastAsia="en-US"/>
        </w:rPr>
      </w:pPr>
      <w:r w:rsidRPr="007A5DB7">
        <w:rPr>
          <w:lang w:eastAsia="en-US"/>
        </w:rPr>
        <w:t xml:space="preserve">Zestawienie liczby osób fizycznych prowadzących działalność gospodarczą w </w:t>
      </w:r>
      <w:r w:rsidR="00894F12" w:rsidRPr="007A5DB7">
        <w:rPr>
          <w:lang w:eastAsia="en-US"/>
        </w:rPr>
        <w:t xml:space="preserve">gminie </w:t>
      </w:r>
      <w:r w:rsidR="009C3940" w:rsidRPr="007A5DB7">
        <w:rPr>
          <w:lang w:eastAsia="en-US"/>
        </w:rPr>
        <w:t>Kowala</w:t>
      </w:r>
      <w:r w:rsidRPr="007A5DB7">
        <w:rPr>
          <w:lang w:eastAsia="en-US"/>
        </w:rPr>
        <w:t xml:space="preserve"> umożliwia zdefiniowanie profilu gospodarczego </w:t>
      </w:r>
      <w:r w:rsidR="00894F12" w:rsidRPr="007A5DB7">
        <w:rPr>
          <w:lang w:eastAsia="en-US"/>
        </w:rPr>
        <w:t>gminy</w:t>
      </w:r>
      <w:r w:rsidRPr="007A5DB7">
        <w:rPr>
          <w:lang w:eastAsia="en-US"/>
        </w:rPr>
        <w:t xml:space="preserve">. Wiodącą rolę posiada działalność bezpośrednio związana z </w:t>
      </w:r>
      <w:r w:rsidR="009C3940" w:rsidRPr="007A5DB7">
        <w:rPr>
          <w:lang w:eastAsia="en-US"/>
        </w:rPr>
        <w:t xml:space="preserve">handlem hurtowym i detalicznym, naprawą pojazdów samochodowych, włączając motocykle </w:t>
      </w:r>
      <w:r w:rsidR="006362BB" w:rsidRPr="007A5DB7">
        <w:rPr>
          <w:lang w:eastAsia="en-US"/>
        </w:rPr>
        <w:t>(</w:t>
      </w:r>
      <w:r w:rsidR="009C3940" w:rsidRPr="007A5DB7">
        <w:rPr>
          <w:lang w:eastAsia="en-US"/>
        </w:rPr>
        <w:t>28,28%)</w:t>
      </w:r>
      <w:r w:rsidRPr="007A5DB7">
        <w:rPr>
          <w:lang w:eastAsia="en-US"/>
        </w:rPr>
        <w:t>.</w:t>
      </w:r>
      <w:r w:rsidR="001775F4" w:rsidRPr="007A5DB7">
        <w:rPr>
          <w:lang w:eastAsia="en-US"/>
        </w:rPr>
        <w:t xml:space="preserve"> </w:t>
      </w:r>
      <w:r w:rsidR="006362BB" w:rsidRPr="007A5DB7">
        <w:rPr>
          <w:lang w:eastAsia="en-US"/>
        </w:rPr>
        <w:t>Drug</w:t>
      </w:r>
      <w:r w:rsidR="00850A7D" w:rsidRPr="007A5DB7">
        <w:rPr>
          <w:lang w:eastAsia="en-US"/>
        </w:rPr>
        <w:t>ą</w:t>
      </w:r>
      <w:r w:rsidR="006362BB" w:rsidRPr="007A5DB7">
        <w:rPr>
          <w:lang w:eastAsia="en-US"/>
        </w:rPr>
        <w:t xml:space="preserve"> najliczniejszą działalnością jest </w:t>
      </w:r>
      <w:r w:rsidR="009C3940" w:rsidRPr="007A5DB7">
        <w:rPr>
          <w:lang w:eastAsia="en-US"/>
        </w:rPr>
        <w:t>budownictwo</w:t>
      </w:r>
      <w:r w:rsidR="006362BB" w:rsidRPr="007A5DB7">
        <w:rPr>
          <w:lang w:eastAsia="en-US"/>
        </w:rPr>
        <w:t xml:space="preserve"> (</w:t>
      </w:r>
      <w:r w:rsidR="009C3940" w:rsidRPr="007A5DB7">
        <w:rPr>
          <w:lang w:eastAsia="en-US"/>
        </w:rPr>
        <w:t>22,47</w:t>
      </w:r>
      <w:r w:rsidR="006362BB" w:rsidRPr="007A5DB7">
        <w:rPr>
          <w:lang w:eastAsia="en-US"/>
        </w:rPr>
        <w:t>%).</w:t>
      </w:r>
      <w:r w:rsidR="00850A7D" w:rsidRPr="007A5DB7">
        <w:rPr>
          <w:lang w:eastAsia="en-US"/>
        </w:rPr>
        <w:t xml:space="preserve"> Kolejnymi licznymi branżami są </w:t>
      </w:r>
      <w:r w:rsidR="009C3940" w:rsidRPr="007A5DB7">
        <w:rPr>
          <w:lang w:eastAsia="en-US"/>
        </w:rPr>
        <w:t xml:space="preserve">transport i gospodarka magazynowa </w:t>
      </w:r>
      <w:r w:rsidR="00850A7D" w:rsidRPr="007A5DB7">
        <w:rPr>
          <w:lang w:eastAsia="en-US"/>
        </w:rPr>
        <w:t>(</w:t>
      </w:r>
      <w:r w:rsidR="009C3940" w:rsidRPr="007A5DB7">
        <w:rPr>
          <w:lang w:eastAsia="en-US"/>
        </w:rPr>
        <w:t>11,14</w:t>
      </w:r>
      <w:r w:rsidR="00850A7D" w:rsidRPr="007A5DB7">
        <w:rPr>
          <w:lang w:eastAsia="en-US"/>
        </w:rPr>
        <w:t xml:space="preserve">%) oraz </w:t>
      </w:r>
      <w:r w:rsidR="009C3940" w:rsidRPr="007A5DB7">
        <w:rPr>
          <w:lang w:eastAsia="en-US"/>
        </w:rPr>
        <w:t xml:space="preserve">przetwórstwo przemysłowe </w:t>
      </w:r>
      <w:r w:rsidR="00850A7D" w:rsidRPr="007A5DB7">
        <w:rPr>
          <w:lang w:eastAsia="en-US"/>
        </w:rPr>
        <w:t>(</w:t>
      </w:r>
      <w:r w:rsidR="009C3940" w:rsidRPr="007A5DB7">
        <w:rPr>
          <w:lang w:eastAsia="en-US"/>
        </w:rPr>
        <w:t>10,58</w:t>
      </w:r>
      <w:r w:rsidR="00850A7D" w:rsidRPr="007A5DB7">
        <w:rPr>
          <w:lang w:eastAsia="en-US"/>
        </w:rPr>
        <w:t>%).</w:t>
      </w:r>
    </w:p>
    <w:p w14:paraId="3694610F" w14:textId="6480E9CD" w:rsidR="00440AEE" w:rsidRPr="007A5DB7" w:rsidRDefault="00440AEE" w:rsidP="00C11F34">
      <w:pPr>
        <w:pStyle w:val="Legenda"/>
        <w:suppressAutoHyphens/>
        <w:rPr>
          <w:rFonts w:eastAsia="Verdana" w:cs="Verdana"/>
          <w:strike/>
          <w:sz w:val="21"/>
          <w:szCs w:val="21"/>
          <w:highlight w:val="white"/>
        </w:rPr>
      </w:pPr>
      <w:bookmarkStart w:id="29" w:name="_Toc74901692"/>
      <w:bookmarkStart w:id="30" w:name="_Toc153460559"/>
      <w:r w:rsidRPr="007A5DB7">
        <w:lastRenderedPageBreak/>
        <w:t xml:space="preserve">Wykres </w:t>
      </w:r>
      <w:fldSimple w:instr=" SEQ Wykres \* ARABIC ">
        <w:r w:rsidR="003D5C99">
          <w:rPr>
            <w:noProof/>
          </w:rPr>
          <w:t>7</w:t>
        </w:r>
      </w:fldSimple>
      <w:r w:rsidRPr="007A5DB7">
        <w:t xml:space="preserve">. Osoby fizyczne prowadzące działalność gospodarczą </w:t>
      </w:r>
      <w:r w:rsidR="00A91389" w:rsidRPr="007A5DB7">
        <w:t xml:space="preserve">w gminie </w:t>
      </w:r>
      <w:r w:rsidR="00CE549E" w:rsidRPr="007A5DB7">
        <w:t>Kowala</w:t>
      </w:r>
      <w:r w:rsidR="00A91389" w:rsidRPr="007A5DB7">
        <w:t xml:space="preserve"> w 202</w:t>
      </w:r>
      <w:r w:rsidR="00CE549E" w:rsidRPr="007A5DB7">
        <w:t>2</w:t>
      </w:r>
      <w:r w:rsidR="00A91389" w:rsidRPr="007A5DB7">
        <w:t xml:space="preserve"> roku </w:t>
      </w:r>
      <w:r w:rsidRPr="007A5DB7">
        <w:t>wg sekcji PKD 2007</w:t>
      </w:r>
      <w:bookmarkEnd w:id="29"/>
      <w:bookmarkEnd w:id="30"/>
    </w:p>
    <w:p w14:paraId="729621AC" w14:textId="77777777" w:rsidR="00B45A3F" w:rsidRPr="00EC6EE6" w:rsidRDefault="00BE31E4" w:rsidP="00C11F34">
      <w:pPr>
        <w:suppressAutoHyphens/>
        <w:rPr>
          <w:rFonts w:eastAsia="Verdana" w:cs="Verdana"/>
          <w:strike/>
          <w:color w:val="333333"/>
          <w:sz w:val="21"/>
          <w:szCs w:val="21"/>
        </w:rPr>
      </w:pPr>
      <w:r w:rsidRPr="00EC6EE6">
        <w:rPr>
          <w:rFonts w:eastAsia="Verdana" w:cs="Verdana"/>
          <w:strike/>
          <w:noProof/>
          <w:color w:val="333333"/>
          <w:sz w:val="21"/>
          <w:szCs w:val="21"/>
        </w:rPr>
        <w:drawing>
          <wp:inline distT="0" distB="0" distL="0" distR="0" wp14:anchorId="13B91ED1" wp14:editId="1D206777">
            <wp:extent cx="5720317" cy="7549116"/>
            <wp:effectExtent l="0" t="0" r="13970" b="13970"/>
            <wp:docPr id="28" name="Wykres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6A61446" w14:textId="0496B6E1" w:rsidR="00440AEE" w:rsidRPr="009C3940" w:rsidRDefault="00440AEE" w:rsidP="00C11F34">
      <w:pPr>
        <w:suppressAutoHyphens/>
        <w:rPr>
          <w:rFonts w:eastAsia="Verdana" w:cs="Verdana"/>
          <w:strike/>
          <w:color w:val="333333"/>
          <w:sz w:val="24"/>
          <w:szCs w:val="21"/>
        </w:rPr>
      </w:pPr>
      <w:r w:rsidRPr="009C3940">
        <w:rPr>
          <w:rFonts w:eastAsia="Arial" w:cs="Arial"/>
          <w:i/>
          <w:szCs w:val="18"/>
        </w:rPr>
        <w:t xml:space="preserve">Źródło: Bank Danych Lokalnych, GUS. </w:t>
      </w:r>
    </w:p>
    <w:p w14:paraId="45E4AE6B" w14:textId="047DB32E" w:rsidR="00440AEE" w:rsidRPr="007A5DB7" w:rsidRDefault="00440AEE" w:rsidP="00C11F34">
      <w:pPr>
        <w:pStyle w:val="Legenda"/>
        <w:suppressAutoHyphens/>
        <w:rPr>
          <w:sz w:val="22"/>
        </w:rPr>
      </w:pPr>
      <w:bookmarkStart w:id="31" w:name="_Toc153460574"/>
      <w:r w:rsidRPr="007A5DB7">
        <w:rPr>
          <w:sz w:val="22"/>
        </w:rPr>
        <w:lastRenderedPageBreak/>
        <w:t xml:space="preserve">Tabela </w:t>
      </w:r>
      <w:r w:rsidR="00F126E0" w:rsidRPr="007A5DB7">
        <w:rPr>
          <w:sz w:val="22"/>
        </w:rPr>
        <w:fldChar w:fldCharType="begin"/>
      </w:r>
      <w:r w:rsidR="00F126E0" w:rsidRPr="007A5DB7">
        <w:rPr>
          <w:sz w:val="22"/>
        </w:rPr>
        <w:instrText xml:space="preserve"> SEQ Tabela \* ARABIC </w:instrText>
      </w:r>
      <w:r w:rsidR="00F126E0" w:rsidRPr="007A5DB7">
        <w:rPr>
          <w:sz w:val="22"/>
        </w:rPr>
        <w:fldChar w:fldCharType="separate"/>
      </w:r>
      <w:r w:rsidR="006362BB" w:rsidRPr="007A5DB7">
        <w:rPr>
          <w:noProof/>
          <w:sz w:val="22"/>
        </w:rPr>
        <w:t>3</w:t>
      </w:r>
      <w:r w:rsidR="00F126E0" w:rsidRPr="007A5DB7">
        <w:rPr>
          <w:noProof/>
          <w:sz w:val="22"/>
        </w:rPr>
        <w:fldChar w:fldCharType="end"/>
      </w:r>
      <w:r w:rsidRPr="007A5DB7">
        <w:rPr>
          <w:sz w:val="22"/>
        </w:rPr>
        <w:t>. Wskaźniki gospodarcze</w:t>
      </w:r>
      <w:bookmarkEnd w:id="31"/>
    </w:p>
    <w:tbl>
      <w:tblPr>
        <w:tblStyle w:val="Jasnalistaakcent1"/>
        <w:tblW w:w="5000" w:type="pct"/>
        <w:tblBorders>
          <w:insideH w:val="single" w:sz="4" w:space="0" w:color="auto"/>
          <w:insideV w:val="single" w:sz="4" w:space="0" w:color="auto"/>
        </w:tblBorders>
        <w:tblLook w:val="04A0" w:firstRow="1" w:lastRow="0" w:firstColumn="1" w:lastColumn="0" w:noHBand="0" w:noVBand="1"/>
      </w:tblPr>
      <w:tblGrid>
        <w:gridCol w:w="2314"/>
        <w:gridCol w:w="699"/>
        <w:gridCol w:w="699"/>
        <w:gridCol w:w="699"/>
        <w:gridCol w:w="698"/>
        <w:gridCol w:w="698"/>
        <w:gridCol w:w="698"/>
        <w:gridCol w:w="698"/>
        <w:gridCol w:w="698"/>
        <w:gridCol w:w="698"/>
        <w:gridCol w:w="689"/>
      </w:tblGrid>
      <w:tr w:rsidR="00E25FD6" w:rsidRPr="00E25FD6" w14:paraId="7FD731F8" w14:textId="77777777" w:rsidTr="00E25FD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5" w:type="pct"/>
            <w:vAlign w:val="center"/>
            <w:hideMark/>
          </w:tcPr>
          <w:p w14:paraId="0800F062" w14:textId="5A168802" w:rsidR="00E25FD6" w:rsidRPr="00E25FD6" w:rsidRDefault="00E25FD6" w:rsidP="00E25FD6">
            <w:pPr>
              <w:suppressAutoHyphens/>
              <w:jc w:val="center"/>
              <w:rPr>
                <w:rFonts w:eastAsia="Times New Roman" w:cstheme="minorHAnsi"/>
                <w:b w:val="0"/>
                <w:szCs w:val="22"/>
              </w:rPr>
            </w:pPr>
            <w:r>
              <w:rPr>
                <w:rFonts w:eastAsia="Times New Roman" w:cstheme="minorHAnsi"/>
                <w:szCs w:val="22"/>
              </w:rPr>
              <w:t>Wskaźnik</w:t>
            </w:r>
          </w:p>
        </w:tc>
        <w:tc>
          <w:tcPr>
            <w:tcW w:w="376" w:type="pct"/>
            <w:noWrap/>
            <w:vAlign w:val="center"/>
          </w:tcPr>
          <w:p w14:paraId="2712860B" w14:textId="77777777" w:rsidR="00E25FD6" w:rsidRPr="00E25FD6" w:rsidRDefault="00E25FD6" w:rsidP="00E25FD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2013</w:t>
            </w:r>
          </w:p>
        </w:tc>
        <w:tc>
          <w:tcPr>
            <w:tcW w:w="376" w:type="pct"/>
            <w:noWrap/>
            <w:vAlign w:val="center"/>
          </w:tcPr>
          <w:p w14:paraId="0CAD0E72" w14:textId="77777777" w:rsidR="00E25FD6" w:rsidRPr="00E25FD6" w:rsidRDefault="00E25FD6" w:rsidP="00E25FD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2014</w:t>
            </w:r>
          </w:p>
        </w:tc>
        <w:tc>
          <w:tcPr>
            <w:tcW w:w="376" w:type="pct"/>
            <w:noWrap/>
            <w:vAlign w:val="center"/>
          </w:tcPr>
          <w:p w14:paraId="660FD299" w14:textId="77777777" w:rsidR="00E25FD6" w:rsidRPr="00E25FD6" w:rsidRDefault="00E25FD6" w:rsidP="00E25FD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2015</w:t>
            </w:r>
          </w:p>
        </w:tc>
        <w:tc>
          <w:tcPr>
            <w:tcW w:w="376" w:type="pct"/>
            <w:noWrap/>
            <w:vAlign w:val="center"/>
          </w:tcPr>
          <w:p w14:paraId="080F37B7" w14:textId="77777777" w:rsidR="00E25FD6" w:rsidRPr="00E25FD6" w:rsidRDefault="00E25FD6" w:rsidP="00E25FD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2016</w:t>
            </w:r>
          </w:p>
        </w:tc>
        <w:tc>
          <w:tcPr>
            <w:tcW w:w="376" w:type="pct"/>
            <w:noWrap/>
            <w:vAlign w:val="center"/>
          </w:tcPr>
          <w:p w14:paraId="4AD90BD2" w14:textId="77777777" w:rsidR="00E25FD6" w:rsidRPr="00E25FD6" w:rsidRDefault="00E25FD6" w:rsidP="00E25FD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2017</w:t>
            </w:r>
          </w:p>
        </w:tc>
        <w:tc>
          <w:tcPr>
            <w:tcW w:w="376" w:type="pct"/>
            <w:noWrap/>
            <w:vAlign w:val="center"/>
          </w:tcPr>
          <w:p w14:paraId="03A754CE" w14:textId="77777777" w:rsidR="00E25FD6" w:rsidRPr="00E25FD6" w:rsidRDefault="00E25FD6" w:rsidP="00E25FD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2018</w:t>
            </w:r>
          </w:p>
        </w:tc>
        <w:tc>
          <w:tcPr>
            <w:tcW w:w="376" w:type="pct"/>
            <w:noWrap/>
            <w:vAlign w:val="center"/>
          </w:tcPr>
          <w:p w14:paraId="456D0A53" w14:textId="77777777" w:rsidR="00E25FD6" w:rsidRPr="00E25FD6" w:rsidRDefault="00E25FD6" w:rsidP="00E25FD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2019</w:t>
            </w:r>
          </w:p>
        </w:tc>
        <w:tc>
          <w:tcPr>
            <w:tcW w:w="376" w:type="pct"/>
            <w:noWrap/>
            <w:vAlign w:val="center"/>
          </w:tcPr>
          <w:p w14:paraId="0331E16E" w14:textId="77777777" w:rsidR="00E25FD6" w:rsidRPr="00E25FD6" w:rsidRDefault="00E25FD6" w:rsidP="00E25FD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E25FD6">
              <w:rPr>
                <w:rFonts w:eastAsia="Times New Roman" w:cstheme="minorHAnsi"/>
                <w:szCs w:val="22"/>
              </w:rPr>
              <w:t>2020</w:t>
            </w:r>
          </w:p>
        </w:tc>
        <w:tc>
          <w:tcPr>
            <w:tcW w:w="376" w:type="pct"/>
            <w:noWrap/>
            <w:vAlign w:val="center"/>
          </w:tcPr>
          <w:p w14:paraId="2BA1F32F" w14:textId="77777777" w:rsidR="00E25FD6" w:rsidRPr="00E25FD6" w:rsidRDefault="00E25FD6" w:rsidP="00E25FD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25FD6">
              <w:rPr>
                <w:rFonts w:eastAsia="Times New Roman" w:cstheme="minorHAnsi"/>
                <w:szCs w:val="22"/>
              </w:rPr>
              <w:t>2021</w:t>
            </w:r>
          </w:p>
        </w:tc>
        <w:tc>
          <w:tcPr>
            <w:tcW w:w="375" w:type="pct"/>
            <w:noWrap/>
            <w:vAlign w:val="center"/>
          </w:tcPr>
          <w:p w14:paraId="7EFB0AB8" w14:textId="77777777" w:rsidR="00E25FD6" w:rsidRPr="00E25FD6" w:rsidRDefault="00E25FD6" w:rsidP="00E25FD6">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E25FD6">
              <w:rPr>
                <w:rFonts w:eastAsia="Times New Roman" w:cstheme="minorHAnsi"/>
                <w:szCs w:val="22"/>
              </w:rPr>
              <w:t>2022</w:t>
            </w:r>
          </w:p>
        </w:tc>
      </w:tr>
      <w:tr w:rsidR="00E25FD6" w:rsidRPr="00E25FD6" w14:paraId="45A58798" w14:textId="77777777" w:rsidTr="00E25FD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5" w:type="pct"/>
            <w:hideMark/>
          </w:tcPr>
          <w:p w14:paraId="7DA50455" w14:textId="1F9B95CF" w:rsidR="00E25FD6" w:rsidRPr="00E25FD6" w:rsidRDefault="00E25FD6" w:rsidP="00E25FD6">
            <w:pPr>
              <w:suppressAutoHyphens/>
              <w:jc w:val="left"/>
              <w:rPr>
                <w:szCs w:val="22"/>
              </w:rPr>
            </w:pPr>
            <w:r w:rsidRPr="00DB6B56">
              <w:rPr>
                <w:sz w:val="18"/>
                <w:szCs w:val="19"/>
              </w:rPr>
              <w:t>Podmioty wpisane do rejestru REGON na 1000 ludności</w:t>
            </w:r>
          </w:p>
        </w:tc>
        <w:tc>
          <w:tcPr>
            <w:tcW w:w="376" w:type="pct"/>
            <w:noWrap/>
            <w:vAlign w:val="center"/>
          </w:tcPr>
          <w:p w14:paraId="3EA419DB" w14:textId="1003E0C2"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67</w:t>
            </w:r>
          </w:p>
        </w:tc>
        <w:tc>
          <w:tcPr>
            <w:tcW w:w="376" w:type="pct"/>
            <w:noWrap/>
            <w:vAlign w:val="center"/>
          </w:tcPr>
          <w:p w14:paraId="3880AC78" w14:textId="3B549B55"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70</w:t>
            </w:r>
          </w:p>
        </w:tc>
        <w:tc>
          <w:tcPr>
            <w:tcW w:w="376" w:type="pct"/>
            <w:noWrap/>
            <w:vAlign w:val="center"/>
          </w:tcPr>
          <w:p w14:paraId="3B653D21" w14:textId="6E8F2CCB"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72</w:t>
            </w:r>
          </w:p>
        </w:tc>
        <w:tc>
          <w:tcPr>
            <w:tcW w:w="376" w:type="pct"/>
            <w:noWrap/>
            <w:vAlign w:val="center"/>
          </w:tcPr>
          <w:p w14:paraId="35E6E40B" w14:textId="3DDC13C5"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73</w:t>
            </w:r>
          </w:p>
        </w:tc>
        <w:tc>
          <w:tcPr>
            <w:tcW w:w="376" w:type="pct"/>
            <w:noWrap/>
            <w:vAlign w:val="center"/>
          </w:tcPr>
          <w:p w14:paraId="75C757A7" w14:textId="7E5E1F14"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76</w:t>
            </w:r>
          </w:p>
        </w:tc>
        <w:tc>
          <w:tcPr>
            <w:tcW w:w="376" w:type="pct"/>
            <w:noWrap/>
            <w:vAlign w:val="center"/>
          </w:tcPr>
          <w:p w14:paraId="7B7AA3D1" w14:textId="22250EB6"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80</w:t>
            </w:r>
          </w:p>
        </w:tc>
        <w:tc>
          <w:tcPr>
            <w:tcW w:w="376" w:type="pct"/>
            <w:noWrap/>
            <w:vAlign w:val="center"/>
          </w:tcPr>
          <w:p w14:paraId="2AEB7666" w14:textId="086299F9"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84</w:t>
            </w:r>
          </w:p>
        </w:tc>
        <w:tc>
          <w:tcPr>
            <w:tcW w:w="376" w:type="pct"/>
            <w:noWrap/>
            <w:vAlign w:val="center"/>
          </w:tcPr>
          <w:p w14:paraId="2629E912" w14:textId="732F4ED4"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88</w:t>
            </w:r>
          </w:p>
        </w:tc>
        <w:tc>
          <w:tcPr>
            <w:tcW w:w="376" w:type="pct"/>
            <w:noWrap/>
            <w:vAlign w:val="center"/>
          </w:tcPr>
          <w:p w14:paraId="30DF0BFD" w14:textId="2BD001DB"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94</w:t>
            </w:r>
          </w:p>
        </w:tc>
        <w:tc>
          <w:tcPr>
            <w:tcW w:w="375" w:type="pct"/>
            <w:noWrap/>
            <w:vAlign w:val="center"/>
          </w:tcPr>
          <w:p w14:paraId="77DBC871" w14:textId="77D28658"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98</w:t>
            </w:r>
          </w:p>
        </w:tc>
      </w:tr>
      <w:tr w:rsidR="00E25FD6" w:rsidRPr="00E25FD6" w14:paraId="128BC7F8" w14:textId="77777777" w:rsidTr="00E25FD6">
        <w:trPr>
          <w:trHeight w:val="284"/>
        </w:trPr>
        <w:tc>
          <w:tcPr>
            <w:cnfStyle w:val="001000000000" w:firstRow="0" w:lastRow="0" w:firstColumn="1" w:lastColumn="0" w:oddVBand="0" w:evenVBand="0" w:oddHBand="0" w:evenHBand="0" w:firstRowFirstColumn="0" w:firstRowLastColumn="0" w:lastRowFirstColumn="0" w:lastRowLastColumn="0"/>
            <w:tcW w:w="1245" w:type="pct"/>
            <w:hideMark/>
          </w:tcPr>
          <w:p w14:paraId="7A4FA550" w14:textId="602E62C0" w:rsidR="00E25FD6" w:rsidRPr="00E25FD6" w:rsidRDefault="00E25FD6" w:rsidP="00E25FD6">
            <w:pPr>
              <w:suppressAutoHyphens/>
              <w:jc w:val="left"/>
              <w:rPr>
                <w:szCs w:val="22"/>
              </w:rPr>
            </w:pPr>
            <w:r w:rsidRPr="00DB6B56">
              <w:rPr>
                <w:sz w:val="18"/>
                <w:szCs w:val="19"/>
              </w:rPr>
              <w:t>Podmioty wpisane do rejestru REGON na 1000 ludności</w:t>
            </w:r>
          </w:p>
        </w:tc>
        <w:tc>
          <w:tcPr>
            <w:tcW w:w="376" w:type="pct"/>
            <w:noWrap/>
            <w:vAlign w:val="center"/>
          </w:tcPr>
          <w:p w14:paraId="5C85D8C2" w14:textId="51EA4FFD"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107,5</w:t>
            </w:r>
          </w:p>
        </w:tc>
        <w:tc>
          <w:tcPr>
            <w:tcW w:w="376" w:type="pct"/>
            <w:noWrap/>
            <w:vAlign w:val="center"/>
          </w:tcPr>
          <w:p w14:paraId="15D97D7F" w14:textId="460DBBF2"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110,7</w:t>
            </w:r>
          </w:p>
        </w:tc>
        <w:tc>
          <w:tcPr>
            <w:tcW w:w="376" w:type="pct"/>
            <w:noWrap/>
            <w:vAlign w:val="center"/>
          </w:tcPr>
          <w:p w14:paraId="53B01DA5" w14:textId="6E26454B"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113,7</w:t>
            </w:r>
          </w:p>
        </w:tc>
        <w:tc>
          <w:tcPr>
            <w:tcW w:w="376" w:type="pct"/>
            <w:noWrap/>
            <w:vAlign w:val="center"/>
          </w:tcPr>
          <w:p w14:paraId="266E18BC" w14:textId="415F6153"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116,2</w:t>
            </w:r>
          </w:p>
        </w:tc>
        <w:tc>
          <w:tcPr>
            <w:tcW w:w="376" w:type="pct"/>
            <w:noWrap/>
            <w:vAlign w:val="center"/>
          </w:tcPr>
          <w:p w14:paraId="68B7BD4F" w14:textId="50963D02"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120,4</w:t>
            </w:r>
          </w:p>
        </w:tc>
        <w:tc>
          <w:tcPr>
            <w:tcW w:w="376" w:type="pct"/>
            <w:noWrap/>
            <w:vAlign w:val="center"/>
          </w:tcPr>
          <w:p w14:paraId="6BE677CF" w14:textId="159DC116"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126,5</w:t>
            </w:r>
          </w:p>
        </w:tc>
        <w:tc>
          <w:tcPr>
            <w:tcW w:w="376" w:type="pct"/>
            <w:noWrap/>
            <w:vAlign w:val="center"/>
          </w:tcPr>
          <w:p w14:paraId="038F2090" w14:textId="42F90D09"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133,5</w:t>
            </w:r>
          </w:p>
        </w:tc>
        <w:tc>
          <w:tcPr>
            <w:tcW w:w="376" w:type="pct"/>
            <w:noWrap/>
            <w:vAlign w:val="center"/>
          </w:tcPr>
          <w:p w14:paraId="24E0D80E" w14:textId="335FAF4B"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142,5</w:t>
            </w:r>
          </w:p>
        </w:tc>
        <w:tc>
          <w:tcPr>
            <w:tcW w:w="376" w:type="pct"/>
            <w:noWrap/>
            <w:vAlign w:val="center"/>
          </w:tcPr>
          <w:p w14:paraId="60CD5D36" w14:textId="0D2CD21B"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152,9</w:t>
            </w:r>
          </w:p>
        </w:tc>
        <w:tc>
          <w:tcPr>
            <w:tcW w:w="375" w:type="pct"/>
            <w:noWrap/>
            <w:vAlign w:val="center"/>
          </w:tcPr>
          <w:p w14:paraId="417DCF70" w14:textId="09158EF4"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158,4</w:t>
            </w:r>
          </w:p>
        </w:tc>
      </w:tr>
      <w:tr w:rsidR="00E25FD6" w:rsidRPr="00E25FD6" w14:paraId="64184CEB" w14:textId="77777777" w:rsidTr="00E25FD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5" w:type="pct"/>
          </w:tcPr>
          <w:p w14:paraId="17832520" w14:textId="513A8030" w:rsidR="00E25FD6" w:rsidRPr="00E25FD6" w:rsidRDefault="00E25FD6" w:rsidP="00E25FD6">
            <w:pPr>
              <w:suppressAutoHyphens/>
              <w:jc w:val="left"/>
              <w:rPr>
                <w:szCs w:val="22"/>
              </w:rPr>
            </w:pPr>
            <w:r w:rsidRPr="00DB6B56">
              <w:rPr>
                <w:sz w:val="18"/>
                <w:szCs w:val="19"/>
              </w:rPr>
              <w:t>Jednostki nowo zarejestrowane w rejestrze REGON na 1000 ludności</w:t>
            </w:r>
          </w:p>
        </w:tc>
        <w:tc>
          <w:tcPr>
            <w:tcW w:w="376" w:type="pct"/>
            <w:noWrap/>
            <w:vAlign w:val="center"/>
          </w:tcPr>
          <w:p w14:paraId="1D3400AA" w14:textId="4C4FA5DC"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8,07</w:t>
            </w:r>
          </w:p>
        </w:tc>
        <w:tc>
          <w:tcPr>
            <w:tcW w:w="376" w:type="pct"/>
            <w:noWrap/>
            <w:vAlign w:val="center"/>
          </w:tcPr>
          <w:p w14:paraId="6F0A2A89" w14:textId="1AFD7B34"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9,85</w:t>
            </w:r>
          </w:p>
        </w:tc>
        <w:tc>
          <w:tcPr>
            <w:tcW w:w="376" w:type="pct"/>
            <w:noWrap/>
            <w:vAlign w:val="center"/>
          </w:tcPr>
          <w:p w14:paraId="740EAD1F" w14:textId="178AF003"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8,81</w:t>
            </w:r>
          </w:p>
        </w:tc>
        <w:tc>
          <w:tcPr>
            <w:tcW w:w="376" w:type="pct"/>
            <w:noWrap/>
            <w:vAlign w:val="center"/>
          </w:tcPr>
          <w:p w14:paraId="721478EB" w14:textId="01F648CD"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8,53</w:t>
            </w:r>
          </w:p>
        </w:tc>
        <w:tc>
          <w:tcPr>
            <w:tcW w:w="376" w:type="pct"/>
            <w:noWrap/>
            <w:vAlign w:val="center"/>
          </w:tcPr>
          <w:p w14:paraId="166FB68D" w14:textId="7FA4F6DD"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9,35</w:t>
            </w:r>
          </w:p>
        </w:tc>
        <w:tc>
          <w:tcPr>
            <w:tcW w:w="376" w:type="pct"/>
            <w:noWrap/>
            <w:vAlign w:val="center"/>
          </w:tcPr>
          <w:p w14:paraId="56BAF758" w14:textId="6038306A"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10,81</w:t>
            </w:r>
          </w:p>
        </w:tc>
        <w:tc>
          <w:tcPr>
            <w:tcW w:w="376" w:type="pct"/>
            <w:noWrap/>
            <w:vAlign w:val="center"/>
          </w:tcPr>
          <w:p w14:paraId="5DAFC6AE" w14:textId="148F2F80"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7,95</w:t>
            </w:r>
          </w:p>
        </w:tc>
        <w:tc>
          <w:tcPr>
            <w:tcW w:w="376" w:type="pct"/>
            <w:noWrap/>
            <w:vAlign w:val="center"/>
          </w:tcPr>
          <w:p w14:paraId="3B65E7A3" w14:textId="1E73D3AA"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8,54</w:t>
            </w:r>
          </w:p>
        </w:tc>
        <w:tc>
          <w:tcPr>
            <w:tcW w:w="376" w:type="pct"/>
            <w:noWrap/>
            <w:vAlign w:val="center"/>
          </w:tcPr>
          <w:p w14:paraId="4F743DAB" w14:textId="7D707B69"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9,14</w:t>
            </w:r>
          </w:p>
        </w:tc>
        <w:tc>
          <w:tcPr>
            <w:tcW w:w="375" w:type="pct"/>
            <w:noWrap/>
            <w:vAlign w:val="center"/>
          </w:tcPr>
          <w:p w14:paraId="396EA0B7" w14:textId="059D8691"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9,10</w:t>
            </w:r>
          </w:p>
        </w:tc>
      </w:tr>
      <w:tr w:rsidR="00E25FD6" w:rsidRPr="00E25FD6" w14:paraId="4D77CC6B" w14:textId="77777777" w:rsidTr="00E25FD6">
        <w:trPr>
          <w:trHeight w:val="284"/>
        </w:trPr>
        <w:tc>
          <w:tcPr>
            <w:cnfStyle w:val="001000000000" w:firstRow="0" w:lastRow="0" w:firstColumn="1" w:lastColumn="0" w:oddVBand="0" w:evenVBand="0" w:oddHBand="0" w:evenHBand="0" w:firstRowFirstColumn="0" w:firstRowLastColumn="0" w:lastRowFirstColumn="0" w:lastRowLastColumn="0"/>
            <w:tcW w:w="1245" w:type="pct"/>
            <w:hideMark/>
          </w:tcPr>
          <w:p w14:paraId="134BB54E" w14:textId="5B96B25D" w:rsidR="00E25FD6" w:rsidRPr="00E25FD6" w:rsidRDefault="00E25FD6" w:rsidP="00E25FD6">
            <w:pPr>
              <w:suppressAutoHyphens/>
              <w:jc w:val="left"/>
              <w:rPr>
                <w:szCs w:val="22"/>
              </w:rPr>
            </w:pPr>
            <w:r w:rsidRPr="00DB6B56">
              <w:rPr>
                <w:sz w:val="18"/>
                <w:szCs w:val="19"/>
              </w:rPr>
              <w:t>Podmioty nowo zarejestrowane na 10 tys. ludności w wieku produkcyjnym</w:t>
            </w:r>
          </w:p>
        </w:tc>
        <w:tc>
          <w:tcPr>
            <w:tcW w:w="376" w:type="pct"/>
            <w:noWrap/>
            <w:vAlign w:val="center"/>
          </w:tcPr>
          <w:p w14:paraId="5A773452" w14:textId="4006870A"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128</w:t>
            </w:r>
          </w:p>
        </w:tc>
        <w:tc>
          <w:tcPr>
            <w:tcW w:w="376" w:type="pct"/>
            <w:noWrap/>
            <w:vAlign w:val="center"/>
          </w:tcPr>
          <w:p w14:paraId="2A1F1677" w14:textId="61EB9564"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156</w:t>
            </w:r>
          </w:p>
        </w:tc>
        <w:tc>
          <w:tcPr>
            <w:tcW w:w="376" w:type="pct"/>
            <w:noWrap/>
            <w:vAlign w:val="center"/>
          </w:tcPr>
          <w:p w14:paraId="05ADA38F" w14:textId="14C3E68E"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140</w:t>
            </w:r>
          </w:p>
        </w:tc>
        <w:tc>
          <w:tcPr>
            <w:tcW w:w="376" w:type="pct"/>
            <w:noWrap/>
            <w:vAlign w:val="center"/>
          </w:tcPr>
          <w:p w14:paraId="71684DA2" w14:textId="0E3DAED6"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134</w:t>
            </w:r>
          </w:p>
        </w:tc>
        <w:tc>
          <w:tcPr>
            <w:tcW w:w="376" w:type="pct"/>
            <w:noWrap/>
            <w:vAlign w:val="center"/>
          </w:tcPr>
          <w:p w14:paraId="497731E4" w14:textId="29DF007E"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148</w:t>
            </w:r>
          </w:p>
        </w:tc>
        <w:tc>
          <w:tcPr>
            <w:tcW w:w="376" w:type="pct"/>
            <w:noWrap/>
            <w:vAlign w:val="center"/>
          </w:tcPr>
          <w:p w14:paraId="7CC1E332" w14:textId="2A17BAAA"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170</w:t>
            </w:r>
          </w:p>
        </w:tc>
        <w:tc>
          <w:tcPr>
            <w:tcW w:w="376" w:type="pct"/>
            <w:noWrap/>
            <w:vAlign w:val="center"/>
          </w:tcPr>
          <w:p w14:paraId="35360088" w14:textId="7B611DC6"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126</w:t>
            </w:r>
          </w:p>
        </w:tc>
        <w:tc>
          <w:tcPr>
            <w:tcW w:w="376" w:type="pct"/>
            <w:noWrap/>
            <w:vAlign w:val="center"/>
          </w:tcPr>
          <w:p w14:paraId="73BF358C" w14:textId="029DF84B"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138</w:t>
            </w:r>
          </w:p>
        </w:tc>
        <w:tc>
          <w:tcPr>
            <w:tcW w:w="376" w:type="pct"/>
            <w:noWrap/>
            <w:vAlign w:val="center"/>
          </w:tcPr>
          <w:p w14:paraId="09763B64" w14:textId="37554A7A"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148</w:t>
            </w:r>
          </w:p>
        </w:tc>
        <w:tc>
          <w:tcPr>
            <w:tcW w:w="375" w:type="pct"/>
            <w:noWrap/>
            <w:vAlign w:val="center"/>
          </w:tcPr>
          <w:p w14:paraId="17D124A7" w14:textId="31C28B39"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147</w:t>
            </w:r>
          </w:p>
        </w:tc>
      </w:tr>
      <w:tr w:rsidR="00E25FD6" w:rsidRPr="00E25FD6" w14:paraId="1CFE0C88" w14:textId="77777777" w:rsidTr="00E25FD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5" w:type="pct"/>
          </w:tcPr>
          <w:p w14:paraId="2C8D50E5" w14:textId="2728FE83" w:rsidR="00E25FD6" w:rsidRPr="00DB6B56" w:rsidRDefault="00E25FD6" w:rsidP="00E25FD6">
            <w:pPr>
              <w:suppressAutoHyphens/>
              <w:jc w:val="left"/>
              <w:rPr>
                <w:sz w:val="18"/>
                <w:szCs w:val="19"/>
              </w:rPr>
            </w:pPr>
            <w:r w:rsidRPr="00DB6B56">
              <w:rPr>
                <w:sz w:val="18"/>
                <w:szCs w:val="19"/>
              </w:rPr>
              <w:t>Jednostki wykreślone z rejestru REGON na 10 tys. ludności</w:t>
            </w:r>
          </w:p>
        </w:tc>
        <w:tc>
          <w:tcPr>
            <w:tcW w:w="376" w:type="pct"/>
            <w:noWrap/>
            <w:vAlign w:val="center"/>
          </w:tcPr>
          <w:p w14:paraId="446527A0" w14:textId="2202E9F9"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76</w:t>
            </w:r>
          </w:p>
        </w:tc>
        <w:tc>
          <w:tcPr>
            <w:tcW w:w="376" w:type="pct"/>
            <w:noWrap/>
            <w:vAlign w:val="center"/>
          </w:tcPr>
          <w:p w14:paraId="77ADF512" w14:textId="64D6B478"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73</w:t>
            </w:r>
          </w:p>
        </w:tc>
        <w:tc>
          <w:tcPr>
            <w:tcW w:w="376" w:type="pct"/>
            <w:noWrap/>
            <w:vAlign w:val="center"/>
          </w:tcPr>
          <w:p w14:paraId="679FAC79" w14:textId="1BD65695"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78</w:t>
            </w:r>
          </w:p>
        </w:tc>
        <w:tc>
          <w:tcPr>
            <w:tcW w:w="376" w:type="pct"/>
            <w:noWrap/>
            <w:vAlign w:val="center"/>
          </w:tcPr>
          <w:p w14:paraId="73A87E3D" w14:textId="08C456B1"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67</w:t>
            </w:r>
          </w:p>
        </w:tc>
        <w:tc>
          <w:tcPr>
            <w:tcW w:w="376" w:type="pct"/>
            <w:noWrap/>
            <w:vAlign w:val="center"/>
          </w:tcPr>
          <w:p w14:paraId="21FFD3A9" w14:textId="6F3E7F7E"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72</w:t>
            </w:r>
          </w:p>
        </w:tc>
        <w:tc>
          <w:tcPr>
            <w:tcW w:w="376" w:type="pct"/>
            <w:noWrap/>
            <w:vAlign w:val="center"/>
          </w:tcPr>
          <w:p w14:paraId="6E67CAA4" w14:textId="4BADF1A5"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59</w:t>
            </w:r>
          </w:p>
        </w:tc>
        <w:tc>
          <w:tcPr>
            <w:tcW w:w="376" w:type="pct"/>
            <w:noWrap/>
            <w:vAlign w:val="center"/>
          </w:tcPr>
          <w:p w14:paraId="1ED5E406" w14:textId="6B1C1DEE"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42</w:t>
            </w:r>
          </w:p>
        </w:tc>
        <w:tc>
          <w:tcPr>
            <w:tcW w:w="376" w:type="pct"/>
            <w:noWrap/>
            <w:vAlign w:val="center"/>
          </w:tcPr>
          <w:p w14:paraId="0E9989FB" w14:textId="30B52F3E"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37</w:t>
            </w:r>
          </w:p>
        </w:tc>
        <w:tc>
          <w:tcPr>
            <w:tcW w:w="376" w:type="pct"/>
            <w:noWrap/>
            <w:vAlign w:val="center"/>
          </w:tcPr>
          <w:p w14:paraId="334F26D2" w14:textId="31E23A10"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33</w:t>
            </w:r>
          </w:p>
        </w:tc>
        <w:tc>
          <w:tcPr>
            <w:tcW w:w="375" w:type="pct"/>
            <w:noWrap/>
            <w:vAlign w:val="center"/>
          </w:tcPr>
          <w:p w14:paraId="7E910872" w14:textId="4EDA37CD"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66</w:t>
            </w:r>
          </w:p>
        </w:tc>
      </w:tr>
      <w:tr w:rsidR="00E25FD6" w:rsidRPr="00E25FD6" w14:paraId="353ED4D9" w14:textId="77777777" w:rsidTr="00E25FD6">
        <w:trPr>
          <w:trHeight w:val="284"/>
        </w:trPr>
        <w:tc>
          <w:tcPr>
            <w:cnfStyle w:val="001000000000" w:firstRow="0" w:lastRow="0" w:firstColumn="1" w:lastColumn="0" w:oddVBand="0" w:evenVBand="0" w:oddHBand="0" w:evenHBand="0" w:firstRowFirstColumn="0" w:firstRowLastColumn="0" w:lastRowFirstColumn="0" w:lastRowLastColumn="0"/>
            <w:tcW w:w="1245" w:type="pct"/>
          </w:tcPr>
          <w:p w14:paraId="1A9D3BF3" w14:textId="0D2BD759" w:rsidR="00E25FD6" w:rsidRPr="00DB6B56" w:rsidRDefault="00E25FD6" w:rsidP="00E25FD6">
            <w:pPr>
              <w:suppressAutoHyphens/>
              <w:jc w:val="left"/>
              <w:rPr>
                <w:sz w:val="18"/>
                <w:szCs w:val="19"/>
              </w:rPr>
            </w:pPr>
            <w:r w:rsidRPr="00DB6B56">
              <w:rPr>
                <w:sz w:val="18"/>
                <w:szCs w:val="19"/>
              </w:rPr>
              <w:t>Osoby fizyczne prowadzące działalność gospodarczą na 1000 ludności</w:t>
            </w:r>
          </w:p>
        </w:tc>
        <w:tc>
          <w:tcPr>
            <w:tcW w:w="376" w:type="pct"/>
            <w:noWrap/>
            <w:vAlign w:val="center"/>
          </w:tcPr>
          <w:p w14:paraId="1D11973F" w14:textId="249B91F6"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60</w:t>
            </w:r>
          </w:p>
        </w:tc>
        <w:tc>
          <w:tcPr>
            <w:tcW w:w="376" w:type="pct"/>
            <w:noWrap/>
            <w:vAlign w:val="center"/>
          </w:tcPr>
          <w:p w14:paraId="46E407AE" w14:textId="7F3B3FB6"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61</w:t>
            </w:r>
          </w:p>
        </w:tc>
        <w:tc>
          <w:tcPr>
            <w:tcW w:w="376" w:type="pct"/>
            <w:noWrap/>
            <w:vAlign w:val="center"/>
          </w:tcPr>
          <w:p w14:paraId="3507761A" w14:textId="1F0835E9"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62</w:t>
            </w:r>
          </w:p>
        </w:tc>
        <w:tc>
          <w:tcPr>
            <w:tcW w:w="376" w:type="pct"/>
            <w:noWrap/>
            <w:vAlign w:val="center"/>
          </w:tcPr>
          <w:p w14:paraId="7A4A9FC1" w14:textId="1908EAD0"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64</w:t>
            </w:r>
          </w:p>
        </w:tc>
        <w:tc>
          <w:tcPr>
            <w:tcW w:w="376" w:type="pct"/>
            <w:noWrap/>
            <w:vAlign w:val="center"/>
          </w:tcPr>
          <w:p w14:paraId="1BDFA6ED" w14:textId="0624E5C3"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65</w:t>
            </w:r>
          </w:p>
        </w:tc>
        <w:tc>
          <w:tcPr>
            <w:tcW w:w="376" w:type="pct"/>
            <w:noWrap/>
            <w:vAlign w:val="center"/>
          </w:tcPr>
          <w:p w14:paraId="6E1396A8" w14:textId="508F2628"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70</w:t>
            </w:r>
          </w:p>
        </w:tc>
        <w:tc>
          <w:tcPr>
            <w:tcW w:w="376" w:type="pct"/>
            <w:noWrap/>
            <w:vAlign w:val="center"/>
          </w:tcPr>
          <w:p w14:paraId="00878C98" w14:textId="1EB7AED7"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74</w:t>
            </w:r>
          </w:p>
        </w:tc>
        <w:tc>
          <w:tcPr>
            <w:tcW w:w="376" w:type="pct"/>
            <w:noWrap/>
            <w:vAlign w:val="center"/>
          </w:tcPr>
          <w:p w14:paraId="6B29435C" w14:textId="07BB2D93"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78</w:t>
            </w:r>
          </w:p>
        </w:tc>
        <w:tc>
          <w:tcPr>
            <w:tcW w:w="376" w:type="pct"/>
            <w:noWrap/>
            <w:vAlign w:val="center"/>
          </w:tcPr>
          <w:p w14:paraId="290A1DB4" w14:textId="32D00E1C"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83</w:t>
            </w:r>
          </w:p>
        </w:tc>
        <w:tc>
          <w:tcPr>
            <w:tcW w:w="375" w:type="pct"/>
            <w:noWrap/>
            <w:vAlign w:val="center"/>
          </w:tcPr>
          <w:p w14:paraId="04225C62" w14:textId="72BA1A5E"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86</w:t>
            </w:r>
          </w:p>
        </w:tc>
      </w:tr>
      <w:tr w:rsidR="00E25FD6" w:rsidRPr="00E25FD6" w14:paraId="2CF15E37" w14:textId="77777777" w:rsidTr="00E25FD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5" w:type="pct"/>
          </w:tcPr>
          <w:p w14:paraId="2328F4D7" w14:textId="1CD420EF" w:rsidR="00E25FD6" w:rsidRPr="00DB6B56" w:rsidRDefault="00E25FD6" w:rsidP="00E25FD6">
            <w:pPr>
              <w:suppressAutoHyphens/>
              <w:jc w:val="left"/>
              <w:rPr>
                <w:sz w:val="18"/>
                <w:szCs w:val="19"/>
              </w:rPr>
            </w:pPr>
            <w:r w:rsidRPr="00DB6B56">
              <w:rPr>
                <w:sz w:val="18"/>
                <w:szCs w:val="19"/>
              </w:rPr>
              <w:t>Osoby fizyczne prowadzące działalność gospodarczą na 100 osób w wieku produkcyjnym</w:t>
            </w:r>
          </w:p>
        </w:tc>
        <w:tc>
          <w:tcPr>
            <w:tcW w:w="376" w:type="pct"/>
            <w:noWrap/>
            <w:vAlign w:val="center"/>
          </w:tcPr>
          <w:p w14:paraId="7545A7DB" w14:textId="7AB09720"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9,50</w:t>
            </w:r>
          </w:p>
        </w:tc>
        <w:tc>
          <w:tcPr>
            <w:tcW w:w="376" w:type="pct"/>
            <w:noWrap/>
            <w:vAlign w:val="center"/>
          </w:tcPr>
          <w:p w14:paraId="0C456EE7" w14:textId="63A295AB"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9,65</w:t>
            </w:r>
          </w:p>
        </w:tc>
        <w:tc>
          <w:tcPr>
            <w:tcW w:w="376" w:type="pct"/>
            <w:noWrap/>
            <w:vAlign w:val="center"/>
          </w:tcPr>
          <w:p w14:paraId="5EBC4E6F" w14:textId="6F54A24D"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9,92</w:t>
            </w:r>
          </w:p>
        </w:tc>
        <w:tc>
          <w:tcPr>
            <w:tcW w:w="376" w:type="pct"/>
            <w:noWrap/>
            <w:vAlign w:val="center"/>
          </w:tcPr>
          <w:p w14:paraId="7919F334" w14:textId="1CE3545E"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10,10</w:t>
            </w:r>
          </w:p>
        </w:tc>
        <w:tc>
          <w:tcPr>
            <w:tcW w:w="376" w:type="pct"/>
            <w:noWrap/>
            <w:vAlign w:val="center"/>
          </w:tcPr>
          <w:p w14:paraId="73940DE5" w14:textId="58285F4E"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10,28</w:t>
            </w:r>
          </w:p>
        </w:tc>
        <w:tc>
          <w:tcPr>
            <w:tcW w:w="376" w:type="pct"/>
            <w:noWrap/>
            <w:vAlign w:val="center"/>
          </w:tcPr>
          <w:p w14:paraId="11E5FBB6" w14:textId="1FDD2647"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11,08</w:t>
            </w:r>
          </w:p>
        </w:tc>
        <w:tc>
          <w:tcPr>
            <w:tcW w:w="376" w:type="pct"/>
            <w:noWrap/>
            <w:vAlign w:val="center"/>
          </w:tcPr>
          <w:p w14:paraId="3EF62FC9" w14:textId="02123DB3"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11,75</w:t>
            </w:r>
          </w:p>
        </w:tc>
        <w:tc>
          <w:tcPr>
            <w:tcW w:w="376" w:type="pct"/>
            <w:noWrap/>
            <w:vAlign w:val="center"/>
          </w:tcPr>
          <w:p w14:paraId="0594147B" w14:textId="10D5AF95"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12,57</w:t>
            </w:r>
          </w:p>
        </w:tc>
        <w:tc>
          <w:tcPr>
            <w:tcW w:w="376" w:type="pct"/>
            <w:noWrap/>
            <w:vAlign w:val="center"/>
          </w:tcPr>
          <w:p w14:paraId="1CE259B9" w14:textId="70BD9968"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13,48</w:t>
            </w:r>
          </w:p>
        </w:tc>
        <w:tc>
          <w:tcPr>
            <w:tcW w:w="375" w:type="pct"/>
            <w:noWrap/>
            <w:vAlign w:val="center"/>
          </w:tcPr>
          <w:p w14:paraId="3298DA09" w14:textId="34B3170E"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13,93</w:t>
            </w:r>
          </w:p>
        </w:tc>
      </w:tr>
      <w:tr w:rsidR="00E25FD6" w:rsidRPr="00E25FD6" w14:paraId="6C5DA2DF" w14:textId="77777777" w:rsidTr="00E25FD6">
        <w:trPr>
          <w:trHeight w:val="284"/>
        </w:trPr>
        <w:tc>
          <w:tcPr>
            <w:cnfStyle w:val="001000000000" w:firstRow="0" w:lastRow="0" w:firstColumn="1" w:lastColumn="0" w:oddVBand="0" w:evenVBand="0" w:oddHBand="0" w:evenHBand="0" w:firstRowFirstColumn="0" w:firstRowLastColumn="0" w:lastRowFirstColumn="0" w:lastRowLastColumn="0"/>
            <w:tcW w:w="1245" w:type="pct"/>
          </w:tcPr>
          <w:p w14:paraId="120FEBED" w14:textId="2F2253B0" w:rsidR="00E25FD6" w:rsidRPr="00DB6B56" w:rsidRDefault="00E25FD6" w:rsidP="00E25FD6">
            <w:pPr>
              <w:suppressAutoHyphens/>
              <w:jc w:val="left"/>
              <w:rPr>
                <w:sz w:val="18"/>
                <w:szCs w:val="19"/>
              </w:rPr>
            </w:pPr>
            <w:r w:rsidRPr="00DB6B56">
              <w:rPr>
                <w:sz w:val="18"/>
                <w:szCs w:val="19"/>
              </w:rPr>
              <w:t>Fundacje, stowarzyszenia i organizacje społeczne na 1000 mieszkańców</w:t>
            </w:r>
          </w:p>
        </w:tc>
        <w:tc>
          <w:tcPr>
            <w:tcW w:w="376" w:type="pct"/>
            <w:noWrap/>
            <w:vAlign w:val="center"/>
          </w:tcPr>
          <w:p w14:paraId="07DA9B26" w14:textId="127C359A"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1,10</w:t>
            </w:r>
          </w:p>
        </w:tc>
        <w:tc>
          <w:tcPr>
            <w:tcW w:w="376" w:type="pct"/>
            <w:noWrap/>
            <w:vAlign w:val="center"/>
          </w:tcPr>
          <w:p w14:paraId="687EAF2F" w14:textId="422122A5"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1,26</w:t>
            </w:r>
          </w:p>
        </w:tc>
        <w:tc>
          <w:tcPr>
            <w:tcW w:w="376" w:type="pct"/>
            <w:noWrap/>
            <w:vAlign w:val="center"/>
          </w:tcPr>
          <w:p w14:paraId="5F13889F" w14:textId="0C3AFBA5"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1,59</w:t>
            </w:r>
          </w:p>
        </w:tc>
        <w:tc>
          <w:tcPr>
            <w:tcW w:w="376" w:type="pct"/>
            <w:noWrap/>
            <w:vAlign w:val="center"/>
          </w:tcPr>
          <w:p w14:paraId="0B6D20D8" w14:textId="4DD4AB67"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1,66</w:t>
            </w:r>
          </w:p>
        </w:tc>
        <w:tc>
          <w:tcPr>
            <w:tcW w:w="376" w:type="pct"/>
            <w:noWrap/>
            <w:vAlign w:val="center"/>
          </w:tcPr>
          <w:p w14:paraId="7491B337" w14:textId="72C06CAD"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1,82</w:t>
            </w:r>
          </w:p>
        </w:tc>
        <w:tc>
          <w:tcPr>
            <w:tcW w:w="376" w:type="pct"/>
            <w:noWrap/>
            <w:vAlign w:val="center"/>
          </w:tcPr>
          <w:p w14:paraId="14954064" w14:textId="5B161604"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1,72</w:t>
            </w:r>
          </w:p>
        </w:tc>
        <w:tc>
          <w:tcPr>
            <w:tcW w:w="376" w:type="pct"/>
            <w:noWrap/>
            <w:vAlign w:val="center"/>
          </w:tcPr>
          <w:p w14:paraId="3CD3F619" w14:textId="79578A51"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1,71</w:t>
            </w:r>
          </w:p>
        </w:tc>
        <w:tc>
          <w:tcPr>
            <w:tcW w:w="376" w:type="pct"/>
            <w:noWrap/>
            <w:vAlign w:val="center"/>
          </w:tcPr>
          <w:p w14:paraId="2A94F8A5" w14:textId="2E6230B9"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1,70</w:t>
            </w:r>
          </w:p>
        </w:tc>
        <w:tc>
          <w:tcPr>
            <w:tcW w:w="376" w:type="pct"/>
            <w:noWrap/>
            <w:vAlign w:val="center"/>
          </w:tcPr>
          <w:p w14:paraId="3013AA6F" w14:textId="07F4073F"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1,78</w:t>
            </w:r>
          </w:p>
        </w:tc>
        <w:tc>
          <w:tcPr>
            <w:tcW w:w="375" w:type="pct"/>
            <w:noWrap/>
            <w:vAlign w:val="center"/>
          </w:tcPr>
          <w:p w14:paraId="7D7E2BA7" w14:textId="37C6ADCA"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1,93</w:t>
            </w:r>
          </w:p>
        </w:tc>
      </w:tr>
      <w:tr w:rsidR="00E25FD6" w:rsidRPr="00E25FD6" w14:paraId="2704DD60" w14:textId="77777777" w:rsidTr="00E25FD6">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245" w:type="pct"/>
          </w:tcPr>
          <w:p w14:paraId="17819276" w14:textId="4A147269" w:rsidR="00E25FD6" w:rsidRPr="00DB6B56" w:rsidRDefault="00E25FD6" w:rsidP="00E25FD6">
            <w:pPr>
              <w:suppressAutoHyphens/>
              <w:jc w:val="left"/>
              <w:rPr>
                <w:sz w:val="18"/>
                <w:szCs w:val="19"/>
              </w:rPr>
            </w:pPr>
            <w:r w:rsidRPr="00DB6B56">
              <w:rPr>
                <w:sz w:val="18"/>
                <w:szCs w:val="19"/>
              </w:rPr>
              <w:t>Udział podmiotów wyrejestrowanych w ogólnej liczbie podmiotów wpisanych do rejestru REGON</w:t>
            </w:r>
          </w:p>
        </w:tc>
        <w:tc>
          <w:tcPr>
            <w:tcW w:w="376" w:type="pct"/>
            <w:noWrap/>
            <w:vAlign w:val="center"/>
          </w:tcPr>
          <w:p w14:paraId="60DC799B" w14:textId="5C05F72C"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11,1</w:t>
            </w:r>
          </w:p>
        </w:tc>
        <w:tc>
          <w:tcPr>
            <w:tcW w:w="376" w:type="pct"/>
            <w:noWrap/>
            <w:vAlign w:val="center"/>
          </w:tcPr>
          <w:p w14:paraId="053206C1" w14:textId="6BE83630"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10,5</w:t>
            </w:r>
          </w:p>
        </w:tc>
        <w:tc>
          <w:tcPr>
            <w:tcW w:w="376" w:type="pct"/>
            <w:noWrap/>
            <w:vAlign w:val="center"/>
          </w:tcPr>
          <w:p w14:paraId="6B39CC9D" w14:textId="4673BC29"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10,9</w:t>
            </w:r>
          </w:p>
        </w:tc>
        <w:tc>
          <w:tcPr>
            <w:tcW w:w="376" w:type="pct"/>
            <w:noWrap/>
            <w:vAlign w:val="center"/>
          </w:tcPr>
          <w:p w14:paraId="236B8D36" w14:textId="610639F3"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9,0</w:t>
            </w:r>
          </w:p>
        </w:tc>
        <w:tc>
          <w:tcPr>
            <w:tcW w:w="376" w:type="pct"/>
            <w:noWrap/>
            <w:vAlign w:val="center"/>
          </w:tcPr>
          <w:p w14:paraId="701512ED" w14:textId="46E9FCF0"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9,5</w:t>
            </w:r>
          </w:p>
        </w:tc>
        <w:tc>
          <w:tcPr>
            <w:tcW w:w="376" w:type="pct"/>
            <w:noWrap/>
            <w:vAlign w:val="center"/>
          </w:tcPr>
          <w:p w14:paraId="738404C8" w14:textId="19995EFA"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7,3</w:t>
            </w:r>
          </w:p>
        </w:tc>
        <w:tc>
          <w:tcPr>
            <w:tcW w:w="376" w:type="pct"/>
            <w:noWrap/>
            <w:vAlign w:val="center"/>
          </w:tcPr>
          <w:p w14:paraId="2AB86212" w14:textId="2BDD63DB"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5,0</w:t>
            </w:r>
          </w:p>
        </w:tc>
        <w:tc>
          <w:tcPr>
            <w:tcW w:w="376" w:type="pct"/>
            <w:noWrap/>
            <w:vAlign w:val="center"/>
          </w:tcPr>
          <w:p w14:paraId="7E97184A" w14:textId="674C8386"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4,1</w:t>
            </w:r>
          </w:p>
        </w:tc>
        <w:tc>
          <w:tcPr>
            <w:tcW w:w="376" w:type="pct"/>
            <w:noWrap/>
            <w:vAlign w:val="center"/>
          </w:tcPr>
          <w:p w14:paraId="058BC13A" w14:textId="7D5EAA01"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3,5</w:t>
            </w:r>
          </w:p>
        </w:tc>
        <w:tc>
          <w:tcPr>
            <w:tcW w:w="375" w:type="pct"/>
            <w:noWrap/>
            <w:vAlign w:val="center"/>
          </w:tcPr>
          <w:p w14:paraId="5D808896" w14:textId="33ACF202" w:rsidR="00E25FD6" w:rsidRPr="00E25FD6" w:rsidRDefault="00E25FD6" w:rsidP="00E25FD6">
            <w:pPr>
              <w:suppressAutoHyphens/>
              <w:jc w:val="center"/>
              <w:cnfStyle w:val="000000100000" w:firstRow="0" w:lastRow="0" w:firstColumn="0" w:lastColumn="0" w:oddVBand="0" w:evenVBand="0" w:oddHBand="1" w:evenHBand="0" w:firstRowFirstColumn="0" w:firstRowLastColumn="0" w:lastRowFirstColumn="0" w:lastRowLastColumn="0"/>
              <w:rPr>
                <w:sz w:val="20"/>
                <w:szCs w:val="22"/>
              </w:rPr>
            </w:pPr>
            <w:r w:rsidRPr="00E25FD6">
              <w:rPr>
                <w:sz w:val="20"/>
                <w:szCs w:val="22"/>
              </w:rPr>
              <w:t>6,8</w:t>
            </w:r>
          </w:p>
        </w:tc>
      </w:tr>
      <w:tr w:rsidR="00E25FD6" w:rsidRPr="00E25FD6" w14:paraId="0803C0D0" w14:textId="77777777" w:rsidTr="00E25FD6">
        <w:trPr>
          <w:trHeight w:val="284"/>
        </w:trPr>
        <w:tc>
          <w:tcPr>
            <w:cnfStyle w:val="001000000000" w:firstRow="0" w:lastRow="0" w:firstColumn="1" w:lastColumn="0" w:oddVBand="0" w:evenVBand="0" w:oddHBand="0" w:evenHBand="0" w:firstRowFirstColumn="0" w:firstRowLastColumn="0" w:lastRowFirstColumn="0" w:lastRowLastColumn="0"/>
            <w:tcW w:w="1245" w:type="pct"/>
          </w:tcPr>
          <w:p w14:paraId="74D020CA" w14:textId="75669A2E" w:rsidR="00E25FD6" w:rsidRPr="00DB6B56" w:rsidRDefault="00E25FD6" w:rsidP="00E25FD6">
            <w:pPr>
              <w:suppressAutoHyphens/>
              <w:jc w:val="left"/>
              <w:rPr>
                <w:sz w:val="18"/>
                <w:szCs w:val="19"/>
              </w:rPr>
            </w:pPr>
            <w:r w:rsidRPr="00DB6B56">
              <w:rPr>
                <w:sz w:val="18"/>
                <w:szCs w:val="19"/>
              </w:rPr>
              <w:t>Udział osób fizycznych prowadzących działalność gospodarczą w ogólnej liczbie osób w wieku produkcyjnym</w:t>
            </w:r>
          </w:p>
        </w:tc>
        <w:tc>
          <w:tcPr>
            <w:tcW w:w="376" w:type="pct"/>
            <w:noWrap/>
            <w:vAlign w:val="center"/>
          </w:tcPr>
          <w:p w14:paraId="6F86D074" w14:textId="0CCD0422"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88,4</w:t>
            </w:r>
          </w:p>
        </w:tc>
        <w:tc>
          <w:tcPr>
            <w:tcW w:w="376" w:type="pct"/>
            <w:noWrap/>
            <w:vAlign w:val="center"/>
          </w:tcPr>
          <w:p w14:paraId="21F7E1B6" w14:textId="302431D1"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87,2</w:t>
            </w:r>
          </w:p>
        </w:tc>
        <w:tc>
          <w:tcPr>
            <w:tcW w:w="376" w:type="pct"/>
            <w:noWrap/>
            <w:vAlign w:val="center"/>
          </w:tcPr>
          <w:p w14:paraId="3D9AC86D" w14:textId="7797F1DE"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87,3</w:t>
            </w:r>
          </w:p>
        </w:tc>
        <w:tc>
          <w:tcPr>
            <w:tcW w:w="376" w:type="pct"/>
            <w:noWrap/>
            <w:vAlign w:val="center"/>
          </w:tcPr>
          <w:p w14:paraId="7607D81C" w14:textId="1B26D4C7"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86,9</w:t>
            </w:r>
          </w:p>
        </w:tc>
        <w:tc>
          <w:tcPr>
            <w:tcW w:w="376" w:type="pct"/>
            <w:noWrap/>
            <w:vAlign w:val="center"/>
          </w:tcPr>
          <w:p w14:paraId="25FA9433" w14:textId="3BBD84D3"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85,4</w:t>
            </w:r>
          </w:p>
        </w:tc>
        <w:tc>
          <w:tcPr>
            <w:tcW w:w="376" w:type="pct"/>
            <w:noWrap/>
            <w:vAlign w:val="center"/>
          </w:tcPr>
          <w:p w14:paraId="19141CE8" w14:textId="709D64C5"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87,6</w:t>
            </w:r>
          </w:p>
        </w:tc>
        <w:tc>
          <w:tcPr>
            <w:tcW w:w="376" w:type="pct"/>
            <w:noWrap/>
            <w:vAlign w:val="center"/>
          </w:tcPr>
          <w:p w14:paraId="33A5A27C" w14:textId="612FDCC4"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88,0</w:t>
            </w:r>
          </w:p>
        </w:tc>
        <w:tc>
          <w:tcPr>
            <w:tcW w:w="376" w:type="pct"/>
            <w:noWrap/>
            <w:vAlign w:val="center"/>
          </w:tcPr>
          <w:p w14:paraId="74573D58" w14:textId="04352725"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88,2</w:t>
            </w:r>
          </w:p>
        </w:tc>
        <w:tc>
          <w:tcPr>
            <w:tcW w:w="376" w:type="pct"/>
            <w:noWrap/>
            <w:vAlign w:val="center"/>
          </w:tcPr>
          <w:p w14:paraId="51D9520D" w14:textId="062B650D"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88,2</w:t>
            </w:r>
          </w:p>
        </w:tc>
        <w:tc>
          <w:tcPr>
            <w:tcW w:w="375" w:type="pct"/>
            <w:noWrap/>
            <w:vAlign w:val="center"/>
          </w:tcPr>
          <w:p w14:paraId="192DAAF2" w14:textId="49D05673" w:rsidR="00E25FD6" w:rsidRPr="00E25FD6" w:rsidRDefault="00E25FD6" w:rsidP="00E25FD6">
            <w:pPr>
              <w:suppressAutoHyphens/>
              <w:jc w:val="center"/>
              <w:cnfStyle w:val="000000000000" w:firstRow="0" w:lastRow="0" w:firstColumn="0" w:lastColumn="0" w:oddVBand="0" w:evenVBand="0" w:oddHBand="0" w:evenHBand="0" w:firstRowFirstColumn="0" w:firstRowLastColumn="0" w:lastRowFirstColumn="0" w:lastRowLastColumn="0"/>
              <w:rPr>
                <w:sz w:val="20"/>
                <w:szCs w:val="22"/>
              </w:rPr>
            </w:pPr>
            <w:r w:rsidRPr="00E25FD6">
              <w:rPr>
                <w:sz w:val="20"/>
                <w:szCs w:val="22"/>
              </w:rPr>
              <w:t>88,0</w:t>
            </w:r>
          </w:p>
        </w:tc>
      </w:tr>
    </w:tbl>
    <w:p w14:paraId="22B31F1E" w14:textId="77777777" w:rsidR="003E11FC" w:rsidRPr="002B73EA" w:rsidRDefault="003E11FC" w:rsidP="00C11F34">
      <w:pPr>
        <w:suppressAutoHyphens/>
        <w:spacing w:before="120"/>
        <w:rPr>
          <w:rFonts w:eastAsia="Arial" w:cs="Arial"/>
          <w:i/>
          <w:szCs w:val="18"/>
        </w:rPr>
      </w:pPr>
      <w:r w:rsidRPr="002B73EA">
        <w:rPr>
          <w:rFonts w:eastAsia="Arial" w:cs="Arial"/>
          <w:i/>
          <w:szCs w:val="18"/>
        </w:rPr>
        <w:t xml:space="preserve">Źródło: Bank Danych Lokalnych, GUS. </w:t>
      </w:r>
    </w:p>
    <w:p w14:paraId="66CD343B" w14:textId="5D60689B" w:rsidR="003E11FC" w:rsidRDefault="006362BB" w:rsidP="00C11F34">
      <w:pPr>
        <w:suppressAutoHyphens/>
        <w:rPr>
          <w:lang w:eastAsia="en-US"/>
        </w:rPr>
      </w:pPr>
      <w:r w:rsidRPr="007A5DB7">
        <w:rPr>
          <w:lang w:eastAsia="en-US"/>
        </w:rPr>
        <w:t xml:space="preserve">Według danych statystycznych liczba </w:t>
      </w:r>
      <w:r w:rsidR="003E11FC" w:rsidRPr="007A5DB7">
        <w:rPr>
          <w:lang w:eastAsia="en-US"/>
        </w:rPr>
        <w:t xml:space="preserve">pracujących w latach </w:t>
      </w:r>
      <w:r w:rsidR="00013A6A" w:rsidRPr="007A5DB7">
        <w:rPr>
          <w:lang w:eastAsia="en-US"/>
        </w:rPr>
        <w:t>201</w:t>
      </w:r>
      <w:r w:rsidR="006C6447" w:rsidRPr="007A5DB7">
        <w:rPr>
          <w:lang w:eastAsia="en-US"/>
        </w:rPr>
        <w:t>3</w:t>
      </w:r>
      <w:r w:rsidR="00013A6A" w:rsidRPr="007A5DB7">
        <w:rPr>
          <w:lang w:eastAsia="en-US"/>
        </w:rPr>
        <w:t xml:space="preserve">-2021 w gminie </w:t>
      </w:r>
      <w:r w:rsidR="006C6447" w:rsidRPr="007A5DB7">
        <w:rPr>
          <w:lang w:eastAsia="en-US"/>
        </w:rPr>
        <w:t>Kowala</w:t>
      </w:r>
      <w:r w:rsidR="003E11FC" w:rsidRPr="007A5DB7">
        <w:rPr>
          <w:lang w:eastAsia="en-US"/>
        </w:rPr>
        <w:t xml:space="preserve"> </w:t>
      </w:r>
      <w:r w:rsidR="006C6447" w:rsidRPr="007A5DB7">
        <w:rPr>
          <w:lang w:eastAsia="en-US"/>
        </w:rPr>
        <w:t>systematycznie rosła – od 2013 roku wzrosła</w:t>
      </w:r>
      <w:r w:rsidR="00B47FA1" w:rsidRPr="007A5DB7">
        <w:rPr>
          <w:lang w:eastAsia="en-US"/>
        </w:rPr>
        <w:t xml:space="preserve"> o </w:t>
      </w:r>
      <w:r w:rsidR="006C6447" w:rsidRPr="007A5DB7">
        <w:rPr>
          <w:lang w:eastAsia="en-US"/>
        </w:rPr>
        <w:t>38,29%</w:t>
      </w:r>
      <w:r w:rsidR="002A0FDA" w:rsidRPr="007A5DB7">
        <w:rPr>
          <w:lang w:eastAsia="en-US"/>
        </w:rPr>
        <w:t>.</w:t>
      </w:r>
      <w:r w:rsidRPr="007A5DB7">
        <w:rPr>
          <w:lang w:eastAsia="en-US"/>
        </w:rPr>
        <w:t xml:space="preserve"> </w:t>
      </w:r>
      <w:r w:rsidR="003E11FC" w:rsidRPr="007A5DB7">
        <w:rPr>
          <w:lang w:eastAsia="en-US"/>
        </w:rPr>
        <w:t>W</w:t>
      </w:r>
      <w:r w:rsidRPr="007A5DB7">
        <w:rPr>
          <w:lang w:eastAsia="en-US"/>
        </w:rPr>
        <w:t> </w:t>
      </w:r>
      <w:r w:rsidR="003E11FC" w:rsidRPr="007A5DB7">
        <w:rPr>
          <w:lang w:eastAsia="en-US"/>
        </w:rPr>
        <w:t xml:space="preserve">kontekście analizy liczby pracujących elementem </w:t>
      </w:r>
      <w:r w:rsidR="00013A6A" w:rsidRPr="007A5DB7">
        <w:rPr>
          <w:lang w:eastAsia="en-US"/>
        </w:rPr>
        <w:t>charakterystycznym</w:t>
      </w:r>
      <w:r w:rsidR="003E11FC" w:rsidRPr="007A5DB7">
        <w:rPr>
          <w:lang w:eastAsia="en-US"/>
        </w:rPr>
        <w:t xml:space="preserve"> jest </w:t>
      </w:r>
      <w:r w:rsidR="006C6447" w:rsidRPr="007A5DB7">
        <w:rPr>
          <w:lang w:eastAsia="en-US"/>
        </w:rPr>
        <w:t>znacznie większa</w:t>
      </w:r>
      <w:r w:rsidR="002A0FDA" w:rsidRPr="007A5DB7">
        <w:rPr>
          <w:lang w:eastAsia="en-US"/>
        </w:rPr>
        <w:t xml:space="preserve"> </w:t>
      </w:r>
      <w:r w:rsidR="00013A6A" w:rsidRPr="007A5DB7">
        <w:rPr>
          <w:lang w:eastAsia="en-US"/>
        </w:rPr>
        <w:t>większa</w:t>
      </w:r>
      <w:r w:rsidR="003E11FC" w:rsidRPr="007A5DB7">
        <w:rPr>
          <w:lang w:eastAsia="en-US"/>
        </w:rPr>
        <w:t xml:space="preserve"> liczba pracujących </w:t>
      </w:r>
      <w:r w:rsidR="002A0FDA" w:rsidRPr="007A5DB7">
        <w:rPr>
          <w:lang w:eastAsia="en-US"/>
        </w:rPr>
        <w:t xml:space="preserve">mężczyzn </w:t>
      </w:r>
      <w:r w:rsidR="006C6447" w:rsidRPr="007A5DB7">
        <w:rPr>
          <w:lang w:eastAsia="en-US"/>
        </w:rPr>
        <w:t xml:space="preserve">niż kobiet – jedynie w latach 2014 i 2015 liczba kobiet pracujących była wyższa niż liczba mężczyzn. W 2021 roku mężczyźni stanowili </w:t>
      </w:r>
      <w:r w:rsidR="00F63382" w:rsidRPr="007A5DB7">
        <w:rPr>
          <w:lang w:eastAsia="en-US"/>
        </w:rPr>
        <w:t>ponad 59% wszystkich pracujących.</w:t>
      </w:r>
    </w:p>
    <w:p w14:paraId="737A5065" w14:textId="77777777" w:rsidR="007A5DB7" w:rsidRDefault="007A5DB7" w:rsidP="00C11F34">
      <w:pPr>
        <w:suppressAutoHyphens/>
        <w:rPr>
          <w:lang w:eastAsia="en-US"/>
        </w:rPr>
      </w:pPr>
    </w:p>
    <w:p w14:paraId="366B3451" w14:textId="77777777" w:rsidR="007A5DB7" w:rsidRDefault="007A5DB7" w:rsidP="00C11F34">
      <w:pPr>
        <w:suppressAutoHyphens/>
        <w:rPr>
          <w:lang w:eastAsia="en-US"/>
        </w:rPr>
      </w:pPr>
    </w:p>
    <w:p w14:paraId="49C2EA68" w14:textId="77777777" w:rsidR="007A5DB7" w:rsidRPr="007A5DB7" w:rsidRDefault="007A5DB7" w:rsidP="00C11F34">
      <w:pPr>
        <w:suppressAutoHyphens/>
        <w:rPr>
          <w:lang w:eastAsia="en-US"/>
        </w:rPr>
      </w:pPr>
    </w:p>
    <w:p w14:paraId="7D1453B3" w14:textId="3430C1AC" w:rsidR="003E11FC" w:rsidRPr="007A5DB7" w:rsidRDefault="003E11FC" w:rsidP="00C11F34">
      <w:pPr>
        <w:pStyle w:val="Legenda"/>
        <w:suppressAutoHyphens/>
        <w:rPr>
          <w:sz w:val="22"/>
        </w:rPr>
      </w:pPr>
      <w:bookmarkStart w:id="32" w:name="_Toc74901693"/>
      <w:bookmarkStart w:id="33" w:name="_Toc153460560"/>
      <w:r w:rsidRPr="007A5DB7">
        <w:rPr>
          <w:sz w:val="22"/>
        </w:rPr>
        <w:lastRenderedPageBreak/>
        <w:t xml:space="preserve">Wykres </w:t>
      </w:r>
      <w:r w:rsidR="00F126E0" w:rsidRPr="007A5DB7">
        <w:rPr>
          <w:sz w:val="22"/>
        </w:rPr>
        <w:fldChar w:fldCharType="begin"/>
      </w:r>
      <w:r w:rsidR="00F126E0" w:rsidRPr="007A5DB7">
        <w:rPr>
          <w:sz w:val="22"/>
        </w:rPr>
        <w:instrText xml:space="preserve"> SEQ Wykres \* ARABIC </w:instrText>
      </w:r>
      <w:r w:rsidR="00F126E0" w:rsidRPr="007A5DB7">
        <w:rPr>
          <w:sz w:val="22"/>
        </w:rPr>
        <w:fldChar w:fldCharType="separate"/>
      </w:r>
      <w:r w:rsidR="006362BB" w:rsidRPr="007A5DB7">
        <w:rPr>
          <w:noProof/>
          <w:sz w:val="22"/>
        </w:rPr>
        <w:t>8</w:t>
      </w:r>
      <w:r w:rsidR="00F126E0" w:rsidRPr="007A5DB7">
        <w:rPr>
          <w:noProof/>
          <w:sz w:val="22"/>
        </w:rPr>
        <w:fldChar w:fldCharType="end"/>
      </w:r>
      <w:r w:rsidRPr="007A5DB7">
        <w:rPr>
          <w:sz w:val="22"/>
        </w:rPr>
        <w:t xml:space="preserve">. Liczba pracujących w gminie </w:t>
      </w:r>
      <w:r w:rsidR="009D7D73" w:rsidRPr="007A5DB7">
        <w:rPr>
          <w:sz w:val="22"/>
        </w:rPr>
        <w:t>Kowala</w:t>
      </w:r>
      <w:r w:rsidR="009369C1" w:rsidRPr="007A5DB7">
        <w:rPr>
          <w:sz w:val="22"/>
        </w:rPr>
        <w:t xml:space="preserve"> w latach 201</w:t>
      </w:r>
      <w:r w:rsidR="009D7D73" w:rsidRPr="007A5DB7">
        <w:rPr>
          <w:sz w:val="22"/>
        </w:rPr>
        <w:t>3</w:t>
      </w:r>
      <w:r w:rsidR="009369C1" w:rsidRPr="007A5DB7">
        <w:rPr>
          <w:sz w:val="22"/>
        </w:rPr>
        <w:t>-202</w:t>
      </w:r>
      <w:r w:rsidR="00AE3395" w:rsidRPr="007A5DB7">
        <w:rPr>
          <w:sz w:val="22"/>
        </w:rPr>
        <w:t>1</w:t>
      </w:r>
      <w:r w:rsidRPr="007A5DB7">
        <w:rPr>
          <w:sz w:val="22"/>
        </w:rPr>
        <w:t>, w tym wg płci</w:t>
      </w:r>
      <w:bookmarkEnd w:id="32"/>
      <w:bookmarkEnd w:id="33"/>
    </w:p>
    <w:p w14:paraId="0FDBE58D" w14:textId="7BF708A8" w:rsidR="003E11FC" w:rsidRPr="00EC6EE6" w:rsidRDefault="00111CCD" w:rsidP="00C11F34">
      <w:pPr>
        <w:suppressAutoHyphens/>
        <w:rPr>
          <w:highlight w:val="white"/>
        </w:rPr>
      </w:pPr>
      <w:r w:rsidRPr="00EC6EE6">
        <w:rPr>
          <w:rFonts w:eastAsia="Arial" w:cs="Arial"/>
          <w:noProof/>
        </w:rPr>
        <w:drawing>
          <wp:inline distT="0" distB="0" distL="0" distR="0" wp14:anchorId="4B7CC193" wp14:editId="2846F7CB">
            <wp:extent cx="5741582" cy="2115879"/>
            <wp:effectExtent l="0" t="0" r="12065" b="1778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4A0A7C" w14:textId="2685FDF7" w:rsidR="0014707B" w:rsidRDefault="0014707B" w:rsidP="00C11F34">
      <w:pPr>
        <w:suppressAutoHyphens/>
        <w:rPr>
          <w:rFonts w:eastAsia="Arial" w:cs="Arial"/>
          <w:i/>
          <w:szCs w:val="18"/>
        </w:rPr>
      </w:pPr>
      <w:r w:rsidRPr="009D7D73">
        <w:rPr>
          <w:rFonts w:eastAsia="Arial" w:cs="Arial"/>
          <w:i/>
          <w:szCs w:val="18"/>
        </w:rPr>
        <w:t>Źródło: Bank Danych Lokalnych, GUS.</w:t>
      </w:r>
    </w:p>
    <w:p w14:paraId="2A2FE206" w14:textId="20DCB897" w:rsidR="00DB6B56" w:rsidRPr="007A5DB7" w:rsidRDefault="00DB6B56" w:rsidP="00DB6B56">
      <w:pPr>
        <w:suppressAutoHyphens/>
        <w:rPr>
          <w:lang w:eastAsia="en-US"/>
        </w:rPr>
      </w:pPr>
      <w:r w:rsidRPr="007A5DB7">
        <w:rPr>
          <w:lang w:eastAsia="en-US"/>
        </w:rPr>
        <w:t xml:space="preserve">Zjawisko bezrobocia w analizowanej dekadzie drastycznie zmalało (57,66%), niemniej w roku 2020 nieco wzrosło, by w 2021 znowu zmaleć. Wpływ na zaistniałą sytuację niewątpliwie miała pandemia wywołana Covid-19. Według GUS szacowana stopa bezrobocia rejestrowanego w 2022 roku wyniosła 17,3%. Odsetek ten jest znacznie wyższy niż stopa bezrobocia w województwie mazowieckim (4,2%) oraz znacznie wyższy niż stopa bezrobocia w całej Polsce (5,2%). Liczba osób długotrwale bezrobotnych również spadła w latach 2013-2022 – o ponad 65%. Spośród 503 bezrobotnych zarejestrowanych w 2022 roku w Powiatowym Urzędzie Pracy w Radomiu, 150 osób było poniżej 30 roku życia, 73 osoby poniżej 25 roku życia, a 129 osób przekroczyło 50 rok życia. W latach 2013-2022 nastąpił spadek </w:t>
      </w:r>
      <w:r w:rsidR="007A5DB7" w:rsidRPr="007A5DB7">
        <w:rPr>
          <w:lang w:eastAsia="en-US"/>
        </w:rPr>
        <w:t>udział</w:t>
      </w:r>
      <w:r w:rsidR="007A5DB7">
        <w:rPr>
          <w:lang w:eastAsia="en-US"/>
        </w:rPr>
        <w:t>u</w:t>
      </w:r>
      <w:r w:rsidR="007A5DB7" w:rsidRPr="007A5DB7">
        <w:rPr>
          <w:lang w:eastAsia="en-US"/>
        </w:rPr>
        <w:t xml:space="preserve"> bezrobotnych zarejestrowanych w liczbie osób w wieku produkcyjnym </w:t>
      </w:r>
      <w:r w:rsidRPr="007A5DB7">
        <w:rPr>
          <w:lang w:eastAsia="en-US"/>
        </w:rPr>
        <w:t>o 9,4 punkty procentowe. Udział zarejestrowanych bezrobotnych kobiet w liczbie osób w wieku produkcyjnym jest większy w całym analizowanym okresie.</w:t>
      </w:r>
    </w:p>
    <w:p w14:paraId="0F9A37F3" w14:textId="25F178CC" w:rsidR="00A93E48" w:rsidRPr="007A5DB7" w:rsidRDefault="00A93E48" w:rsidP="00C11F34">
      <w:pPr>
        <w:pStyle w:val="Legenda"/>
        <w:suppressAutoHyphens/>
        <w:rPr>
          <w:sz w:val="22"/>
        </w:rPr>
      </w:pPr>
      <w:bookmarkStart w:id="34" w:name="_Toc74901684"/>
      <w:bookmarkStart w:id="35" w:name="_Toc153460561"/>
      <w:r w:rsidRPr="007A5DB7">
        <w:rPr>
          <w:sz w:val="22"/>
        </w:rPr>
        <w:t xml:space="preserve">Wykres </w:t>
      </w:r>
      <w:r w:rsidR="00F126E0" w:rsidRPr="007A5DB7">
        <w:rPr>
          <w:sz w:val="22"/>
        </w:rPr>
        <w:fldChar w:fldCharType="begin"/>
      </w:r>
      <w:r w:rsidR="00F126E0" w:rsidRPr="007A5DB7">
        <w:rPr>
          <w:sz w:val="22"/>
        </w:rPr>
        <w:instrText xml:space="preserve"> SEQ Wykres \* ARABIC </w:instrText>
      </w:r>
      <w:r w:rsidR="00F126E0" w:rsidRPr="007A5DB7">
        <w:rPr>
          <w:sz w:val="22"/>
        </w:rPr>
        <w:fldChar w:fldCharType="separate"/>
      </w:r>
      <w:r w:rsidR="006362BB" w:rsidRPr="007A5DB7">
        <w:rPr>
          <w:noProof/>
          <w:sz w:val="22"/>
        </w:rPr>
        <w:t>9</w:t>
      </w:r>
      <w:r w:rsidR="00F126E0" w:rsidRPr="007A5DB7">
        <w:rPr>
          <w:noProof/>
          <w:sz w:val="22"/>
        </w:rPr>
        <w:fldChar w:fldCharType="end"/>
      </w:r>
      <w:r w:rsidRPr="007A5DB7">
        <w:rPr>
          <w:sz w:val="22"/>
        </w:rPr>
        <w:t>. Liczba bezrobotnych</w:t>
      </w:r>
      <w:r w:rsidR="009446D8" w:rsidRPr="007A5DB7">
        <w:rPr>
          <w:sz w:val="22"/>
        </w:rPr>
        <w:t xml:space="preserve"> </w:t>
      </w:r>
      <w:r w:rsidR="009369C1" w:rsidRPr="007A5DB7">
        <w:rPr>
          <w:sz w:val="22"/>
        </w:rPr>
        <w:t xml:space="preserve">w gminie </w:t>
      </w:r>
      <w:r w:rsidR="00AE3395" w:rsidRPr="007A5DB7">
        <w:rPr>
          <w:sz w:val="22"/>
        </w:rPr>
        <w:t>Kowala</w:t>
      </w:r>
      <w:r w:rsidR="009369C1" w:rsidRPr="007A5DB7">
        <w:rPr>
          <w:sz w:val="22"/>
        </w:rPr>
        <w:t xml:space="preserve"> </w:t>
      </w:r>
      <w:r w:rsidR="009446D8" w:rsidRPr="007A5DB7">
        <w:rPr>
          <w:sz w:val="22"/>
        </w:rPr>
        <w:t>w latach 201</w:t>
      </w:r>
      <w:r w:rsidR="00AE3395" w:rsidRPr="007A5DB7">
        <w:rPr>
          <w:sz w:val="22"/>
        </w:rPr>
        <w:t>3</w:t>
      </w:r>
      <w:r w:rsidR="009446D8" w:rsidRPr="007A5DB7">
        <w:rPr>
          <w:sz w:val="22"/>
        </w:rPr>
        <w:t>-202</w:t>
      </w:r>
      <w:bookmarkEnd w:id="34"/>
      <w:r w:rsidR="00AE3395" w:rsidRPr="007A5DB7">
        <w:rPr>
          <w:sz w:val="22"/>
        </w:rPr>
        <w:t>2</w:t>
      </w:r>
      <w:r w:rsidR="000A0605" w:rsidRPr="007A5DB7">
        <w:rPr>
          <w:sz w:val="22"/>
        </w:rPr>
        <w:t>, w tym wg płci</w:t>
      </w:r>
      <w:bookmarkEnd w:id="35"/>
    </w:p>
    <w:p w14:paraId="34636499" w14:textId="641706E4" w:rsidR="00085CE0" w:rsidRPr="00EC6EE6" w:rsidRDefault="00085CE0" w:rsidP="00C11F34">
      <w:pPr>
        <w:suppressAutoHyphens/>
      </w:pPr>
      <w:r w:rsidRPr="00EC6EE6">
        <w:rPr>
          <w:rFonts w:eastAsia="Arial" w:cs="Arial"/>
          <w:noProof/>
        </w:rPr>
        <w:drawing>
          <wp:inline distT="0" distB="0" distL="0" distR="0" wp14:anchorId="62703357" wp14:editId="60F60FEC">
            <wp:extent cx="5741582" cy="2041452"/>
            <wp:effectExtent l="0" t="0" r="12065" b="1651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B4A06E9" w14:textId="77777777" w:rsidR="00A93E48" w:rsidRPr="00AE3395" w:rsidRDefault="00A93E48" w:rsidP="00C11F34">
      <w:pPr>
        <w:suppressAutoHyphens/>
        <w:rPr>
          <w:rFonts w:eastAsia="Arial" w:cs="Arial"/>
          <w:i/>
          <w:szCs w:val="18"/>
        </w:rPr>
      </w:pPr>
      <w:r w:rsidRPr="00AE3395">
        <w:rPr>
          <w:rFonts w:eastAsia="Arial" w:cs="Arial"/>
          <w:i/>
          <w:szCs w:val="18"/>
        </w:rPr>
        <w:t xml:space="preserve">Źródło: Bank Danych Lokalnych, GUS. </w:t>
      </w:r>
    </w:p>
    <w:p w14:paraId="3E7966C4" w14:textId="2573B99B" w:rsidR="007A5586" w:rsidRPr="007A5DB7" w:rsidRDefault="009E40B0" w:rsidP="00C11F34">
      <w:pPr>
        <w:pStyle w:val="Legenda"/>
        <w:suppressAutoHyphens/>
        <w:rPr>
          <w:noProof/>
          <w:sz w:val="22"/>
        </w:rPr>
      </w:pPr>
      <w:bookmarkStart w:id="36" w:name="_Toc153460562"/>
      <w:bookmarkStart w:id="37" w:name="_Toc74901685"/>
      <w:r w:rsidRPr="007A5DB7">
        <w:rPr>
          <w:noProof/>
          <w:sz w:val="22"/>
        </w:rPr>
        <w:lastRenderedPageBreak/>
        <w:t xml:space="preserve">Wykres </w:t>
      </w:r>
      <w:r w:rsidRPr="007A5DB7">
        <w:rPr>
          <w:noProof/>
          <w:sz w:val="22"/>
        </w:rPr>
        <w:fldChar w:fldCharType="begin"/>
      </w:r>
      <w:r w:rsidRPr="007A5DB7">
        <w:rPr>
          <w:noProof/>
          <w:sz w:val="22"/>
        </w:rPr>
        <w:instrText xml:space="preserve"> SEQ Wykres \* ARABIC </w:instrText>
      </w:r>
      <w:r w:rsidRPr="007A5DB7">
        <w:rPr>
          <w:noProof/>
          <w:sz w:val="22"/>
        </w:rPr>
        <w:fldChar w:fldCharType="separate"/>
      </w:r>
      <w:r w:rsidR="00E25FD6" w:rsidRPr="007A5DB7">
        <w:rPr>
          <w:noProof/>
          <w:sz w:val="22"/>
        </w:rPr>
        <w:t>10</w:t>
      </w:r>
      <w:r w:rsidRPr="007A5DB7">
        <w:rPr>
          <w:noProof/>
          <w:sz w:val="22"/>
        </w:rPr>
        <w:fldChar w:fldCharType="end"/>
      </w:r>
      <w:r w:rsidRPr="007A5DB7">
        <w:rPr>
          <w:noProof/>
          <w:sz w:val="22"/>
        </w:rPr>
        <w:t xml:space="preserve">. Udział bezrobotnych zarejestrowanych w liczbie ludności w wieku produkcyjnym </w:t>
      </w:r>
      <w:r w:rsidR="00E04054" w:rsidRPr="007A5DB7">
        <w:rPr>
          <w:noProof/>
          <w:sz w:val="22"/>
        </w:rPr>
        <w:t>w </w:t>
      </w:r>
      <w:r w:rsidR="00093FF7" w:rsidRPr="007A5DB7">
        <w:rPr>
          <w:noProof/>
          <w:sz w:val="22"/>
        </w:rPr>
        <w:t xml:space="preserve">gminie </w:t>
      </w:r>
      <w:r w:rsidR="00F64593" w:rsidRPr="007A5DB7">
        <w:rPr>
          <w:noProof/>
          <w:sz w:val="22"/>
        </w:rPr>
        <w:t>Kowala</w:t>
      </w:r>
      <w:r w:rsidR="009369C1" w:rsidRPr="007A5DB7">
        <w:rPr>
          <w:noProof/>
          <w:sz w:val="22"/>
        </w:rPr>
        <w:t xml:space="preserve"> w latach 201</w:t>
      </w:r>
      <w:r w:rsidR="00F64593" w:rsidRPr="007A5DB7">
        <w:rPr>
          <w:noProof/>
          <w:sz w:val="22"/>
        </w:rPr>
        <w:t>3</w:t>
      </w:r>
      <w:r w:rsidR="009369C1" w:rsidRPr="007A5DB7">
        <w:rPr>
          <w:noProof/>
          <w:sz w:val="22"/>
        </w:rPr>
        <w:t>-202</w:t>
      </w:r>
      <w:r w:rsidR="00F64593" w:rsidRPr="007A5DB7">
        <w:rPr>
          <w:noProof/>
          <w:sz w:val="22"/>
        </w:rPr>
        <w:t>2</w:t>
      </w:r>
      <w:r w:rsidR="00093FF7" w:rsidRPr="007A5DB7">
        <w:rPr>
          <w:noProof/>
          <w:sz w:val="22"/>
        </w:rPr>
        <w:t>, w tym wg płci</w:t>
      </w:r>
      <w:bookmarkEnd w:id="36"/>
    </w:p>
    <w:p w14:paraId="7CDCACD6" w14:textId="3A3885DE" w:rsidR="003912B6" w:rsidRPr="00EC6EE6" w:rsidRDefault="000A0605" w:rsidP="00C11F34">
      <w:pPr>
        <w:suppressAutoHyphens/>
      </w:pPr>
      <w:r w:rsidRPr="00EC6EE6">
        <w:rPr>
          <w:rFonts w:eastAsia="Arial" w:cs="Arial"/>
          <w:noProof/>
        </w:rPr>
        <w:drawing>
          <wp:inline distT="0" distB="0" distL="0" distR="0" wp14:anchorId="257478DB" wp14:editId="0BEBD001">
            <wp:extent cx="5741582" cy="5656521"/>
            <wp:effectExtent l="0" t="0" r="12065" b="2095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bookmarkEnd w:id="37"/>
    <w:p w14:paraId="75B4E803" w14:textId="77777777" w:rsidR="004C07ED" w:rsidRDefault="004C07ED" w:rsidP="00C11F34">
      <w:pPr>
        <w:pStyle w:val="Normalny0"/>
        <w:suppressAutoHyphens/>
        <w:rPr>
          <w:rFonts w:eastAsia="Arial" w:cs="Arial"/>
          <w:i/>
        </w:rPr>
      </w:pPr>
      <w:r w:rsidRPr="00F64593">
        <w:rPr>
          <w:rFonts w:eastAsia="Arial" w:cs="Arial"/>
          <w:i/>
        </w:rPr>
        <w:t xml:space="preserve">Źródło: Bank Danych Lokalnych, GUS. </w:t>
      </w:r>
    </w:p>
    <w:p w14:paraId="50C3E373" w14:textId="77777777" w:rsidR="007A5DB7" w:rsidRDefault="007A5DB7" w:rsidP="00C11F34">
      <w:pPr>
        <w:pStyle w:val="Normalny0"/>
        <w:suppressAutoHyphens/>
        <w:rPr>
          <w:rFonts w:eastAsia="Arial" w:cs="Arial"/>
          <w:i/>
        </w:rPr>
      </w:pPr>
    </w:p>
    <w:p w14:paraId="05F9A38C" w14:textId="77777777" w:rsidR="007A5DB7" w:rsidRDefault="007A5DB7" w:rsidP="00C11F34">
      <w:pPr>
        <w:pStyle w:val="Normalny0"/>
        <w:suppressAutoHyphens/>
        <w:rPr>
          <w:rFonts w:eastAsia="Arial" w:cs="Arial"/>
          <w:i/>
        </w:rPr>
      </w:pPr>
    </w:p>
    <w:p w14:paraId="5503F37F" w14:textId="77777777" w:rsidR="007A5DB7" w:rsidRDefault="007A5DB7" w:rsidP="00C11F34">
      <w:pPr>
        <w:pStyle w:val="Normalny0"/>
        <w:suppressAutoHyphens/>
        <w:rPr>
          <w:rFonts w:eastAsia="Arial" w:cs="Arial"/>
          <w:i/>
        </w:rPr>
      </w:pPr>
    </w:p>
    <w:p w14:paraId="13A12D79" w14:textId="77777777" w:rsidR="007A5DB7" w:rsidRDefault="007A5DB7" w:rsidP="00C11F34">
      <w:pPr>
        <w:pStyle w:val="Normalny0"/>
        <w:suppressAutoHyphens/>
        <w:rPr>
          <w:rFonts w:eastAsia="Arial" w:cs="Arial"/>
          <w:i/>
        </w:rPr>
      </w:pPr>
    </w:p>
    <w:p w14:paraId="295A48BC" w14:textId="77777777" w:rsidR="007A5DB7" w:rsidRDefault="007A5DB7" w:rsidP="00C11F34">
      <w:pPr>
        <w:pStyle w:val="Normalny0"/>
        <w:suppressAutoHyphens/>
        <w:rPr>
          <w:rFonts w:eastAsia="Arial" w:cs="Arial"/>
          <w:i/>
        </w:rPr>
      </w:pPr>
    </w:p>
    <w:p w14:paraId="163FA954" w14:textId="77777777" w:rsidR="00E25FD6" w:rsidRPr="007A5DB7" w:rsidRDefault="00E25FD6" w:rsidP="00E25FD6">
      <w:pPr>
        <w:pStyle w:val="Legenda"/>
        <w:suppressAutoHyphens/>
        <w:rPr>
          <w:sz w:val="22"/>
        </w:rPr>
      </w:pPr>
      <w:bookmarkStart w:id="38" w:name="_Toc153460563"/>
      <w:r w:rsidRPr="007A5DB7">
        <w:rPr>
          <w:sz w:val="22"/>
        </w:rPr>
        <w:lastRenderedPageBreak/>
        <w:t xml:space="preserve">Wykres </w:t>
      </w:r>
      <w:r w:rsidRPr="007A5DB7">
        <w:rPr>
          <w:sz w:val="22"/>
        </w:rPr>
        <w:fldChar w:fldCharType="begin"/>
      </w:r>
      <w:r w:rsidRPr="007A5DB7">
        <w:rPr>
          <w:sz w:val="22"/>
        </w:rPr>
        <w:instrText xml:space="preserve"> SEQ Wykres \* ARABIC </w:instrText>
      </w:r>
      <w:r w:rsidRPr="007A5DB7">
        <w:rPr>
          <w:sz w:val="22"/>
        </w:rPr>
        <w:fldChar w:fldCharType="separate"/>
      </w:r>
      <w:r w:rsidRPr="007A5DB7">
        <w:rPr>
          <w:noProof/>
          <w:sz w:val="22"/>
        </w:rPr>
        <w:t>11</w:t>
      </w:r>
      <w:r w:rsidRPr="007A5DB7">
        <w:rPr>
          <w:noProof/>
          <w:sz w:val="22"/>
        </w:rPr>
        <w:fldChar w:fldCharType="end"/>
      </w:r>
      <w:r w:rsidRPr="007A5DB7">
        <w:rPr>
          <w:sz w:val="22"/>
        </w:rPr>
        <w:t>. Liczba bezrobotnych w gminie Kowala w latach 2013-2022, w tym długotrwale bezrobotni</w:t>
      </w:r>
      <w:bookmarkEnd w:id="38"/>
      <w:r w:rsidRPr="007A5DB7">
        <w:rPr>
          <w:sz w:val="22"/>
        </w:rPr>
        <w:t xml:space="preserve"> </w:t>
      </w:r>
    </w:p>
    <w:p w14:paraId="234FAF85" w14:textId="77777777" w:rsidR="00E25FD6" w:rsidRPr="00EC6EE6" w:rsidRDefault="00E25FD6" w:rsidP="00E25FD6">
      <w:pPr>
        <w:suppressAutoHyphens/>
        <w:rPr>
          <w:highlight w:val="yellow"/>
          <w:lang w:eastAsia="en-US"/>
        </w:rPr>
      </w:pPr>
      <w:r w:rsidRPr="00EC6EE6">
        <w:rPr>
          <w:rFonts w:eastAsia="Arial" w:cs="Arial"/>
          <w:noProof/>
        </w:rPr>
        <w:drawing>
          <wp:inline distT="0" distB="0" distL="0" distR="0" wp14:anchorId="6D055D89" wp14:editId="507A374D">
            <wp:extent cx="5741582" cy="4976037"/>
            <wp:effectExtent l="0" t="0" r="12065" b="1524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0D370A" w14:textId="77777777" w:rsidR="00E25FD6" w:rsidRPr="00AE3395" w:rsidRDefault="00E25FD6" w:rsidP="00E25FD6">
      <w:pPr>
        <w:suppressAutoHyphens/>
        <w:rPr>
          <w:rFonts w:eastAsia="Arial" w:cs="Arial"/>
          <w:i/>
          <w:szCs w:val="18"/>
        </w:rPr>
      </w:pPr>
      <w:r w:rsidRPr="00AE3395">
        <w:rPr>
          <w:rFonts w:eastAsia="Arial" w:cs="Arial"/>
          <w:i/>
          <w:szCs w:val="18"/>
        </w:rPr>
        <w:t>Źródło: Bank Danych Lokalnych, GUS.</w:t>
      </w:r>
      <w:r w:rsidRPr="00AE3395">
        <w:rPr>
          <w:rStyle w:val="Odwoanieprzypisudolnego"/>
          <w:rFonts w:eastAsia="Arial" w:cs="Arial"/>
          <w:i/>
          <w:szCs w:val="18"/>
        </w:rPr>
        <w:footnoteReference w:id="3"/>
      </w:r>
    </w:p>
    <w:p w14:paraId="5C6B02A0" w14:textId="7B627574" w:rsidR="00656BBD" w:rsidRPr="00EC6EE6" w:rsidRDefault="00656BBD" w:rsidP="00C11F34">
      <w:pPr>
        <w:pStyle w:val="Nagwek2"/>
        <w:numPr>
          <w:ilvl w:val="1"/>
          <w:numId w:val="1"/>
        </w:numPr>
        <w:suppressAutoHyphens/>
        <w:spacing w:before="240"/>
        <w:ind w:left="578" w:hanging="578"/>
      </w:pPr>
      <w:bookmarkStart w:id="39" w:name="_Toc153460607"/>
      <w:r w:rsidRPr="00EC6EE6">
        <w:t>Pomoc społeczna</w:t>
      </w:r>
      <w:r w:rsidR="00A90A6E" w:rsidRPr="00EC6EE6">
        <w:t xml:space="preserve"> i ochrona zdrowotna</w:t>
      </w:r>
      <w:bookmarkEnd w:id="39"/>
    </w:p>
    <w:p w14:paraId="0C65B7E5" w14:textId="77777777" w:rsidR="00D32C55" w:rsidRPr="007A5DB7" w:rsidRDefault="00473429" w:rsidP="00C11F34">
      <w:pPr>
        <w:suppressAutoHyphens/>
        <w:rPr>
          <w:lang w:eastAsia="en-US"/>
        </w:rPr>
      </w:pPr>
      <w:r w:rsidRPr="007A5DB7">
        <w:rPr>
          <w:lang w:eastAsia="en-US"/>
        </w:rPr>
        <w:t xml:space="preserve">Zadania w zakresie pomocy społecznej na terenie gminy </w:t>
      </w:r>
      <w:r w:rsidR="00DB6B56" w:rsidRPr="007A5DB7">
        <w:rPr>
          <w:lang w:eastAsia="en-US"/>
        </w:rPr>
        <w:t>Kowala</w:t>
      </w:r>
      <w:r w:rsidRPr="007A5DB7">
        <w:rPr>
          <w:lang w:eastAsia="en-US"/>
        </w:rPr>
        <w:t xml:space="preserve"> realizuje i koordynuje Gminny Ośrodek Pomocy Społecznej w </w:t>
      </w:r>
      <w:r w:rsidR="00DB6B56" w:rsidRPr="007A5DB7">
        <w:rPr>
          <w:lang w:eastAsia="en-US"/>
        </w:rPr>
        <w:t>Kowali-Stępocinie</w:t>
      </w:r>
      <w:r w:rsidRPr="007A5DB7">
        <w:rPr>
          <w:lang w:eastAsia="en-US"/>
        </w:rPr>
        <w:t xml:space="preserve">. </w:t>
      </w:r>
      <w:r w:rsidR="000156C7" w:rsidRPr="007A5DB7">
        <w:rPr>
          <w:lang w:eastAsia="en-US"/>
        </w:rPr>
        <w:t>Ośrodek realizuj</w:t>
      </w:r>
      <w:r w:rsidR="00555943" w:rsidRPr="007A5DB7">
        <w:rPr>
          <w:lang w:eastAsia="en-US"/>
        </w:rPr>
        <w:t>e swoje zadania we współpracy z </w:t>
      </w:r>
      <w:r w:rsidR="00DB6B56" w:rsidRPr="007A5DB7">
        <w:rPr>
          <w:lang w:eastAsia="en-US"/>
        </w:rPr>
        <w:t>Mazowieckim</w:t>
      </w:r>
      <w:r w:rsidR="000156C7" w:rsidRPr="007A5DB7">
        <w:rPr>
          <w:lang w:eastAsia="en-US"/>
        </w:rPr>
        <w:t xml:space="preserve"> Urzędem Wojewódzkim w </w:t>
      </w:r>
      <w:r w:rsidR="00DB6B56" w:rsidRPr="007A5DB7">
        <w:rPr>
          <w:lang w:eastAsia="en-US"/>
        </w:rPr>
        <w:t>Warszawie</w:t>
      </w:r>
      <w:r w:rsidR="000156C7" w:rsidRPr="007A5DB7">
        <w:rPr>
          <w:lang w:eastAsia="en-US"/>
        </w:rPr>
        <w:t xml:space="preserve">, </w:t>
      </w:r>
      <w:r w:rsidR="00DB6B56" w:rsidRPr="007A5DB7">
        <w:rPr>
          <w:lang w:eastAsia="en-US"/>
        </w:rPr>
        <w:t>Mazowiecki</w:t>
      </w:r>
      <w:r w:rsidR="00555943" w:rsidRPr="007A5DB7">
        <w:rPr>
          <w:lang w:eastAsia="en-US"/>
        </w:rPr>
        <w:t xml:space="preserve"> </w:t>
      </w:r>
      <w:r w:rsidR="00DB6B56" w:rsidRPr="007A5DB7">
        <w:rPr>
          <w:lang w:eastAsia="en-US"/>
        </w:rPr>
        <w:t>Centrum</w:t>
      </w:r>
      <w:r w:rsidR="00555943" w:rsidRPr="007A5DB7">
        <w:rPr>
          <w:lang w:eastAsia="en-US"/>
        </w:rPr>
        <w:t xml:space="preserve"> </w:t>
      </w:r>
      <w:r w:rsidR="00DB6B56" w:rsidRPr="007A5DB7">
        <w:rPr>
          <w:lang w:eastAsia="en-US"/>
        </w:rPr>
        <w:t>Polityki</w:t>
      </w:r>
      <w:r w:rsidR="00555943" w:rsidRPr="007A5DB7">
        <w:rPr>
          <w:lang w:eastAsia="en-US"/>
        </w:rPr>
        <w:t xml:space="preserve"> Społecznej w </w:t>
      </w:r>
      <w:r w:rsidR="00DB6B56" w:rsidRPr="007A5DB7">
        <w:rPr>
          <w:lang w:eastAsia="en-US"/>
        </w:rPr>
        <w:t>Warszawie</w:t>
      </w:r>
      <w:r w:rsidR="000156C7" w:rsidRPr="007A5DB7">
        <w:rPr>
          <w:lang w:eastAsia="en-US"/>
        </w:rPr>
        <w:t xml:space="preserve">, Powiatowymi Centrami Pomocy Społecznej, Powiatowym Urzędem Pracy w </w:t>
      </w:r>
      <w:r w:rsidR="00DB6B56" w:rsidRPr="007A5DB7">
        <w:rPr>
          <w:lang w:eastAsia="en-US"/>
        </w:rPr>
        <w:t>Radomiu</w:t>
      </w:r>
      <w:r w:rsidR="000156C7" w:rsidRPr="007A5DB7">
        <w:rPr>
          <w:lang w:eastAsia="en-US"/>
        </w:rPr>
        <w:t xml:space="preserve">, organizacjami pozarządowymi, szkołami, kościołami, związkami wyznaniowymi i służbą zdrowia. </w:t>
      </w:r>
      <w:r w:rsidR="00D32C55" w:rsidRPr="007A5DB7">
        <w:rPr>
          <w:lang w:eastAsia="en-US"/>
        </w:rPr>
        <w:t xml:space="preserve">GOPS prowadzi również Ośrodek Integracji Środowiskowej „SZANSA". </w:t>
      </w:r>
    </w:p>
    <w:p w14:paraId="715640ED" w14:textId="1AC7CB61" w:rsidR="001E43A4" w:rsidRPr="007A5DB7" w:rsidRDefault="001E43A4" w:rsidP="00C11F34">
      <w:pPr>
        <w:suppressAutoHyphens/>
        <w:rPr>
          <w:lang w:eastAsia="en-US"/>
        </w:rPr>
      </w:pPr>
      <w:r w:rsidRPr="007A5DB7">
        <w:rPr>
          <w:lang w:eastAsia="en-US"/>
        </w:rPr>
        <w:lastRenderedPageBreak/>
        <w:t xml:space="preserve">Według danych </w:t>
      </w:r>
      <w:r w:rsidR="00473429" w:rsidRPr="007A5DB7">
        <w:rPr>
          <w:lang w:eastAsia="en-US"/>
        </w:rPr>
        <w:t>statystycznych</w:t>
      </w:r>
      <w:r w:rsidRPr="007A5DB7">
        <w:rPr>
          <w:lang w:eastAsia="en-US"/>
        </w:rPr>
        <w:t xml:space="preserve"> l</w:t>
      </w:r>
      <w:r w:rsidR="00084BAC" w:rsidRPr="007A5DB7">
        <w:rPr>
          <w:lang w:eastAsia="en-US"/>
        </w:rPr>
        <w:t xml:space="preserve">iczba </w:t>
      </w:r>
      <w:r w:rsidR="00673D40" w:rsidRPr="007A5DB7">
        <w:rPr>
          <w:lang w:eastAsia="en-US"/>
        </w:rPr>
        <w:t>gospodarstw domowych</w:t>
      </w:r>
      <w:r w:rsidR="00084BAC" w:rsidRPr="007A5DB7">
        <w:rPr>
          <w:lang w:eastAsia="en-US"/>
        </w:rPr>
        <w:t xml:space="preserve"> korzystających ze środowiskowej pomocy społecznej </w:t>
      </w:r>
      <w:r w:rsidR="00555943" w:rsidRPr="007A5DB7">
        <w:rPr>
          <w:lang w:eastAsia="en-US"/>
        </w:rPr>
        <w:t>w </w:t>
      </w:r>
      <w:r w:rsidR="00084BAC" w:rsidRPr="007A5DB7">
        <w:rPr>
          <w:lang w:eastAsia="en-US"/>
        </w:rPr>
        <w:t xml:space="preserve">gminie </w:t>
      </w:r>
      <w:r w:rsidR="00DB6B56" w:rsidRPr="007A5DB7">
        <w:rPr>
          <w:lang w:eastAsia="en-US"/>
        </w:rPr>
        <w:t>Kowala</w:t>
      </w:r>
      <w:r w:rsidR="00084BAC" w:rsidRPr="007A5DB7">
        <w:rPr>
          <w:lang w:eastAsia="en-US"/>
        </w:rPr>
        <w:t xml:space="preserve"> w</w:t>
      </w:r>
      <w:r w:rsidRPr="007A5DB7">
        <w:rPr>
          <w:lang w:eastAsia="en-US"/>
        </w:rPr>
        <w:t xml:space="preserve"> roku 202</w:t>
      </w:r>
      <w:r w:rsidR="00DB6B56" w:rsidRPr="007A5DB7">
        <w:rPr>
          <w:lang w:eastAsia="en-US"/>
        </w:rPr>
        <w:t>2</w:t>
      </w:r>
      <w:r w:rsidRPr="007A5DB7">
        <w:rPr>
          <w:lang w:eastAsia="en-US"/>
        </w:rPr>
        <w:t xml:space="preserve"> wyniosła </w:t>
      </w:r>
      <w:r w:rsidR="00673D40" w:rsidRPr="007A5DB7">
        <w:rPr>
          <w:lang w:eastAsia="en-US"/>
        </w:rPr>
        <w:t>166</w:t>
      </w:r>
      <w:r w:rsidRPr="007A5DB7">
        <w:rPr>
          <w:lang w:eastAsia="en-US"/>
        </w:rPr>
        <w:t xml:space="preserve"> i od roku</w:t>
      </w:r>
      <w:r w:rsidR="00084BAC" w:rsidRPr="007A5DB7">
        <w:rPr>
          <w:lang w:eastAsia="en-US"/>
        </w:rPr>
        <w:t xml:space="preserve"> 201</w:t>
      </w:r>
      <w:r w:rsidR="00673D40" w:rsidRPr="007A5DB7">
        <w:rPr>
          <w:lang w:eastAsia="en-US"/>
        </w:rPr>
        <w:t>3 zmniejszyła się o ponad 61%</w:t>
      </w:r>
      <w:r w:rsidRPr="007A5DB7">
        <w:rPr>
          <w:lang w:eastAsia="en-US"/>
        </w:rPr>
        <w:t xml:space="preserve">. </w:t>
      </w:r>
      <w:r w:rsidR="00673D40" w:rsidRPr="007A5DB7">
        <w:rPr>
          <w:lang w:eastAsia="en-US"/>
        </w:rPr>
        <w:t xml:space="preserve">Liczba osób korzystających ze środowiskowej pomocy społecznej również zmalała w analizowanym okresie o ponad 70%. </w:t>
      </w:r>
      <w:r w:rsidR="003E7488" w:rsidRPr="007A5DB7">
        <w:rPr>
          <w:lang w:eastAsia="en-US"/>
        </w:rPr>
        <w:t>W latach 201</w:t>
      </w:r>
      <w:r w:rsidR="00673D40" w:rsidRPr="007A5DB7">
        <w:rPr>
          <w:lang w:eastAsia="en-US"/>
        </w:rPr>
        <w:t>3</w:t>
      </w:r>
      <w:r w:rsidR="003E7488" w:rsidRPr="007A5DB7">
        <w:rPr>
          <w:lang w:eastAsia="en-US"/>
        </w:rPr>
        <w:t>-202</w:t>
      </w:r>
      <w:r w:rsidR="00673D40" w:rsidRPr="007A5DB7">
        <w:rPr>
          <w:lang w:eastAsia="en-US"/>
        </w:rPr>
        <w:t>2</w:t>
      </w:r>
      <w:r w:rsidR="003E7488" w:rsidRPr="007A5DB7">
        <w:rPr>
          <w:lang w:eastAsia="en-US"/>
        </w:rPr>
        <w:t xml:space="preserve"> l</w:t>
      </w:r>
      <w:r w:rsidR="00084BAC" w:rsidRPr="007A5DB7">
        <w:rPr>
          <w:lang w:eastAsia="en-US"/>
        </w:rPr>
        <w:t>iczba dzieci, na które rodzice otrzymują zas</w:t>
      </w:r>
      <w:r w:rsidR="003E7488" w:rsidRPr="007A5DB7">
        <w:rPr>
          <w:lang w:eastAsia="en-US"/>
        </w:rPr>
        <w:t xml:space="preserve">iłek rodzinny zmniejszyła się </w:t>
      </w:r>
      <w:r w:rsidR="00084BAC" w:rsidRPr="007A5DB7">
        <w:rPr>
          <w:lang w:eastAsia="en-US"/>
        </w:rPr>
        <w:t xml:space="preserve">o </w:t>
      </w:r>
      <w:r w:rsidR="00673D40" w:rsidRPr="007A5DB7">
        <w:rPr>
          <w:lang w:eastAsia="en-US"/>
        </w:rPr>
        <w:t>54,37</w:t>
      </w:r>
      <w:r w:rsidR="00084BAC" w:rsidRPr="007A5DB7">
        <w:rPr>
          <w:lang w:eastAsia="en-US"/>
        </w:rPr>
        <w:t>%. Wskazane zmi</w:t>
      </w:r>
      <w:r w:rsidR="003D5C99">
        <w:rPr>
          <w:lang w:eastAsia="en-US"/>
        </w:rPr>
        <w:t>any wynikają przede wszystkim z </w:t>
      </w:r>
      <w:r w:rsidR="00084BAC" w:rsidRPr="007A5DB7">
        <w:rPr>
          <w:lang w:eastAsia="en-US"/>
        </w:rPr>
        <w:t>dynami</w:t>
      </w:r>
      <w:r w:rsidR="00673D40" w:rsidRPr="007A5DB7">
        <w:rPr>
          <w:lang w:eastAsia="en-US"/>
        </w:rPr>
        <w:t>cznych procesów demograficznych</w:t>
      </w:r>
      <w:r w:rsidR="00084BAC" w:rsidRPr="007A5DB7">
        <w:rPr>
          <w:lang w:eastAsia="en-US"/>
        </w:rPr>
        <w:t xml:space="preserve">. </w:t>
      </w:r>
      <w:r w:rsidR="003E7488" w:rsidRPr="007A5DB7">
        <w:rPr>
          <w:lang w:eastAsia="en-US"/>
        </w:rPr>
        <w:t>Udział dzieci w wieku do lat 17, na które rodzice</w:t>
      </w:r>
      <w:r w:rsidR="00555943" w:rsidRPr="007A5DB7">
        <w:rPr>
          <w:lang w:eastAsia="en-US"/>
        </w:rPr>
        <w:t xml:space="preserve"> otrzymują zasiłek rodzinny w </w:t>
      </w:r>
      <w:r w:rsidR="003E7488" w:rsidRPr="007A5DB7">
        <w:rPr>
          <w:lang w:eastAsia="en-US"/>
        </w:rPr>
        <w:t>ogólnej liczbie dzieci w tym wieku, spadał od 201</w:t>
      </w:r>
      <w:r w:rsidR="00673D40" w:rsidRPr="007A5DB7">
        <w:rPr>
          <w:lang w:eastAsia="en-US"/>
        </w:rPr>
        <w:t>3</w:t>
      </w:r>
      <w:r w:rsidR="003E7488" w:rsidRPr="007A5DB7">
        <w:rPr>
          <w:lang w:eastAsia="en-US"/>
        </w:rPr>
        <w:t xml:space="preserve"> roku (</w:t>
      </w:r>
      <w:r w:rsidR="00673D40" w:rsidRPr="007A5DB7">
        <w:rPr>
          <w:lang w:eastAsia="en-US"/>
        </w:rPr>
        <w:t>45,3</w:t>
      </w:r>
      <w:r w:rsidR="003D5C99">
        <w:rPr>
          <w:lang w:eastAsia="en-US"/>
        </w:rPr>
        <w:t>%) i w </w:t>
      </w:r>
      <w:r w:rsidR="003E7488" w:rsidRPr="007A5DB7">
        <w:rPr>
          <w:lang w:eastAsia="en-US"/>
        </w:rPr>
        <w:t>202</w:t>
      </w:r>
      <w:r w:rsidR="00673D40" w:rsidRPr="007A5DB7">
        <w:rPr>
          <w:lang w:eastAsia="en-US"/>
        </w:rPr>
        <w:t>2</w:t>
      </w:r>
      <w:r w:rsidR="003E7488" w:rsidRPr="007A5DB7">
        <w:rPr>
          <w:lang w:eastAsia="en-US"/>
        </w:rPr>
        <w:t xml:space="preserve"> roku wyniósł </w:t>
      </w:r>
      <w:r w:rsidR="00673D40" w:rsidRPr="007A5DB7">
        <w:rPr>
          <w:lang w:eastAsia="en-US"/>
        </w:rPr>
        <w:t>21,9</w:t>
      </w:r>
      <w:r w:rsidR="003E7488" w:rsidRPr="007A5DB7">
        <w:rPr>
          <w:lang w:eastAsia="en-US"/>
        </w:rPr>
        <w:t>%.</w:t>
      </w:r>
      <w:r w:rsidR="005B1407" w:rsidRPr="007A5DB7">
        <w:rPr>
          <w:lang w:eastAsia="en-US"/>
        </w:rPr>
        <w:t xml:space="preserve"> </w:t>
      </w:r>
    </w:p>
    <w:p w14:paraId="1016666F" w14:textId="59228871" w:rsidR="00A91389" w:rsidRPr="007A5DB7" w:rsidRDefault="00861721" w:rsidP="00C11F34">
      <w:pPr>
        <w:pStyle w:val="Legenda"/>
        <w:suppressAutoHyphens/>
        <w:rPr>
          <w:noProof/>
          <w:sz w:val="22"/>
        </w:rPr>
      </w:pPr>
      <w:bookmarkStart w:id="40" w:name="_Toc74901686"/>
      <w:bookmarkStart w:id="41" w:name="_Toc153460564"/>
      <w:r w:rsidRPr="007A5DB7">
        <w:rPr>
          <w:noProof/>
          <w:sz w:val="22"/>
        </w:rPr>
        <w:t xml:space="preserve">Wykres </w:t>
      </w:r>
      <w:r w:rsidRPr="007A5DB7">
        <w:rPr>
          <w:noProof/>
          <w:sz w:val="22"/>
        </w:rPr>
        <w:fldChar w:fldCharType="begin"/>
      </w:r>
      <w:r w:rsidRPr="007A5DB7">
        <w:rPr>
          <w:noProof/>
          <w:sz w:val="22"/>
        </w:rPr>
        <w:instrText xml:space="preserve"> SEQ Wykres \* ARABIC </w:instrText>
      </w:r>
      <w:r w:rsidRPr="007A5DB7">
        <w:rPr>
          <w:noProof/>
          <w:sz w:val="22"/>
        </w:rPr>
        <w:fldChar w:fldCharType="separate"/>
      </w:r>
      <w:r w:rsidR="001E43A4" w:rsidRPr="007A5DB7">
        <w:rPr>
          <w:noProof/>
          <w:sz w:val="22"/>
        </w:rPr>
        <w:t>12</w:t>
      </w:r>
      <w:r w:rsidRPr="007A5DB7">
        <w:rPr>
          <w:noProof/>
          <w:sz w:val="22"/>
        </w:rPr>
        <w:fldChar w:fldCharType="end"/>
      </w:r>
      <w:r w:rsidRPr="007A5DB7">
        <w:rPr>
          <w:noProof/>
          <w:sz w:val="22"/>
        </w:rPr>
        <w:t xml:space="preserve">. </w:t>
      </w:r>
      <w:bookmarkEnd w:id="40"/>
      <w:r w:rsidR="005D411E" w:rsidRPr="007A5DB7">
        <w:rPr>
          <w:noProof/>
          <w:sz w:val="22"/>
        </w:rPr>
        <w:t xml:space="preserve">Korzystający z pomocy społecznej oraz otrzymujący zasiłek w gminie </w:t>
      </w:r>
      <w:r w:rsidR="00DB6B56" w:rsidRPr="007A5DB7">
        <w:rPr>
          <w:noProof/>
          <w:sz w:val="22"/>
        </w:rPr>
        <w:t>Kowala</w:t>
      </w:r>
      <w:r w:rsidR="005D411E" w:rsidRPr="007A5DB7">
        <w:rPr>
          <w:noProof/>
          <w:sz w:val="22"/>
        </w:rPr>
        <w:t xml:space="preserve"> w latach </w:t>
      </w:r>
      <w:r w:rsidR="00DB6B56" w:rsidRPr="007A5DB7">
        <w:rPr>
          <w:noProof/>
          <w:sz w:val="22"/>
        </w:rPr>
        <w:t>2013-2022</w:t>
      </w:r>
      <w:bookmarkEnd w:id="41"/>
    </w:p>
    <w:p w14:paraId="63612733" w14:textId="2129B056" w:rsidR="00BA68E6" w:rsidRPr="00EC6EE6" w:rsidRDefault="00BA68E6" w:rsidP="00C11F34">
      <w:pPr>
        <w:suppressAutoHyphens/>
      </w:pPr>
      <w:r w:rsidRPr="00EC6EE6">
        <w:rPr>
          <w:rFonts w:eastAsia="Arial" w:cs="Arial"/>
          <w:noProof/>
        </w:rPr>
        <w:drawing>
          <wp:inline distT="0" distB="0" distL="0" distR="0" wp14:anchorId="575EA0CB" wp14:editId="53B89F53">
            <wp:extent cx="5741582" cy="5645888"/>
            <wp:effectExtent l="0" t="0" r="12065" b="12065"/>
            <wp:docPr id="29"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328A0B" w14:textId="77777777" w:rsidR="00E92CBB" w:rsidRPr="00673D40" w:rsidRDefault="00E92CBB" w:rsidP="00C11F34">
      <w:pPr>
        <w:pStyle w:val="Normalny0"/>
        <w:suppressAutoHyphens/>
        <w:rPr>
          <w:rFonts w:eastAsia="Arial" w:cs="Arial"/>
          <w:i/>
        </w:rPr>
      </w:pPr>
      <w:r w:rsidRPr="00673D40">
        <w:rPr>
          <w:rFonts w:eastAsia="Arial" w:cs="Arial"/>
          <w:i/>
        </w:rPr>
        <w:t xml:space="preserve">Źródło: Bank Danych Lokalnych, GUS. </w:t>
      </w:r>
    </w:p>
    <w:p w14:paraId="6CC507BE" w14:textId="77777777" w:rsidR="00BF7A70" w:rsidRPr="00C7395A" w:rsidRDefault="00BF7A70" w:rsidP="00BF7A70">
      <w:pPr>
        <w:suppressAutoHyphens/>
        <w:rPr>
          <w:lang w:eastAsia="en-US"/>
        </w:rPr>
      </w:pPr>
      <w:r w:rsidRPr="00C7395A">
        <w:rPr>
          <w:lang w:eastAsia="en-US"/>
        </w:rPr>
        <w:lastRenderedPageBreak/>
        <w:t>W 2013 roku kwota świadczeń rodzinnych wynosiła 3 708 tys. zł. Do 2015 roku kwota ta spadła o 3,13%, po czym w kolejnych latach rosła i malała, a w 2022 roku wyniosła 4 379 tys. zł (wzrost o 15,32% od 2013 roku). Najwyższa kwota zasiłków pielęgnacyjnych była w 2022 roku – 584 tys. zł. Dla porównania w 2013 roku kwota ta wynosiła 429 tys. zł. Natomiast najwyższe zasiłki rodzinne były w 2013 roku – 2 617 tys. zł – w 2022 roku spadły o 47,84% (1 365 tys. zł).</w:t>
      </w:r>
    </w:p>
    <w:p w14:paraId="56F05AFB" w14:textId="4BDA6EEF" w:rsidR="00EF1003" w:rsidRPr="00C7395A" w:rsidRDefault="00EF1003" w:rsidP="00C11F34">
      <w:pPr>
        <w:pStyle w:val="Legenda"/>
        <w:suppressAutoHyphens/>
        <w:rPr>
          <w:noProof/>
          <w:sz w:val="22"/>
        </w:rPr>
      </w:pPr>
      <w:bookmarkStart w:id="42" w:name="_Toc153460565"/>
      <w:r w:rsidRPr="00C7395A">
        <w:rPr>
          <w:noProof/>
          <w:sz w:val="22"/>
        </w:rPr>
        <w:t xml:space="preserve">Wykres </w:t>
      </w:r>
      <w:r w:rsidRPr="00C7395A">
        <w:rPr>
          <w:noProof/>
          <w:sz w:val="22"/>
        </w:rPr>
        <w:fldChar w:fldCharType="begin"/>
      </w:r>
      <w:r w:rsidRPr="00C7395A">
        <w:rPr>
          <w:noProof/>
          <w:sz w:val="22"/>
        </w:rPr>
        <w:instrText xml:space="preserve"> SEQ Wykres \* ARABIC </w:instrText>
      </w:r>
      <w:r w:rsidRPr="00C7395A">
        <w:rPr>
          <w:noProof/>
          <w:sz w:val="22"/>
        </w:rPr>
        <w:fldChar w:fldCharType="separate"/>
      </w:r>
      <w:r w:rsidR="001E43A4" w:rsidRPr="00C7395A">
        <w:rPr>
          <w:noProof/>
          <w:sz w:val="22"/>
        </w:rPr>
        <w:t>13</w:t>
      </w:r>
      <w:r w:rsidRPr="00C7395A">
        <w:rPr>
          <w:noProof/>
          <w:sz w:val="22"/>
        </w:rPr>
        <w:fldChar w:fldCharType="end"/>
      </w:r>
      <w:r w:rsidRPr="00C7395A">
        <w:rPr>
          <w:noProof/>
          <w:sz w:val="22"/>
        </w:rPr>
        <w:t xml:space="preserve">. Kwoty wypłaconych </w:t>
      </w:r>
      <w:r w:rsidR="0029591C" w:rsidRPr="00C7395A">
        <w:rPr>
          <w:noProof/>
          <w:sz w:val="22"/>
        </w:rPr>
        <w:t xml:space="preserve">świadczeń i </w:t>
      </w:r>
      <w:r w:rsidRPr="00C7395A">
        <w:rPr>
          <w:noProof/>
          <w:sz w:val="22"/>
        </w:rPr>
        <w:t xml:space="preserve">zasiłków w gminie </w:t>
      </w:r>
      <w:r w:rsidR="00673D40" w:rsidRPr="00C7395A">
        <w:rPr>
          <w:noProof/>
          <w:sz w:val="22"/>
        </w:rPr>
        <w:t>Kowala</w:t>
      </w:r>
      <w:r w:rsidRPr="00C7395A">
        <w:rPr>
          <w:noProof/>
          <w:sz w:val="22"/>
        </w:rPr>
        <w:t xml:space="preserve"> w latach </w:t>
      </w:r>
      <w:r w:rsidR="00673D40" w:rsidRPr="00C7395A">
        <w:rPr>
          <w:noProof/>
          <w:sz w:val="22"/>
        </w:rPr>
        <w:t>2013-2022</w:t>
      </w:r>
      <w:r w:rsidR="000E4ACD" w:rsidRPr="00C7395A">
        <w:rPr>
          <w:noProof/>
          <w:sz w:val="22"/>
        </w:rPr>
        <w:t xml:space="preserve"> [</w:t>
      </w:r>
      <w:r w:rsidRPr="00C7395A">
        <w:rPr>
          <w:noProof/>
          <w:sz w:val="22"/>
        </w:rPr>
        <w:t xml:space="preserve">w tys. </w:t>
      </w:r>
      <w:r w:rsidR="000E4ACD" w:rsidRPr="00C7395A">
        <w:rPr>
          <w:noProof/>
          <w:sz w:val="22"/>
        </w:rPr>
        <w:t>zł]</w:t>
      </w:r>
      <w:bookmarkEnd w:id="42"/>
    </w:p>
    <w:p w14:paraId="47B256B4" w14:textId="735AAB47" w:rsidR="00E92CBB" w:rsidRPr="00EC6EE6" w:rsidRDefault="00EF1003" w:rsidP="00C11F34">
      <w:pPr>
        <w:suppressAutoHyphens/>
      </w:pPr>
      <w:r w:rsidRPr="00EC6EE6">
        <w:rPr>
          <w:rFonts w:eastAsia="Arial" w:cs="Arial"/>
          <w:noProof/>
        </w:rPr>
        <w:drawing>
          <wp:inline distT="0" distB="0" distL="0" distR="0" wp14:anchorId="7869C338" wp14:editId="123D68BB">
            <wp:extent cx="5741582" cy="4572000"/>
            <wp:effectExtent l="0" t="0" r="12065" b="19050"/>
            <wp:docPr id="32" name="Wykres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B696AA5" w14:textId="77777777" w:rsidR="00E92CBB" w:rsidRPr="00E37F2D" w:rsidRDefault="00E92CBB" w:rsidP="00C11F34">
      <w:pPr>
        <w:pStyle w:val="Normalny0"/>
        <w:suppressAutoHyphens/>
        <w:rPr>
          <w:rFonts w:eastAsia="Arial" w:cs="Arial"/>
          <w:i/>
        </w:rPr>
      </w:pPr>
      <w:r w:rsidRPr="00E37F2D">
        <w:rPr>
          <w:rFonts w:eastAsia="Arial" w:cs="Arial"/>
          <w:i/>
        </w:rPr>
        <w:t xml:space="preserve">Źródło: Bank Danych Lokalnych, GUS. </w:t>
      </w:r>
    </w:p>
    <w:p w14:paraId="6B65B6A0" w14:textId="5DA326E5" w:rsidR="001E43A4" w:rsidRPr="00C7395A" w:rsidRDefault="0046217A" w:rsidP="00C11F34">
      <w:pPr>
        <w:suppressAutoHyphens/>
        <w:rPr>
          <w:szCs w:val="23"/>
        </w:rPr>
      </w:pPr>
      <w:r w:rsidRPr="00C7395A">
        <w:rPr>
          <w:szCs w:val="23"/>
        </w:rPr>
        <w:t xml:space="preserve">Gmina </w:t>
      </w:r>
      <w:r w:rsidR="00D32C55" w:rsidRPr="00C7395A">
        <w:rPr>
          <w:szCs w:val="23"/>
        </w:rPr>
        <w:t>Kowala</w:t>
      </w:r>
      <w:r w:rsidRPr="00C7395A">
        <w:rPr>
          <w:szCs w:val="23"/>
        </w:rPr>
        <w:t xml:space="preserve"> realizuje założenia związane z objęciem obywateli posiadających ubezpieczenie zdrowotne w Narodowym Funduszu Zdrowia oraz niektórych grup nieubezpieczonych, w tym dzieci czy kobiet w ciąży, za pośrednictwem </w:t>
      </w:r>
      <w:r w:rsidR="00D32C55" w:rsidRPr="00C7395A">
        <w:rPr>
          <w:szCs w:val="23"/>
        </w:rPr>
        <w:t>placówki Samodzielnego Publicznego Zakładu Opieki Zdrowotnej w Kowali-Stępocinie</w:t>
      </w:r>
      <w:r w:rsidR="001E43A4" w:rsidRPr="00C7395A">
        <w:rPr>
          <w:szCs w:val="23"/>
        </w:rPr>
        <w:t>.</w:t>
      </w:r>
      <w:r w:rsidR="00D32C55" w:rsidRPr="00C7395A">
        <w:rPr>
          <w:szCs w:val="23"/>
        </w:rPr>
        <w:t xml:space="preserve"> </w:t>
      </w:r>
      <w:r w:rsidRPr="00C7395A">
        <w:rPr>
          <w:szCs w:val="23"/>
        </w:rPr>
        <w:t>Według danych GUS w 202</w:t>
      </w:r>
      <w:r w:rsidR="00D32C55" w:rsidRPr="00C7395A">
        <w:rPr>
          <w:szCs w:val="23"/>
        </w:rPr>
        <w:t>2</w:t>
      </w:r>
      <w:r w:rsidRPr="00C7395A">
        <w:rPr>
          <w:szCs w:val="23"/>
        </w:rPr>
        <w:t xml:space="preserve"> roku udzielono </w:t>
      </w:r>
      <w:r w:rsidR="00D32C55" w:rsidRPr="00C7395A">
        <w:rPr>
          <w:szCs w:val="23"/>
        </w:rPr>
        <w:t>21 006</w:t>
      </w:r>
      <w:r w:rsidRPr="00C7395A">
        <w:rPr>
          <w:szCs w:val="23"/>
        </w:rPr>
        <w:t xml:space="preserve"> porad lekarskich</w:t>
      </w:r>
      <w:r w:rsidR="00D32C55" w:rsidRPr="00C7395A">
        <w:rPr>
          <w:szCs w:val="23"/>
        </w:rPr>
        <w:t xml:space="preserve"> – jest to spadek o ponad 25% w porównaniu do roku 2013 (28 227 porad)</w:t>
      </w:r>
      <w:r w:rsidR="00867D03" w:rsidRPr="00C7395A">
        <w:rPr>
          <w:szCs w:val="23"/>
        </w:rPr>
        <w:t>.</w:t>
      </w:r>
    </w:p>
    <w:p w14:paraId="5433383C" w14:textId="77777777" w:rsidR="00BF7A70" w:rsidRPr="00D32C55" w:rsidRDefault="00BF7A70" w:rsidP="00C11F34">
      <w:pPr>
        <w:suppressAutoHyphens/>
        <w:rPr>
          <w:color w:val="FF0000"/>
          <w:szCs w:val="23"/>
        </w:rPr>
      </w:pPr>
    </w:p>
    <w:p w14:paraId="21C5D186" w14:textId="7C107DCE" w:rsidR="001E43A4" w:rsidRPr="00EC6EE6" w:rsidRDefault="001E43A4" w:rsidP="00C11F34">
      <w:pPr>
        <w:pStyle w:val="Nagwek2"/>
        <w:numPr>
          <w:ilvl w:val="1"/>
          <w:numId w:val="1"/>
        </w:numPr>
        <w:suppressAutoHyphens/>
        <w:spacing w:before="240"/>
        <w:ind w:left="578" w:hanging="578"/>
      </w:pPr>
      <w:bookmarkStart w:id="43" w:name="_Toc153460608"/>
      <w:r w:rsidRPr="00EC6EE6">
        <w:lastRenderedPageBreak/>
        <w:t>Przestępczość</w:t>
      </w:r>
      <w:bookmarkEnd w:id="43"/>
    </w:p>
    <w:p w14:paraId="02BC8D69" w14:textId="1071636F" w:rsidR="001E43A4" w:rsidRPr="00C7395A" w:rsidRDefault="001E43A4" w:rsidP="00C11F34">
      <w:pPr>
        <w:suppressAutoHyphens/>
        <w:rPr>
          <w:szCs w:val="23"/>
        </w:rPr>
      </w:pPr>
      <w:r w:rsidRPr="00C7395A">
        <w:rPr>
          <w:szCs w:val="23"/>
        </w:rPr>
        <w:t>Według danych statystycznych w 202</w:t>
      </w:r>
      <w:r w:rsidR="00D32C55" w:rsidRPr="00C7395A">
        <w:rPr>
          <w:szCs w:val="23"/>
        </w:rPr>
        <w:t>2</w:t>
      </w:r>
      <w:r w:rsidRPr="00C7395A">
        <w:rPr>
          <w:szCs w:val="23"/>
        </w:rPr>
        <w:t xml:space="preserve"> roku w gminie </w:t>
      </w:r>
      <w:r w:rsidR="00D32C55" w:rsidRPr="00C7395A">
        <w:rPr>
          <w:szCs w:val="23"/>
        </w:rPr>
        <w:t>Kowala</w:t>
      </w:r>
      <w:r w:rsidRPr="00C7395A">
        <w:rPr>
          <w:szCs w:val="23"/>
        </w:rPr>
        <w:t xml:space="preserve"> stwierdzono szacunkowo </w:t>
      </w:r>
      <w:r w:rsidR="008A28F5" w:rsidRPr="00C7395A">
        <w:rPr>
          <w:szCs w:val="23"/>
        </w:rPr>
        <w:t>142</w:t>
      </w:r>
      <w:r w:rsidRPr="00C7395A">
        <w:rPr>
          <w:szCs w:val="23"/>
        </w:rPr>
        <w:t xml:space="preserve"> przestępstw</w:t>
      </w:r>
      <w:r w:rsidR="008A28F5" w:rsidRPr="00C7395A">
        <w:rPr>
          <w:szCs w:val="23"/>
        </w:rPr>
        <w:t>a</w:t>
      </w:r>
      <w:r w:rsidRPr="00C7395A">
        <w:rPr>
          <w:szCs w:val="23"/>
        </w:rPr>
        <w:t xml:space="preserve">. Oznacza to, że na każdych 1000 mieszkańców odnotowano </w:t>
      </w:r>
      <w:r w:rsidR="008A28F5" w:rsidRPr="00C7395A">
        <w:rPr>
          <w:szCs w:val="23"/>
        </w:rPr>
        <w:t>11,44</w:t>
      </w:r>
      <w:r w:rsidRPr="00C7395A">
        <w:rPr>
          <w:szCs w:val="23"/>
        </w:rPr>
        <w:t xml:space="preserve"> przestępstw. </w:t>
      </w:r>
      <w:r w:rsidR="00EF7899" w:rsidRPr="00C7395A">
        <w:rPr>
          <w:szCs w:val="23"/>
        </w:rPr>
        <w:t>N</w:t>
      </w:r>
      <w:r w:rsidRPr="00C7395A">
        <w:rPr>
          <w:szCs w:val="23"/>
        </w:rPr>
        <w:t xml:space="preserve">ajwięcej stwierdzono przestępstw o charakterze kryminalnym </w:t>
      </w:r>
      <w:r w:rsidR="00A7767D" w:rsidRPr="00C7395A">
        <w:rPr>
          <w:szCs w:val="23"/>
        </w:rPr>
        <w:t>–</w:t>
      </w:r>
      <w:r w:rsidRPr="00C7395A">
        <w:rPr>
          <w:szCs w:val="23"/>
        </w:rPr>
        <w:t xml:space="preserve"> </w:t>
      </w:r>
      <w:proofErr w:type="gramStart"/>
      <w:r w:rsidR="008A28F5" w:rsidRPr="00C7395A">
        <w:rPr>
          <w:szCs w:val="23"/>
        </w:rPr>
        <w:t>92,</w:t>
      </w:r>
      <w:proofErr w:type="gramEnd"/>
      <w:r w:rsidRPr="00C7395A">
        <w:rPr>
          <w:szCs w:val="23"/>
        </w:rPr>
        <w:t xml:space="preserve"> oraz przeciwko mieniu </w:t>
      </w:r>
      <w:r w:rsidR="00A7767D" w:rsidRPr="00C7395A">
        <w:rPr>
          <w:szCs w:val="23"/>
        </w:rPr>
        <w:t>–</w:t>
      </w:r>
      <w:r w:rsidRPr="00C7395A">
        <w:rPr>
          <w:szCs w:val="23"/>
        </w:rPr>
        <w:t xml:space="preserve"> </w:t>
      </w:r>
      <w:r w:rsidR="008A28F5" w:rsidRPr="00C7395A">
        <w:rPr>
          <w:szCs w:val="23"/>
        </w:rPr>
        <w:t>61. W </w:t>
      </w:r>
      <w:r w:rsidRPr="00C7395A">
        <w:rPr>
          <w:szCs w:val="23"/>
        </w:rPr>
        <w:t xml:space="preserve">dalszej kolejności odnotowano przestępstwa o charakterze gospodarczym </w:t>
      </w:r>
      <w:r w:rsidR="00A7767D" w:rsidRPr="00C7395A">
        <w:rPr>
          <w:szCs w:val="23"/>
        </w:rPr>
        <w:t>–</w:t>
      </w:r>
      <w:r w:rsidR="00EF7899" w:rsidRPr="00C7395A">
        <w:rPr>
          <w:szCs w:val="23"/>
        </w:rPr>
        <w:t xml:space="preserve"> </w:t>
      </w:r>
      <w:r w:rsidR="008A28F5" w:rsidRPr="00C7395A">
        <w:rPr>
          <w:szCs w:val="23"/>
        </w:rPr>
        <w:t>26</w:t>
      </w:r>
      <w:r w:rsidRPr="00C7395A">
        <w:rPr>
          <w:szCs w:val="23"/>
        </w:rPr>
        <w:t xml:space="preserve">, drogowe </w:t>
      </w:r>
      <w:r w:rsidR="00A7767D" w:rsidRPr="00C7395A">
        <w:rPr>
          <w:szCs w:val="23"/>
        </w:rPr>
        <w:t>–</w:t>
      </w:r>
      <w:r w:rsidR="00EF7899" w:rsidRPr="00C7395A">
        <w:rPr>
          <w:szCs w:val="23"/>
        </w:rPr>
        <w:t xml:space="preserve"> </w:t>
      </w:r>
      <w:r w:rsidR="008A28F5" w:rsidRPr="00C7395A">
        <w:rPr>
          <w:szCs w:val="23"/>
        </w:rPr>
        <w:t>20</w:t>
      </w:r>
      <w:r w:rsidRPr="00C7395A">
        <w:rPr>
          <w:szCs w:val="23"/>
        </w:rPr>
        <w:t xml:space="preserve"> </w:t>
      </w:r>
      <w:r w:rsidR="00B47FA1" w:rsidRPr="00C7395A">
        <w:rPr>
          <w:szCs w:val="23"/>
        </w:rPr>
        <w:t>oraz przeciwko życiu i </w:t>
      </w:r>
      <w:r w:rsidRPr="00C7395A">
        <w:rPr>
          <w:szCs w:val="23"/>
        </w:rPr>
        <w:t xml:space="preserve">zdrowiu </w:t>
      </w:r>
      <w:r w:rsidR="00A7767D" w:rsidRPr="00C7395A">
        <w:rPr>
          <w:szCs w:val="23"/>
        </w:rPr>
        <w:t>–</w:t>
      </w:r>
      <w:r w:rsidRPr="00C7395A">
        <w:rPr>
          <w:szCs w:val="23"/>
        </w:rPr>
        <w:t xml:space="preserve"> </w:t>
      </w:r>
      <w:r w:rsidR="008A28F5" w:rsidRPr="00C7395A">
        <w:rPr>
          <w:szCs w:val="23"/>
        </w:rPr>
        <w:t>4</w:t>
      </w:r>
      <w:r w:rsidRPr="00C7395A">
        <w:rPr>
          <w:szCs w:val="23"/>
        </w:rPr>
        <w:t>.</w:t>
      </w:r>
      <w:r w:rsidR="001E7EDC" w:rsidRPr="00C7395A">
        <w:rPr>
          <w:szCs w:val="23"/>
        </w:rPr>
        <w:t xml:space="preserve"> Wskaźnik wykrywalności sprawców przestępstw dla wszystkich przestępstw ogółem w gminie </w:t>
      </w:r>
      <w:r w:rsidR="008A28F5" w:rsidRPr="00C7395A">
        <w:rPr>
          <w:szCs w:val="23"/>
        </w:rPr>
        <w:t>Kowala w 2022</w:t>
      </w:r>
      <w:r w:rsidR="001E7EDC" w:rsidRPr="00C7395A">
        <w:rPr>
          <w:szCs w:val="23"/>
        </w:rPr>
        <w:t xml:space="preserve"> wyniósł </w:t>
      </w:r>
      <w:r w:rsidR="008A28F5" w:rsidRPr="00C7395A">
        <w:rPr>
          <w:szCs w:val="23"/>
        </w:rPr>
        <w:t>67,4</w:t>
      </w:r>
      <w:r w:rsidR="001E7EDC" w:rsidRPr="00C7395A">
        <w:rPr>
          <w:szCs w:val="23"/>
        </w:rPr>
        <w:t>%.</w:t>
      </w:r>
    </w:p>
    <w:p w14:paraId="640E5F1D" w14:textId="7B7DB068" w:rsidR="00A7767D" w:rsidRPr="00C7395A" w:rsidRDefault="00A7767D" w:rsidP="00C11F34">
      <w:pPr>
        <w:pStyle w:val="Legenda"/>
        <w:suppressAutoHyphens/>
        <w:spacing w:before="240"/>
        <w:rPr>
          <w:rFonts w:eastAsia="Verdana" w:cs="Verdana"/>
          <w:strike/>
          <w:sz w:val="22"/>
          <w:szCs w:val="21"/>
          <w:highlight w:val="white"/>
        </w:rPr>
      </w:pPr>
      <w:bookmarkStart w:id="44" w:name="_Toc137540200"/>
      <w:bookmarkStart w:id="45" w:name="_Toc153460575"/>
      <w:r w:rsidRPr="00C7395A">
        <w:rPr>
          <w:sz w:val="22"/>
        </w:rPr>
        <w:t xml:space="preserve">Tabela </w:t>
      </w:r>
      <w:r w:rsidR="00F126E0" w:rsidRPr="00C7395A">
        <w:rPr>
          <w:sz w:val="22"/>
        </w:rPr>
        <w:fldChar w:fldCharType="begin"/>
      </w:r>
      <w:r w:rsidR="00F126E0" w:rsidRPr="00C7395A">
        <w:rPr>
          <w:sz w:val="22"/>
        </w:rPr>
        <w:instrText xml:space="preserve"> SEQ Tabela \* ARABIC </w:instrText>
      </w:r>
      <w:r w:rsidR="00F126E0" w:rsidRPr="00C7395A">
        <w:rPr>
          <w:sz w:val="22"/>
        </w:rPr>
        <w:fldChar w:fldCharType="separate"/>
      </w:r>
      <w:r w:rsidRPr="00C7395A">
        <w:rPr>
          <w:noProof/>
          <w:sz w:val="22"/>
        </w:rPr>
        <w:t>4</w:t>
      </w:r>
      <w:r w:rsidR="00F126E0" w:rsidRPr="00C7395A">
        <w:rPr>
          <w:noProof/>
          <w:sz w:val="22"/>
        </w:rPr>
        <w:fldChar w:fldCharType="end"/>
      </w:r>
      <w:r w:rsidRPr="00C7395A">
        <w:rPr>
          <w:sz w:val="22"/>
        </w:rPr>
        <w:t xml:space="preserve">. Przestępstwa stwierdzone (oszacowane) w gminie </w:t>
      </w:r>
      <w:r w:rsidR="008A28F5" w:rsidRPr="00C7395A">
        <w:rPr>
          <w:sz w:val="22"/>
        </w:rPr>
        <w:t>Kowala</w:t>
      </w:r>
      <w:r w:rsidRPr="00C7395A">
        <w:rPr>
          <w:sz w:val="22"/>
        </w:rPr>
        <w:t xml:space="preserve"> w latach </w:t>
      </w:r>
      <w:bookmarkEnd w:id="44"/>
      <w:r w:rsidR="008A28F5" w:rsidRPr="00C7395A">
        <w:rPr>
          <w:sz w:val="22"/>
        </w:rPr>
        <w:t>2013-2022</w:t>
      </w:r>
      <w:bookmarkEnd w:id="45"/>
    </w:p>
    <w:tbl>
      <w:tblPr>
        <w:tblStyle w:val="Jasnalistaakcent1"/>
        <w:tblW w:w="5000" w:type="pct"/>
        <w:tblBorders>
          <w:insideH w:val="single" w:sz="4" w:space="0" w:color="auto"/>
          <w:insideV w:val="single" w:sz="4" w:space="0" w:color="auto"/>
        </w:tblBorders>
        <w:tblLook w:val="04A0" w:firstRow="1" w:lastRow="0" w:firstColumn="1" w:lastColumn="0" w:noHBand="0" w:noVBand="1"/>
      </w:tblPr>
      <w:tblGrid>
        <w:gridCol w:w="1535"/>
        <w:gridCol w:w="775"/>
        <w:gridCol w:w="775"/>
        <w:gridCol w:w="775"/>
        <w:gridCol w:w="775"/>
        <w:gridCol w:w="775"/>
        <w:gridCol w:w="775"/>
        <w:gridCol w:w="775"/>
        <w:gridCol w:w="776"/>
        <w:gridCol w:w="776"/>
        <w:gridCol w:w="776"/>
      </w:tblGrid>
      <w:tr w:rsidR="008A28F5" w:rsidRPr="008A28F5" w14:paraId="4BA71605" w14:textId="77777777" w:rsidTr="00B47FA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6" w:type="pct"/>
            <w:vAlign w:val="center"/>
            <w:hideMark/>
          </w:tcPr>
          <w:p w14:paraId="1663C9AF" w14:textId="77777777" w:rsidR="008A28F5" w:rsidRPr="008A28F5" w:rsidRDefault="008A28F5" w:rsidP="00B47FA1">
            <w:pPr>
              <w:suppressAutoHyphens/>
              <w:jc w:val="center"/>
              <w:rPr>
                <w:rFonts w:eastAsia="Times New Roman" w:cstheme="minorHAnsi"/>
                <w:b w:val="0"/>
                <w:szCs w:val="22"/>
              </w:rPr>
            </w:pPr>
            <w:r w:rsidRPr="008A28F5">
              <w:rPr>
                <w:rFonts w:eastAsia="Times New Roman" w:cstheme="minorHAnsi"/>
                <w:szCs w:val="22"/>
              </w:rPr>
              <w:t>Przestępstwa</w:t>
            </w:r>
          </w:p>
        </w:tc>
        <w:tc>
          <w:tcPr>
            <w:tcW w:w="417" w:type="pct"/>
            <w:noWrap/>
            <w:vAlign w:val="center"/>
          </w:tcPr>
          <w:p w14:paraId="0D3CF281" w14:textId="1DBD7E0D"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2013</w:t>
            </w:r>
          </w:p>
        </w:tc>
        <w:tc>
          <w:tcPr>
            <w:tcW w:w="417" w:type="pct"/>
            <w:noWrap/>
            <w:vAlign w:val="center"/>
          </w:tcPr>
          <w:p w14:paraId="762FED9E" w14:textId="09998946"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2014</w:t>
            </w:r>
          </w:p>
        </w:tc>
        <w:tc>
          <w:tcPr>
            <w:tcW w:w="417" w:type="pct"/>
            <w:noWrap/>
            <w:vAlign w:val="center"/>
          </w:tcPr>
          <w:p w14:paraId="27BBAD6D" w14:textId="62340005"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2015</w:t>
            </w:r>
          </w:p>
        </w:tc>
        <w:tc>
          <w:tcPr>
            <w:tcW w:w="417" w:type="pct"/>
            <w:noWrap/>
            <w:vAlign w:val="center"/>
          </w:tcPr>
          <w:p w14:paraId="65F8FF25" w14:textId="7FF1A57E"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2016</w:t>
            </w:r>
          </w:p>
        </w:tc>
        <w:tc>
          <w:tcPr>
            <w:tcW w:w="417" w:type="pct"/>
            <w:noWrap/>
            <w:vAlign w:val="center"/>
          </w:tcPr>
          <w:p w14:paraId="1C611266" w14:textId="7466BF44"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2017</w:t>
            </w:r>
          </w:p>
        </w:tc>
        <w:tc>
          <w:tcPr>
            <w:tcW w:w="417" w:type="pct"/>
            <w:noWrap/>
            <w:vAlign w:val="center"/>
          </w:tcPr>
          <w:p w14:paraId="530B925E" w14:textId="24C49482"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2018</w:t>
            </w:r>
          </w:p>
        </w:tc>
        <w:tc>
          <w:tcPr>
            <w:tcW w:w="417" w:type="pct"/>
            <w:noWrap/>
            <w:vAlign w:val="center"/>
          </w:tcPr>
          <w:p w14:paraId="7DFB0CA4" w14:textId="2481FBFF"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2019</w:t>
            </w:r>
          </w:p>
        </w:tc>
        <w:tc>
          <w:tcPr>
            <w:tcW w:w="418" w:type="pct"/>
            <w:noWrap/>
            <w:vAlign w:val="center"/>
          </w:tcPr>
          <w:p w14:paraId="2320F062" w14:textId="29AD2507"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8A28F5">
              <w:rPr>
                <w:rFonts w:eastAsia="Times New Roman" w:cstheme="minorHAnsi"/>
                <w:szCs w:val="22"/>
              </w:rPr>
              <w:t>2020</w:t>
            </w:r>
          </w:p>
        </w:tc>
        <w:tc>
          <w:tcPr>
            <w:tcW w:w="418" w:type="pct"/>
            <w:noWrap/>
            <w:vAlign w:val="center"/>
          </w:tcPr>
          <w:p w14:paraId="41B29C5E" w14:textId="72724AA4"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8A28F5">
              <w:rPr>
                <w:rFonts w:eastAsia="Times New Roman" w:cstheme="minorHAnsi"/>
                <w:szCs w:val="22"/>
              </w:rPr>
              <w:t>2021</w:t>
            </w:r>
          </w:p>
        </w:tc>
        <w:tc>
          <w:tcPr>
            <w:tcW w:w="418" w:type="pct"/>
            <w:noWrap/>
            <w:vAlign w:val="center"/>
          </w:tcPr>
          <w:p w14:paraId="7C25A7E6" w14:textId="25A67243" w:rsidR="008A28F5" w:rsidRPr="008A28F5" w:rsidRDefault="008A28F5"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Pr>
                <w:rFonts w:eastAsia="Times New Roman" w:cstheme="minorHAnsi"/>
                <w:szCs w:val="22"/>
              </w:rPr>
              <w:t>2022</w:t>
            </w:r>
          </w:p>
        </w:tc>
      </w:tr>
      <w:tr w:rsidR="008A28F5" w:rsidRPr="008A28F5" w14:paraId="34EB9A1D" w14:textId="77777777" w:rsidTr="001D2B6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6" w:type="pct"/>
            <w:vAlign w:val="center"/>
            <w:hideMark/>
          </w:tcPr>
          <w:p w14:paraId="64049435" w14:textId="77777777" w:rsidR="008A28F5" w:rsidRPr="008A28F5" w:rsidRDefault="008A28F5" w:rsidP="00C11F34">
            <w:pPr>
              <w:suppressAutoHyphens/>
              <w:jc w:val="left"/>
              <w:rPr>
                <w:szCs w:val="22"/>
              </w:rPr>
            </w:pPr>
            <w:r w:rsidRPr="008A28F5">
              <w:rPr>
                <w:szCs w:val="22"/>
              </w:rPr>
              <w:t xml:space="preserve">ogółem </w:t>
            </w:r>
          </w:p>
        </w:tc>
        <w:tc>
          <w:tcPr>
            <w:tcW w:w="417" w:type="pct"/>
            <w:noWrap/>
            <w:vAlign w:val="center"/>
          </w:tcPr>
          <w:p w14:paraId="1EB69FA8" w14:textId="47662B8C"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199</w:t>
            </w:r>
          </w:p>
        </w:tc>
        <w:tc>
          <w:tcPr>
            <w:tcW w:w="417" w:type="pct"/>
            <w:noWrap/>
            <w:vAlign w:val="center"/>
          </w:tcPr>
          <w:p w14:paraId="5F17A0CF" w14:textId="2B2DBB45"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143</w:t>
            </w:r>
          </w:p>
        </w:tc>
        <w:tc>
          <w:tcPr>
            <w:tcW w:w="417" w:type="pct"/>
            <w:noWrap/>
            <w:vAlign w:val="center"/>
          </w:tcPr>
          <w:p w14:paraId="2881088E" w14:textId="6D387CC8"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139</w:t>
            </w:r>
          </w:p>
        </w:tc>
        <w:tc>
          <w:tcPr>
            <w:tcW w:w="417" w:type="pct"/>
            <w:noWrap/>
            <w:vAlign w:val="center"/>
          </w:tcPr>
          <w:p w14:paraId="793203E1" w14:textId="6CDDDCBE"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110</w:t>
            </w:r>
          </w:p>
        </w:tc>
        <w:tc>
          <w:tcPr>
            <w:tcW w:w="417" w:type="pct"/>
            <w:noWrap/>
            <w:vAlign w:val="center"/>
          </w:tcPr>
          <w:p w14:paraId="0ECBB5D8" w14:textId="6DAF9864"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103</w:t>
            </w:r>
          </w:p>
        </w:tc>
        <w:tc>
          <w:tcPr>
            <w:tcW w:w="417" w:type="pct"/>
            <w:noWrap/>
            <w:vAlign w:val="center"/>
          </w:tcPr>
          <w:p w14:paraId="380BD08C" w14:textId="222F2E14"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130</w:t>
            </w:r>
          </w:p>
        </w:tc>
        <w:tc>
          <w:tcPr>
            <w:tcW w:w="417" w:type="pct"/>
            <w:noWrap/>
            <w:vAlign w:val="center"/>
          </w:tcPr>
          <w:p w14:paraId="384C63BA" w14:textId="65A08BEB"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128</w:t>
            </w:r>
          </w:p>
        </w:tc>
        <w:tc>
          <w:tcPr>
            <w:tcW w:w="418" w:type="pct"/>
            <w:noWrap/>
            <w:vAlign w:val="center"/>
          </w:tcPr>
          <w:p w14:paraId="659A9A61" w14:textId="74F9AF44"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126</w:t>
            </w:r>
          </w:p>
        </w:tc>
        <w:tc>
          <w:tcPr>
            <w:tcW w:w="418" w:type="pct"/>
            <w:noWrap/>
            <w:vAlign w:val="center"/>
          </w:tcPr>
          <w:p w14:paraId="772163D6" w14:textId="33A45007"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147</w:t>
            </w:r>
          </w:p>
        </w:tc>
        <w:tc>
          <w:tcPr>
            <w:tcW w:w="418" w:type="pct"/>
            <w:noWrap/>
            <w:vAlign w:val="center"/>
          </w:tcPr>
          <w:p w14:paraId="56FFF876" w14:textId="2FF61D73"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142</w:t>
            </w:r>
          </w:p>
        </w:tc>
      </w:tr>
      <w:tr w:rsidR="008A28F5" w:rsidRPr="008A28F5" w14:paraId="18E99A47" w14:textId="77777777" w:rsidTr="001D2B62">
        <w:trPr>
          <w:trHeight w:val="284"/>
        </w:trPr>
        <w:tc>
          <w:tcPr>
            <w:cnfStyle w:val="001000000000" w:firstRow="0" w:lastRow="0" w:firstColumn="1" w:lastColumn="0" w:oddVBand="0" w:evenVBand="0" w:oddHBand="0" w:evenHBand="0" w:firstRowFirstColumn="0" w:firstRowLastColumn="0" w:lastRowFirstColumn="0" w:lastRowLastColumn="0"/>
            <w:tcW w:w="826" w:type="pct"/>
            <w:vAlign w:val="center"/>
            <w:hideMark/>
          </w:tcPr>
          <w:p w14:paraId="4D841CCE" w14:textId="77777777" w:rsidR="008A28F5" w:rsidRPr="008A28F5" w:rsidRDefault="008A28F5" w:rsidP="00C11F34">
            <w:pPr>
              <w:suppressAutoHyphens/>
              <w:jc w:val="left"/>
              <w:rPr>
                <w:szCs w:val="22"/>
              </w:rPr>
            </w:pPr>
            <w:r w:rsidRPr="008A28F5">
              <w:rPr>
                <w:szCs w:val="22"/>
              </w:rPr>
              <w:t>o charakterze kryminalnym</w:t>
            </w:r>
          </w:p>
        </w:tc>
        <w:tc>
          <w:tcPr>
            <w:tcW w:w="417" w:type="pct"/>
            <w:noWrap/>
            <w:vAlign w:val="center"/>
          </w:tcPr>
          <w:p w14:paraId="6051F59B" w14:textId="35A18070"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117</w:t>
            </w:r>
          </w:p>
        </w:tc>
        <w:tc>
          <w:tcPr>
            <w:tcW w:w="417" w:type="pct"/>
            <w:noWrap/>
            <w:vAlign w:val="center"/>
          </w:tcPr>
          <w:p w14:paraId="4348354B" w14:textId="14760648"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105</w:t>
            </w:r>
          </w:p>
        </w:tc>
        <w:tc>
          <w:tcPr>
            <w:tcW w:w="417" w:type="pct"/>
            <w:noWrap/>
            <w:vAlign w:val="center"/>
          </w:tcPr>
          <w:p w14:paraId="44314CFF" w14:textId="2B17F114"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98</w:t>
            </w:r>
          </w:p>
        </w:tc>
        <w:tc>
          <w:tcPr>
            <w:tcW w:w="417" w:type="pct"/>
            <w:noWrap/>
            <w:vAlign w:val="center"/>
          </w:tcPr>
          <w:p w14:paraId="3263A8CE" w14:textId="166A5BDD"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79</w:t>
            </w:r>
          </w:p>
        </w:tc>
        <w:tc>
          <w:tcPr>
            <w:tcW w:w="417" w:type="pct"/>
            <w:noWrap/>
            <w:vAlign w:val="center"/>
          </w:tcPr>
          <w:p w14:paraId="344FBC55" w14:textId="0476379B"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67</w:t>
            </w:r>
          </w:p>
        </w:tc>
        <w:tc>
          <w:tcPr>
            <w:tcW w:w="417" w:type="pct"/>
            <w:noWrap/>
            <w:vAlign w:val="center"/>
          </w:tcPr>
          <w:p w14:paraId="71F8C605" w14:textId="07076FF0"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97</w:t>
            </w:r>
          </w:p>
        </w:tc>
        <w:tc>
          <w:tcPr>
            <w:tcW w:w="417" w:type="pct"/>
            <w:noWrap/>
            <w:vAlign w:val="center"/>
          </w:tcPr>
          <w:p w14:paraId="6FD1900B" w14:textId="5B24B1A0"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83</w:t>
            </w:r>
          </w:p>
        </w:tc>
        <w:tc>
          <w:tcPr>
            <w:tcW w:w="418" w:type="pct"/>
            <w:noWrap/>
            <w:vAlign w:val="center"/>
          </w:tcPr>
          <w:p w14:paraId="558FFB4B" w14:textId="29C5C269"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88</w:t>
            </w:r>
          </w:p>
        </w:tc>
        <w:tc>
          <w:tcPr>
            <w:tcW w:w="418" w:type="pct"/>
            <w:noWrap/>
            <w:vAlign w:val="center"/>
          </w:tcPr>
          <w:p w14:paraId="0FA84B7C" w14:textId="419EE9CB"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91</w:t>
            </w:r>
          </w:p>
        </w:tc>
        <w:tc>
          <w:tcPr>
            <w:tcW w:w="418" w:type="pct"/>
            <w:noWrap/>
            <w:vAlign w:val="center"/>
          </w:tcPr>
          <w:p w14:paraId="4664825A" w14:textId="0FD49DDF"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92</w:t>
            </w:r>
          </w:p>
        </w:tc>
      </w:tr>
      <w:tr w:rsidR="008A28F5" w:rsidRPr="008A28F5" w14:paraId="7FD8975C" w14:textId="77777777" w:rsidTr="001D2B6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6" w:type="pct"/>
            <w:vAlign w:val="center"/>
          </w:tcPr>
          <w:p w14:paraId="54D058A1" w14:textId="77777777" w:rsidR="008A28F5" w:rsidRPr="008A28F5" w:rsidRDefault="008A28F5" w:rsidP="00C11F34">
            <w:pPr>
              <w:suppressAutoHyphens/>
              <w:jc w:val="left"/>
              <w:rPr>
                <w:szCs w:val="22"/>
              </w:rPr>
            </w:pPr>
            <w:r w:rsidRPr="008A28F5">
              <w:rPr>
                <w:szCs w:val="22"/>
              </w:rPr>
              <w:t>o charakterze gospodarczym</w:t>
            </w:r>
          </w:p>
        </w:tc>
        <w:tc>
          <w:tcPr>
            <w:tcW w:w="417" w:type="pct"/>
            <w:noWrap/>
            <w:vAlign w:val="center"/>
          </w:tcPr>
          <w:p w14:paraId="57E4F33A" w14:textId="0FC915B8"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11</w:t>
            </w:r>
          </w:p>
        </w:tc>
        <w:tc>
          <w:tcPr>
            <w:tcW w:w="417" w:type="pct"/>
            <w:noWrap/>
            <w:vAlign w:val="center"/>
          </w:tcPr>
          <w:p w14:paraId="0553D0A4" w14:textId="0EDBC530"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7</w:t>
            </w:r>
          </w:p>
        </w:tc>
        <w:tc>
          <w:tcPr>
            <w:tcW w:w="417" w:type="pct"/>
            <w:noWrap/>
            <w:vAlign w:val="center"/>
          </w:tcPr>
          <w:p w14:paraId="7B77CB83" w14:textId="50885FCF"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13</w:t>
            </w:r>
          </w:p>
        </w:tc>
        <w:tc>
          <w:tcPr>
            <w:tcW w:w="417" w:type="pct"/>
            <w:noWrap/>
            <w:vAlign w:val="center"/>
          </w:tcPr>
          <w:p w14:paraId="3DC759AD" w14:textId="0952E3E9"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10</w:t>
            </w:r>
          </w:p>
        </w:tc>
        <w:tc>
          <w:tcPr>
            <w:tcW w:w="417" w:type="pct"/>
            <w:noWrap/>
            <w:vAlign w:val="center"/>
          </w:tcPr>
          <w:p w14:paraId="23C809B5" w14:textId="463FF1C7"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13</w:t>
            </w:r>
          </w:p>
        </w:tc>
        <w:tc>
          <w:tcPr>
            <w:tcW w:w="417" w:type="pct"/>
            <w:noWrap/>
            <w:vAlign w:val="center"/>
          </w:tcPr>
          <w:p w14:paraId="4C291FA6" w14:textId="435E0648"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14</w:t>
            </w:r>
          </w:p>
        </w:tc>
        <w:tc>
          <w:tcPr>
            <w:tcW w:w="417" w:type="pct"/>
            <w:noWrap/>
            <w:vAlign w:val="center"/>
          </w:tcPr>
          <w:p w14:paraId="60AFF44D" w14:textId="29BF3F9D"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22</w:t>
            </w:r>
          </w:p>
        </w:tc>
        <w:tc>
          <w:tcPr>
            <w:tcW w:w="418" w:type="pct"/>
            <w:noWrap/>
            <w:vAlign w:val="center"/>
          </w:tcPr>
          <w:p w14:paraId="593C155F" w14:textId="22BFEF9E"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12</w:t>
            </w:r>
          </w:p>
        </w:tc>
        <w:tc>
          <w:tcPr>
            <w:tcW w:w="418" w:type="pct"/>
            <w:noWrap/>
            <w:vAlign w:val="center"/>
          </w:tcPr>
          <w:p w14:paraId="710CD0D3" w14:textId="087BF501"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31</w:t>
            </w:r>
          </w:p>
        </w:tc>
        <w:tc>
          <w:tcPr>
            <w:tcW w:w="418" w:type="pct"/>
            <w:noWrap/>
            <w:vAlign w:val="center"/>
          </w:tcPr>
          <w:p w14:paraId="13B41D66" w14:textId="6AB9265C"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26</w:t>
            </w:r>
          </w:p>
        </w:tc>
      </w:tr>
      <w:tr w:rsidR="008A28F5" w:rsidRPr="008A28F5" w14:paraId="48CCCFE8" w14:textId="77777777" w:rsidTr="001D2B62">
        <w:trPr>
          <w:trHeight w:val="284"/>
        </w:trPr>
        <w:tc>
          <w:tcPr>
            <w:cnfStyle w:val="001000000000" w:firstRow="0" w:lastRow="0" w:firstColumn="1" w:lastColumn="0" w:oddVBand="0" w:evenVBand="0" w:oddHBand="0" w:evenHBand="0" w:firstRowFirstColumn="0" w:firstRowLastColumn="0" w:lastRowFirstColumn="0" w:lastRowLastColumn="0"/>
            <w:tcW w:w="826" w:type="pct"/>
            <w:vAlign w:val="center"/>
          </w:tcPr>
          <w:p w14:paraId="3333A54D" w14:textId="77777777" w:rsidR="008A28F5" w:rsidRPr="008A28F5" w:rsidRDefault="008A28F5" w:rsidP="00C11F34">
            <w:pPr>
              <w:suppressAutoHyphens/>
              <w:jc w:val="left"/>
              <w:rPr>
                <w:szCs w:val="22"/>
              </w:rPr>
            </w:pPr>
            <w:r w:rsidRPr="008A28F5">
              <w:rPr>
                <w:szCs w:val="22"/>
              </w:rPr>
              <w:t>drogowe</w:t>
            </w:r>
          </w:p>
        </w:tc>
        <w:tc>
          <w:tcPr>
            <w:tcW w:w="417" w:type="pct"/>
            <w:noWrap/>
            <w:vAlign w:val="center"/>
          </w:tcPr>
          <w:p w14:paraId="5F593EA2" w14:textId="3052DCD5"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57</w:t>
            </w:r>
          </w:p>
        </w:tc>
        <w:tc>
          <w:tcPr>
            <w:tcW w:w="417" w:type="pct"/>
            <w:noWrap/>
            <w:vAlign w:val="center"/>
          </w:tcPr>
          <w:p w14:paraId="7DC4A783" w14:textId="20286B6D"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24</w:t>
            </w:r>
          </w:p>
        </w:tc>
        <w:tc>
          <w:tcPr>
            <w:tcW w:w="417" w:type="pct"/>
            <w:noWrap/>
            <w:vAlign w:val="center"/>
          </w:tcPr>
          <w:p w14:paraId="7C5B448C" w14:textId="1AD07659"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19</w:t>
            </w:r>
          </w:p>
        </w:tc>
        <w:tc>
          <w:tcPr>
            <w:tcW w:w="417" w:type="pct"/>
            <w:noWrap/>
            <w:vAlign w:val="center"/>
          </w:tcPr>
          <w:p w14:paraId="5461A7B8" w14:textId="4BFE2514"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17</w:t>
            </w:r>
          </w:p>
        </w:tc>
        <w:tc>
          <w:tcPr>
            <w:tcW w:w="417" w:type="pct"/>
            <w:noWrap/>
            <w:vAlign w:val="center"/>
          </w:tcPr>
          <w:p w14:paraId="416C173C" w14:textId="1E2B292D"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19</w:t>
            </w:r>
          </w:p>
        </w:tc>
        <w:tc>
          <w:tcPr>
            <w:tcW w:w="417" w:type="pct"/>
            <w:noWrap/>
            <w:vAlign w:val="center"/>
          </w:tcPr>
          <w:p w14:paraId="6AC42705" w14:textId="0923C590"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14</w:t>
            </w:r>
          </w:p>
        </w:tc>
        <w:tc>
          <w:tcPr>
            <w:tcW w:w="417" w:type="pct"/>
            <w:noWrap/>
            <w:vAlign w:val="center"/>
          </w:tcPr>
          <w:p w14:paraId="0219DCF0" w14:textId="28F82082"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18</w:t>
            </w:r>
          </w:p>
        </w:tc>
        <w:tc>
          <w:tcPr>
            <w:tcW w:w="418" w:type="pct"/>
            <w:noWrap/>
            <w:vAlign w:val="center"/>
          </w:tcPr>
          <w:p w14:paraId="353D88E1" w14:textId="38584017"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20</w:t>
            </w:r>
          </w:p>
        </w:tc>
        <w:tc>
          <w:tcPr>
            <w:tcW w:w="418" w:type="pct"/>
            <w:noWrap/>
            <w:vAlign w:val="center"/>
          </w:tcPr>
          <w:p w14:paraId="14B8E13B" w14:textId="1672DC31"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19</w:t>
            </w:r>
          </w:p>
        </w:tc>
        <w:tc>
          <w:tcPr>
            <w:tcW w:w="418" w:type="pct"/>
            <w:noWrap/>
            <w:vAlign w:val="center"/>
          </w:tcPr>
          <w:p w14:paraId="13A55579" w14:textId="5C019A05"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20</w:t>
            </w:r>
          </w:p>
        </w:tc>
      </w:tr>
      <w:tr w:rsidR="008A28F5" w:rsidRPr="008A28F5" w14:paraId="4AC5FFB7" w14:textId="77777777" w:rsidTr="001D2B62">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26" w:type="pct"/>
            <w:vAlign w:val="center"/>
          </w:tcPr>
          <w:p w14:paraId="7450E606" w14:textId="77777777" w:rsidR="008A28F5" w:rsidRPr="008A28F5" w:rsidRDefault="008A28F5" w:rsidP="00C11F34">
            <w:pPr>
              <w:suppressAutoHyphens/>
              <w:jc w:val="left"/>
              <w:rPr>
                <w:szCs w:val="22"/>
              </w:rPr>
            </w:pPr>
            <w:r w:rsidRPr="008A28F5">
              <w:rPr>
                <w:szCs w:val="22"/>
              </w:rPr>
              <w:t>przeciwko życiu i zdrowiu</w:t>
            </w:r>
          </w:p>
        </w:tc>
        <w:tc>
          <w:tcPr>
            <w:tcW w:w="417" w:type="pct"/>
            <w:noWrap/>
            <w:vAlign w:val="center"/>
          </w:tcPr>
          <w:p w14:paraId="5E955FDA" w14:textId="796B79D4"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6</w:t>
            </w:r>
          </w:p>
        </w:tc>
        <w:tc>
          <w:tcPr>
            <w:tcW w:w="417" w:type="pct"/>
            <w:noWrap/>
            <w:vAlign w:val="center"/>
          </w:tcPr>
          <w:p w14:paraId="238B08C9" w14:textId="49ADF5C9"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5</w:t>
            </w:r>
          </w:p>
        </w:tc>
        <w:tc>
          <w:tcPr>
            <w:tcW w:w="417" w:type="pct"/>
            <w:noWrap/>
            <w:vAlign w:val="center"/>
          </w:tcPr>
          <w:p w14:paraId="27DCD1A6" w14:textId="4A58E842"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417" w:type="pct"/>
            <w:noWrap/>
            <w:vAlign w:val="center"/>
          </w:tcPr>
          <w:p w14:paraId="5D63A3D8" w14:textId="6FE15C62"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417" w:type="pct"/>
            <w:noWrap/>
            <w:vAlign w:val="center"/>
          </w:tcPr>
          <w:p w14:paraId="52918DCE" w14:textId="78D75A91"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4</w:t>
            </w:r>
          </w:p>
        </w:tc>
        <w:tc>
          <w:tcPr>
            <w:tcW w:w="417" w:type="pct"/>
            <w:noWrap/>
            <w:vAlign w:val="center"/>
          </w:tcPr>
          <w:p w14:paraId="34F9E6BD" w14:textId="3C5ECAC7"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4</w:t>
            </w:r>
          </w:p>
        </w:tc>
        <w:tc>
          <w:tcPr>
            <w:tcW w:w="417" w:type="pct"/>
            <w:noWrap/>
            <w:vAlign w:val="center"/>
          </w:tcPr>
          <w:p w14:paraId="72159E66" w14:textId="5203F716"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4</w:t>
            </w:r>
          </w:p>
        </w:tc>
        <w:tc>
          <w:tcPr>
            <w:tcW w:w="418" w:type="pct"/>
            <w:noWrap/>
            <w:vAlign w:val="center"/>
          </w:tcPr>
          <w:p w14:paraId="426AA2AB" w14:textId="2C9F74F8"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418" w:type="pct"/>
            <w:noWrap/>
            <w:vAlign w:val="center"/>
          </w:tcPr>
          <w:p w14:paraId="0FEF5E74" w14:textId="4F75F973"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3</w:t>
            </w:r>
          </w:p>
        </w:tc>
        <w:tc>
          <w:tcPr>
            <w:tcW w:w="418" w:type="pct"/>
            <w:noWrap/>
            <w:vAlign w:val="center"/>
          </w:tcPr>
          <w:p w14:paraId="6D0743EE" w14:textId="447EA2A9" w:rsidR="008A28F5" w:rsidRPr="008A28F5" w:rsidRDefault="008A28F5" w:rsidP="00C11F34">
            <w:pPr>
              <w:suppressAutoHyphens/>
              <w:jc w:val="center"/>
              <w:cnfStyle w:val="000000100000" w:firstRow="0" w:lastRow="0" w:firstColumn="0" w:lastColumn="0" w:oddVBand="0" w:evenVBand="0" w:oddHBand="1" w:evenHBand="0" w:firstRowFirstColumn="0" w:firstRowLastColumn="0" w:lastRowFirstColumn="0" w:lastRowLastColumn="0"/>
              <w:rPr>
                <w:szCs w:val="22"/>
              </w:rPr>
            </w:pPr>
            <w:r>
              <w:rPr>
                <w:szCs w:val="22"/>
              </w:rPr>
              <w:t>4</w:t>
            </w:r>
          </w:p>
        </w:tc>
      </w:tr>
      <w:tr w:rsidR="008A28F5" w:rsidRPr="008A28F5" w14:paraId="18BD1C37" w14:textId="77777777" w:rsidTr="001D2B62">
        <w:trPr>
          <w:trHeight w:val="284"/>
        </w:trPr>
        <w:tc>
          <w:tcPr>
            <w:cnfStyle w:val="001000000000" w:firstRow="0" w:lastRow="0" w:firstColumn="1" w:lastColumn="0" w:oddVBand="0" w:evenVBand="0" w:oddHBand="0" w:evenHBand="0" w:firstRowFirstColumn="0" w:firstRowLastColumn="0" w:lastRowFirstColumn="0" w:lastRowLastColumn="0"/>
            <w:tcW w:w="826" w:type="pct"/>
            <w:vAlign w:val="center"/>
          </w:tcPr>
          <w:p w14:paraId="28EFEBDE" w14:textId="77777777" w:rsidR="008A28F5" w:rsidRPr="008A28F5" w:rsidRDefault="008A28F5" w:rsidP="00C11F34">
            <w:pPr>
              <w:suppressAutoHyphens/>
              <w:jc w:val="left"/>
              <w:rPr>
                <w:szCs w:val="22"/>
              </w:rPr>
            </w:pPr>
            <w:r w:rsidRPr="008A28F5">
              <w:rPr>
                <w:szCs w:val="22"/>
              </w:rPr>
              <w:t>przeciwko mieniu</w:t>
            </w:r>
          </w:p>
        </w:tc>
        <w:tc>
          <w:tcPr>
            <w:tcW w:w="417" w:type="pct"/>
            <w:noWrap/>
            <w:vAlign w:val="center"/>
          </w:tcPr>
          <w:p w14:paraId="17387C11" w14:textId="5D5FCD90"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75</w:t>
            </w:r>
          </w:p>
        </w:tc>
        <w:tc>
          <w:tcPr>
            <w:tcW w:w="417" w:type="pct"/>
            <w:noWrap/>
            <w:vAlign w:val="center"/>
          </w:tcPr>
          <w:p w14:paraId="6CFC5889" w14:textId="31BAFAE9"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62</w:t>
            </w:r>
          </w:p>
        </w:tc>
        <w:tc>
          <w:tcPr>
            <w:tcW w:w="417" w:type="pct"/>
            <w:noWrap/>
            <w:vAlign w:val="center"/>
          </w:tcPr>
          <w:p w14:paraId="27DD8119" w14:textId="4FD30118"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62</w:t>
            </w:r>
          </w:p>
        </w:tc>
        <w:tc>
          <w:tcPr>
            <w:tcW w:w="417" w:type="pct"/>
            <w:noWrap/>
            <w:vAlign w:val="center"/>
          </w:tcPr>
          <w:p w14:paraId="77AE6330" w14:textId="33A21FED"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49</w:t>
            </w:r>
          </w:p>
        </w:tc>
        <w:tc>
          <w:tcPr>
            <w:tcW w:w="417" w:type="pct"/>
            <w:noWrap/>
            <w:vAlign w:val="center"/>
          </w:tcPr>
          <w:p w14:paraId="782010BC" w14:textId="78BA67DB"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43</w:t>
            </w:r>
          </w:p>
        </w:tc>
        <w:tc>
          <w:tcPr>
            <w:tcW w:w="417" w:type="pct"/>
            <w:noWrap/>
            <w:vAlign w:val="center"/>
          </w:tcPr>
          <w:p w14:paraId="012EF682" w14:textId="1B96073E"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51</w:t>
            </w:r>
          </w:p>
        </w:tc>
        <w:tc>
          <w:tcPr>
            <w:tcW w:w="417" w:type="pct"/>
            <w:noWrap/>
            <w:vAlign w:val="center"/>
          </w:tcPr>
          <w:p w14:paraId="01B39699" w14:textId="7D2AFB5A"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51</w:t>
            </w:r>
          </w:p>
        </w:tc>
        <w:tc>
          <w:tcPr>
            <w:tcW w:w="418" w:type="pct"/>
            <w:noWrap/>
            <w:vAlign w:val="center"/>
          </w:tcPr>
          <w:p w14:paraId="61A515FE" w14:textId="7C5713EC"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49</w:t>
            </w:r>
          </w:p>
        </w:tc>
        <w:tc>
          <w:tcPr>
            <w:tcW w:w="418" w:type="pct"/>
            <w:noWrap/>
            <w:vAlign w:val="center"/>
          </w:tcPr>
          <w:p w14:paraId="15498F46" w14:textId="7BEF8CB6"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60</w:t>
            </w:r>
          </w:p>
        </w:tc>
        <w:tc>
          <w:tcPr>
            <w:tcW w:w="418" w:type="pct"/>
            <w:noWrap/>
            <w:vAlign w:val="center"/>
          </w:tcPr>
          <w:p w14:paraId="420A1B10" w14:textId="4932F600" w:rsidR="008A28F5" w:rsidRPr="008A28F5" w:rsidRDefault="008A28F5" w:rsidP="00C11F34">
            <w:pPr>
              <w:suppressAutoHyphens/>
              <w:jc w:val="center"/>
              <w:cnfStyle w:val="000000000000" w:firstRow="0" w:lastRow="0" w:firstColumn="0" w:lastColumn="0" w:oddVBand="0" w:evenVBand="0" w:oddHBand="0" w:evenHBand="0" w:firstRowFirstColumn="0" w:firstRowLastColumn="0" w:lastRowFirstColumn="0" w:lastRowLastColumn="0"/>
              <w:rPr>
                <w:szCs w:val="22"/>
              </w:rPr>
            </w:pPr>
            <w:r>
              <w:rPr>
                <w:szCs w:val="22"/>
              </w:rPr>
              <w:t>61</w:t>
            </w:r>
          </w:p>
        </w:tc>
      </w:tr>
    </w:tbl>
    <w:p w14:paraId="29F036EF" w14:textId="77777777" w:rsidR="00A7767D" w:rsidRPr="008A28F5" w:rsidRDefault="00A7767D" w:rsidP="00C11F34">
      <w:pPr>
        <w:suppressAutoHyphens/>
        <w:spacing w:before="120"/>
        <w:rPr>
          <w:rFonts w:eastAsia="Arial" w:cs="Arial"/>
          <w:i/>
          <w:szCs w:val="18"/>
        </w:rPr>
      </w:pPr>
      <w:r w:rsidRPr="008A28F5">
        <w:rPr>
          <w:rFonts w:eastAsia="Arial" w:cs="Arial"/>
          <w:i/>
          <w:szCs w:val="18"/>
        </w:rPr>
        <w:t xml:space="preserve">Źródło: www.polskawliczbach.pl, na podstawie danych GUS. </w:t>
      </w:r>
    </w:p>
    <w:p w14:paraId="573F7FC9" w14:textId="43B72E1B" w:rsidR="00914579" w:rsidRPr="00EC6EE6" w:rsidRDefault="00914579" w:rsidP="00C11F34">
      <w:pPr>
        <w:pStyle w:val="Nagwek2"/>
        <w:numPr>
          <w:ilvl w:val="1"/>
          <w:numId w:val="1"/>
        </w:numPr>
        <w:suppressAutoHyphens/>
        <w:spacing w:before="240"/>
        <w:ind w:left="578" w:hanging="578"/>
      </w:pPr>
      <w:bookmarkStart w:id="46" w:name="_Toc153460609"/>
      <w:r w:rsidRPr="00EC6EE6">
        <w:t>Kultura</w:t>
      </w:r>
      <w:r w:rsidR="00C7395A">
        <w:t xml:space="preserve"> i</w:t>
      </w:r>
      <w:r w:rsidRPr="00EC6EE6">
        <w:t xml:space="preserve"> </w:t>
      </w:r>
      <w:r w:rsidR="00917629" w:rsidRPr="00EC6EE6">
        <w:t>sport</w:t>
      </w:r>
      <w:bookmarkEnd w:id="46"/>
    </w:p>
    <w:p w14:paraId="0236255E" w14:textId="50C5676E" w:rsidR="00B211A5" w:rsidRPr="00C7395A" w:rsidRDefault="002D3DA7" w:rsidP="00B211A5">
      <w:pPr>
        <w:pStyle w:val="Normalny0"/>
        <w:suppressAutoHyphens/>
      </w:pPr>
      <w:r w:rsidRPr="00C7395A">
        <w:t xml:space="preserve">Na terenie gminy Kowala nie ma ośrodka kultury. </w:t>
      </w:r>
      <w:r w:rsidR="000156C7" w:rsidRPr="00C7395A">
        <w:t xml:space="preserve">Animacją życia kulturalnego w gminie zajmuje się </w:t>
      </w:r>
      <w:r w:rsidRPr="00C7395A">
        <w:t xml:space="preserve">Referat Oświaty, Kultury i Sportu Urzędu Gminy, a także </w:t>
      </w:r>
      <w:r w:rsidR="00B211A5" w:rsidRPr="00C7395A">
        <w:t xml:space="preserve">Świetlica Gminna oraz </w:t>
      </w:r>
      <w:r w:rsidRPr="00C7395A">
        <w:t xml:space="preserve">Gminna Biblioteka Publiczna w Kowali-Stępocinie </w:t>
      </w:r>
      <w:r w:rsidR="00B211A5" w:rsidRPr="00C7395A">
        <w:t>i</w:t>
      </w:r>
      <w:r w:rsidRPr="00C7395A">
        <w:t xml:space="preserve"> jej filie</w:t>
      </w:r>
      <w:r w:rsidR="000156C7" w:rsidRPr="00C7395A">
        <w:t>.</w:t>
      </w:r>
      <w:r w:rsidR="00CA335C" w:rsidRPr="00C7395A">
        <w:t xml:space="preserve"> </w:t>
      </w:r>
      <w:r w:rsidR="008B0B6C" w:rsidRPr="00C7395A">
        <w:t>Wskaźniki opisujące stopień kor</w:t>
      </w:r>
      <w:r w:rsidR="00E04054" w:rsidRPr="00C7395A">
        <w:t>zystania z instytucji kultury w </w:t>
      </w:r>
      <w:r w:rsidR="008B0B6C" w:rsidRPr="00C7395A">
        <w:t xml:space="preserve">gminie </w:t>
      </w:r>
      <w:r w:rsidR="00171F6F" w:rsidRPr="00C7395A">
        <w:t>Kowala</w:t>
      </w:r>
      <w:r w:rsidR="008B0B6C" w:rsidRPr="00C7395A">
        <w:t xml:space="preserve"> w latach </w:t>
      </w:r>
      <w:r w:rsidR="00171F6F" w:rsidRPr="00C7395A">
        <w:t>2013-2022</w:t>
      </w:r>
      <w:r w:rsidR="008B0B6C" w:rsidRPr="00C7395A">
        <w:t xml:space="preserve"> </w:t>
      </w:r>
      <w:r w:rsidR="005A3710" w:rsidRPr="00C7395A">
        <w:t>zanotowały przede wszystkim spadki</w:t>
      </w:r>
      <w:r w:rsidR="008B0B6C" w:rsidRPr="00C7395A">
        <w:t>. Liczba czyte</w:t>
      </w:r>
      <w:r w:rsidR="00C7395A">
        <w:t>lników w </w:t>
      </w:r>
      <w:r w:rsidR="008B0B6C" w:rsidRPr="00C7395A">
        <w:t>ciągu roku spadła od 201</w:t>
      </w:r>
      <w:r w:rsidR="00105CAA" w:rsidRPr="00C7395A">
        <w:t>3</w:t>
      </w:r>
      <w:r w:rsidR="008B0B6C" w:rsidRPr="00C7395A">
        <w:t xml:space="preserve"> roku o </w:t>
      </w:r>
      <w:r w:rsidR="00105CAA" w:rsidRPr="00C7395A">
        <w:t>18,58</w:t>
      </w:r>
      <w:r w:rsidR="008B0B6C" w:rsidRPr="00C7395A">
        <w:t xml:space="preserve">%, a liczba </w:t>
      </w:r>
      <w:proofErr w:type="spellStart"/>
      <w:r w:rsidR="008B0B6C" w:rsidRPr="00C7395A">
        <w:t>wypożycze</w:t>
      </w:r>
      <w:r w:rsidR="005A3710" w:rsidRPr="00C7395A">
        <w:t>ń</w:t>
      </w:r>
      <w:proofErr w:type="spellEnd"/>
      <w:r w:rsidR="008B0B6C" w:rsidRPr="00C7395A">
        <w:t xml:space="preserve"> o </w:t>
      </w:r>
      <w:r w:rsidR="00105CAA" w:rsidRPr="00C7395A">
        <w:t>21,0</w:t>
      </w:r>
      <w:r w:rsidR="008B0B6C" w:rsidRPr="00C7395A">
        <w:t xml:space="preserve">%. </w:t>
      </w:r>
      <w:r w:rsidR="00C7395A">
        <w:t>S</w:t>
      </w:r>
      <w:r w:rsidR="00B211A5" w:rsidRPr="00C7395A">
        <w:t>zerzeniem kultury zajmują się również Koła Gospodyń Wiejskich oraz Stowarzyszenie Nasza Wieś Józefów. Działalność tych instytucji jest bardzo różnorodna – obejmuje ona działalność muzyczną, taniec, plastykę, teatr czy rzemiosło artystyczne.</w:t>
      </w:r>
    </w:p>
    <w:p w14:paraId="4C0138B4" w14:textId="77777777" w:rsidR="00BF7A70" w:rsidRDefault="00BF7A70" w:rsidP="00B211A5">
      <w:pPr>
        <w:pStyle w:val="Normalny0"/>
        <w:suppressAutoHyphens/>
        <w:rPr>
          <w:color w:val="FF0000"/>
        </w:rPr>
      </w:pPr>
    </w:p>
    <w:p w14:paraId="65E9223C" w14:textId="77777777" w:rsidR="00BF7A70" w:rsidRDefault="00BF7A70" w:rsidP="00B211A5">
      <w:pPr>
        <w:pStyle w:val="Normalny0"/>
        <w:suppressAutoHyphens/>
      </w:pPr>
    </w:p>
    <w:p w14:paraId="19184A80" w14:textId="0B4F8DB5" w:rsidR="00B65499" w:rsidRPr="00C7395A" w:rsidRDefault="00B65499" w:rsidP="00C11F34">
      <w:pPr>
        <w:pStyle w:val="Legenda"/>
        <w:suppressAutoHyphens/>
        <w:rPr>
          <w:rFonts w:eastAsia="Verdana" w:cs="Verdana"/>
          <w:strike/>
          <w:sz w:val="22"/>
          <w:szCs w:val="21"/>
          <w:highlight w:val="white"/>
        </w:rPr>
      </w:pPr>
      <w:bookmarkStart w:id="47" w:name="_Toc153460576"/>
      <w:r w:rsidRPr="00C7395A">
        <w:rPr>
          <w:sz w:val="22"/>
        </w:rPr>
        <w:lastRenderedPageBreak/>
        <w:t xml:space="preserve">Tabela </w:t>
      </w:r>
      <w:r w:rsidR="00F126E0" w:rsidRPr="00C7395A">
        <w:rPr>
          <w:sz w:val="22"/>
        </w:rPr>
        <w:fldChar w:fldCharType="begin"/>
      </w:r>
      <w:r w:rsidR="00F126E0" w:rsidRPr="00C7395A">
        <w:rPr>
          <w:sz w:val="22"/>
        </w:rPr>
        <w:instrText xml:space="preserve"> SEQ Tabela \* ARABIC </w:instrText>
      </w:r>
      <w:r w:rsidR="00F126E0" w:rsidRPr="00C7395A">
        <w:rPr>
          <w:sz w:val="22"/>
        </w:rPr>
        <w:fldChar w:fldCharType="separate"/>
      </w:r>
      <w:r w:rsidR="000D4824" w:rsidRPr="00C7395A">
        <w:rPr>
          <w:noProof/>
          <w:sz w:val="22"/>
        </w:rPr>
        <w:t>5</w:t>
      </w:r>
      <w:r w:rsidR="00F126E0" w:rsidRPr="00C7395A">
        <w:rPr>
          <w:noProof/>
          <w:sz w:val="22"/>
        </w:rPr>
        <w:fldChar w:fldCharType="end"/>
      </w:r>
      <w:r w:rsidRPr="00C7395A">
        <w:rPr>
          <w:sz w:val="22"/>
        </w:rPr>
        <w:t xml:space="preserve">. </w:t>
      </w:r>
      <w:r w:rsidR="00105CAA" w:rsidRPr="00C7395A">
        <w:rPr>
          <w:sz w:val="22"/>
        </w:rPr>
        <w:t xml:space="preserve">Liczba osób korzystających z oferty kulturalnej bibliotek </w:t>
      </w:r>
      <w:r w:rsidR="000D4824" w:rsidRPr="00C7395A">
        <w:rPr>
          <w:sz w:val="22"/>
        </w:rPr>
        <w:t xml:space="preserve">w gminie </w:t>
      </w:r>
      <w:r w:rsidR="00171F6F" w:rsidRPr="00C7395A">
        <w:rPr>
          <w:sz w:val="22"/>
        </w:rPr>
        <w:t>Kowala</w:t>
      </w:r>
      <w:r w:rsidRPr="00C7395A">
        <w:rPr>
          <w:sz w:val="22"/>
        </w:rPr>
        <w:t xml:space="preserve"> w latach </w:t>
      </w:r>
      <w:r w:rsidR="00171F6F" w:rsidRPr="00C7395A">
        <w:rPr>
          <w:sz w:val="22"/>
        </w:rPr>
        <w:t>2013-2022</w:t>
      </w:r>
      <w:bookmarkEnd w:id="47"/>
    </w:p>
    <w:tbl>
      <w:tblPr>
        <w:tblStyle w:val="Jasnalistaakcent1"/>
        <w:tblW w:w="5095" w:type="pct"/>
        <w:tblBorders>
          <w:insideH w:val="single" w:sz="4" w:space="0" w:color="auto"/>
          <w:insideV w:val="single" w:sz="4" w:space="0" w:color="auto"/>
        </w:tblBorders>
        <w:tblLayout w:type="fixed"/>
        <w:tblLook w:val="04A0" w:firstRow="1" w:lastRow="0" w:firstColumn="1" w:lastColumn="0" w:noHBand="0" w:noVBand="1"/>
      </w:tblPr>
      <w:tblGrid>
        <w:gridCol w:w="2378"/>
        <w:gridCol w:w="718"/>
        <w:gridCol w:w="717"/>
        <w:gridCol w:w="712"/>
        <w:gridCol w:w="687"/>
        <w:gridCol w:w="708"/>
        <w:gridCol w:w="708"/>
        <w:gridCol w:w="708"/>
        <w:gridCol w:w="710"/>
        <w:gridCol w:w="708"/>
        <w:gridCol w:w="710"/>
      </w:tblGrid>
      <w:tr w:rsidR="00BF7A70" w:rsidRPr="00105CAA" w14:paraId="6CFB45BB" w14:textId="77777777" w:rsidTr="00BF7A7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256" w:type="pct"/>
            <w:vAlign w:val="center"/>
            <w:hideMark/>
          </w:tcPr>
          <w:p w14:paraId="233E8386" w14:textId="77777777" w:rsidR="00171F6F" w:rsidRPr="00BF7A70" w:rsidRDefault="00171F6F" w:rsidP="00B47FA1">
            <w:pPr>
              <w:suppressAutoHyphens/>
              <w:jc w:val="center"/>
              <w:rPr>
                <w:rFonts w:eastAsia="Times New Roman" w:cstheme="minorHAnsi"/>
                <w:b w:val="0"/>
                <w:szCs w:val="22"/>
              </w:rPr>
            </w:pPr>
            <w:r w:rsidRPr="00BF7A70">
              <w:rPr>
                <w:rFonts w:eastAsia="Times New Roman" w:cstheme="minorHAnsi"/>
                <w:szCs w:val="22"/>
              </w:rPr>
              <w:t>Wyszczególnienie</w:t>
            </w:r>
          </w:p>
        </w:tc>
        <w:tc>
          <w:tcPr>
            <w:tcW w:w="379" w:type="pct"/>
            <w:noWrap/>
            <w:vAlign w:val="center"/>
          </w:tcPr>
          <w:p w14:paraId="3048630E" w14:textId="1D59F62B"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2013</w:t>
            </w:r>
          </w:p>
        </w:tc>
        <w:tc>
          <w:tcPr>
            <w:tcW w:w="379" w:type="pct"/>
            <w:noWrap/>
            <w:vAlign w:val="center"/>
          </w:tcPr>
          <w:p w14:paraId="640CCC7A" w14:textId="1F458439"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2014</w:t>
            </w:r>
          </w:p>
        </w:tc>
        <w:tc>
          <w:tcPr>
            <w:tcW w:w="376" w:type="pct"/>
            <w:noWrap/>
            <w:vAlign w:val="center"/>
          </w:tcPr>
          <w:p w14:paraId="5A0D4D98" w14:textId="48EE45D0"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2015</w:t>
            </w:r>
          </w:p>
        </w:tc>
        <w:tc>
          <w:tcPr>
            <w:tcW w:w="363" w:type="pct"/>
            <w:noWrap/>
            <w:vAlign w:val="center"/>
          </w:tcPr>
          <w:p w14:paraId="4B66A1ED" w14:textId="77F924DC"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2016</w:t>
            </w:r>
          </w:p>
        </w:tc>
        <w:tc>
          <w:tcPr>
            <w:tcW w:w="374" w:type="pct"/>
            <w:noWrap/>
            <w:vAlign w:val="center"/>
          </w:tcPr>
          <w:p w14:paraId="3B5ED58B" w14:textId="2C080622"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2017</w:t>
            </w:r>
          </w:p>
        </w:tc>
        <w:tc>
          <w:tcPr>
            <w:tcW w:w="374" w:type="pct"/>
            <w:noWrap/>
            <w:vAlign w:val="center"/>
          </w:tcPr>
          <w:p w14:paraId="4033042C" w14:textId="4AE003B8"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2018</w:t>
            </w:r>
          </w:p>
        </w:tc>
        <w:tc>
          <w:tcPr>
            <w:tcW w:w="374" w:type="pct"/>
            <w:noWrap/>
            <w:vAlign w:val="center"/>
          </w:tcPr>
          <w:p w14:paraId="0033DB30" w14:textId="0EFB7A9F"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2019</w:t>
            </w:r>
          </w:p>
        </w:tc>
        <w:tc>
          <w:tcPr>
            <w:tcW w:w="375" w:type="pct"/>
            <w:noWrap/>
            <w:vAlign w:val="center"/>
          </w:tcPr>
          <w:p w14:paraId="606C73B0" w14:textId="609BD1E5"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szCs w:val="22"/>
              </w:rPr>
            </w:pPr>
            <w:r w:rsidRPr="00BF7A70">
              <w:rPr>
                <w:rFonts w:eastAsia="Times New Roman" w:cstheme="minorHAnsi"/>
                <w:szCs w:val="22"/>
              </w:rPr>
              <w:t>2020</w:t>
            </w:r>
          </w:p>
        </w:tc>
        <w:tc>
          <w:tcPr>
            <w:tcW w:w="374" w:type="pct"/>
            <w:noWrap/>
            <w:vAlign w:val="center"/>
          </w:tcPr>
          <w:p w14:paraId="3B9F0A12" w14:textId="54D01781"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BF7A70">
              <w:rPr>
                <w:rFonts w:eastAsia="Times New Roman" w:cstheme="minorHAnsi"/>
                <w:szCs w:val="22"/>
              </w:rPr>
              <w:t>2021</w:t>
            </w:r>
          </w:p>
        </w:tc>
        <w:tc>
          <w:tcPr>
            <w:tcW w:w="375" w:type="pct"/>
            <w:noWrap/>
            <w:vAlign w:val="center"/>
          </w:tcPr>
          <w:p w14:paraId="5F522250" w14:textId="4E229D7C" w:rsidR="00171F6F" w:rsidRPr="00BF7A70" w:rsidRDefault="00171F6F" w:rsidP="00B47FA1">
            <w:pPr>
              <w:suppressAutoHyphens/>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2"/>
              </w:rPr>
            </w:pPr>
            <w:r w:rsidRPr="00BF7A70">
              <w:rPr>
                <w:rFonts w:eastAsia="Times New Roman" w:cstheme="minorHAnsi"/>
                <w:szCs w:val="22"/>
              </w:rPr>
              <w:t>2022</w:t>
            </w:r>
          </w:p>
        </w:tc>
      </w:tr>
      <w:tr w:rsidR="00BF7A70" w:rsidRPr="00105CAA" w14:paraId="669D0D72" w14:textId="77777777" w:rsidTr="00BF7A70">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256" w:type="pct"/>
            <w:vAlign w:val="center"/>
            <w:hideMark/>
          </w:tcPr>
          <w:p w14:paraId="7EAEFBA2" w14:textId="4383225B" w:rsidR="00105CAA" w:rsidRPr="00BF7A70" w:rsidRDefault="00105CAA" w:rsidP="00C11F34">
            <w:pPr>
              <w:suppressAutoHyphens/>
              <w:jc w:val="left"/>
              <w:rPr>
                <w:szCs w:val="22"/>
              </w:rPr>
            </w:pPr>
            <w:r w:rsidRPr="00BF7A70">
              <w:rPr>
                <w:szCs w:val="22"/>
              </w:rPr>
              <w:t>biblioteki i filie</w:t>
            </w:r>
          </w:p>
        </w:tc>
        <w:tc>
          <w:tcPr>
            <w:tcW w:w="379" w:type="pct"/>
            <w:noWrap/>
            <w:vAlign w:val="center"/>
          </w:tcPr>
          <w:p w14:paraId="19F87ADA" w14:textId="680F066B"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4</w:t>
            </w:r>
          </w:p>
        </w:tc>
        <w:tc>
          <w:tcPr>
            <w:tcW w:w="379" w:type="pct"/>
            <w:noWrap/>
            <w:vAlign w:val="center"/>
          </w:tcPr>
          <w:p w14:paraId="6C8DC08E" w14:textId="237633AB"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4</w:t>
            </w:r>
          </w:p>
        </w:tc>
        <w:tc>
          <w:tcPr>
            <w:tcW w:w="376" w:type="pct"/>
            <w:noWrap/>
            <w:vAlign w:val="center"/>
          </w:tcPr>
          <w:p w14:paraId="1520ECBE" w14:textId="08A8DB80"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4</w:t>
            </w:r>
          </w:p>
        </w:tc>
        <w:tc>
          <w:tcPr>
            <w:tcW w:w="363" w:type="pct"/>
            <w:noWrap/>
            <w:vAlign w:val="center"/>
          </w:tcPr>
          <w:p w14:paraId="2B26F0BE" w14:textId="50F96FB4"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4</w:t>
            </w:r>
          </w:p>
        </w:tc>
        <w:tc>
          <w:tcPr>
            <w:tcW w:w="374" w:type="pct"/>
            <w:noWrap/>
            <w:vAlign w:val="center"/>
          </w:tcPr>
          <w:p w14:paraId="0FEE79F3" w14:textId="0C3F1AB2"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4</w:t>
            </w:r>
          </w:p>
        </w:tc>
        <w:tc>
          <w:tcPr>
            <w:tcW w:w="374" w:type="pct"/>
            <w:noWrap/>
            <w:vAlign w:val="center"/>
          </w:tcPr>
          <w:p w14:paraId="4AC91959" w14:textId="6BEFCB05"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4</w:t>
            </w:r>
          </w:p>
        </w:tc>
        <w:tc>
          <w:tcPr>
            <w:tcW w:w="374" w:type="pct"/>
            <w:noWrap/>
            <w:vAlign w:val="center"/>
          </w:tcPr>
          <w:p w14:paraId="1FDE3C68" w14:textId="694C6D09"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4</w:t>
            </w:r>
          </w:p>
        </w:tc>
        <w:tc>
          <w:tcPr>
            <w:tcW w:w="375" w:type="pct"/>
            <w:noWrap/>
            <w:vAlign w:val="center"/>
          </w:tcPr>
          <w:p w14:paraId="2BC029CA" w14:textId="33FFD39A"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4</w:t>
            </w:r>
          </w:p>
        </w:tc>
        <w:tc>
          <w:tcPr>
            <w:tcW w:w="374" w:type="pct"/>
            <w:noWrap/>
            <w:vAlign w:val="center"/>
          </w:tcPr>
          <w:p w14:paraId="060FF338" w14:textId="786592E8"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4</w:t>
            </w:r>
          </w:p>
        </w:tc>
        <w:tc>
          <w:tcPr>
            <w:tcW w:w="375" w:type="pct"/>
            <w:noWrap/>
            <w:vAlign w:val="center"/>
          </w:tcPr>
          <w:p w14:paraId="2CF24DBD" w14:textId="6BC1D7EC"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4</w:t>
            </w:r>
          </w:p>
        </w:tc>
      </w:tr>
      <w:tr w:rsidR="00BF7A70" w:rsidRPr="00105CAA" w14:paraId="2A448BCB" w14:textId="77777777" w:rsidTr="00BF7A70">
        <w:trPr>
          <w:trHeight w:val="390"/>
        </w:trPr>
        <w:tc>
          <w:tcPr>
            <w:cnfStyle w:val="001000000000" w:firstRow="0" w:lastRow="0" w:firstColumn="1" w:lastColumn="0" w:oddVBand="0" w:evenVBand="0" w:oddHBand="0" w:evenHBand="0" w:firstRowFirstColumn="0" w:firstRowLastColumn="0" w:lastRowFirstColumn="0" w:lastRowLastColumn="0"/>
            <w:tcW w:w="1256" w:type="pct"/>
            <w:vAlign w:val="center"/>
            <w:hideMark/>
          </w:tcPr>
          <w:p w14:paraId="3219BAB0" w14:textId="454230AC" w:rsidR="00105CAA" w:rsidRPr="00BF7A70" w:rsidRDefault="00105CAA" w:rsidP="00C11F34">
            <w:pPr>
              <w:suppressAutoHyphens/>
              <w:jc w:val="left"/>
              <w:rPr>
                <w:szCs w:val="22"/>
              </w:rPr>
            </w:pPr>
            <w:r w:rsidRPr="00BF7A70">
              <w:rPr>
                <w:szCs w:val="22"/>
              </w:rPr>
              <w:t>księgozbiór</w:t>
            </w:r>
          </w:p>
        </w:tc>
        <w:tc>
          <w:tcPr>
            <w:tcW w:w="379" w:type="pct"/>
            <w:noWrap/>
            <w:vAlign w:val="center"/>
          </w:tcPr>
          <w:p w14:paraId="201BB779" w14:textId="72ADC6B2" w:rsidR="00105CAA" w:rsidRPr="00105CAA" w:rsidRDefault="00105CAA"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sidRPr="00105CAA">
              <w:rPr>
                <w:sz w:val="18"/>
                <w:szCs w:val="22"/>
              </w:rPr>
              <w:t>25 951</w:t>
            </w:r>
          </w:p>
        </w:tc>
        <w:tc>
          <w:tcPr>
            <w:tcW w:w="379" w:type="pct"/>
            <w:noWrap/>
            <w:vAlign w:val="center"/>
          </w:tcPr>
          <w:p w14:paraId="625A6603" w14:textId="0FAC86CA" w:rsidR="00105CAA" w:rsidRPr="00105CAA" w:rsidRDefault="00105CAA"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sidRPr="00105CAA">
              <w:rPr>
                <w:sz w:val="18"/>
                <w:szCs w:val="22"/>
              </w:rPr>
              <w:t>25 156</w:t>
            </w:r>
          </w:p>
        </w:tc>
        <w:tc>
          <w:tcPr>
            <w:tcW w:w="376" w:type="pct"/>
            <w:noWrap/>
            <w:vAlign w:val="center"/>
          </w:tcPr>
          <w:p w14:paraId="41085EC0" w14:textId="5AA51E79"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25</w:t>
            </w:r>
            <w:r w:rsidR="00105CAA" w:rsidRPr="00105CAA">
              <w:rPr>
                <w:sz w:val="18"/>
                <w:szCs w:val="22"/>
              </w:rPr>
              <w:t>641</w:t>
            </w:r>
          </w:p>
        </w:tc>
        <w:tc>
          <w:tcPr>
            <w:tcW w:w="363" w:type="pct"/>
            <w:noWrap/>
            <w:vAlign w:val="center"/>
          </w:tcPr>
          <w:p w14:paraId="7927C789" w14:textId="032004CB"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25</w:t>
            </w:r>
            <w:r w:rsidR="00105CAA" w:rsidRPr="00105CAA">
              <w:rPr>
                <w:sz w:val="18"/>
                <w:szCs w:val="22"/>
              </w:rPr>
              <w:t>426</w:t>
            </w:r>
          </w:p>
        </w:tc>
        <w:tc>
          <w:tcPr>
            <w:tcW w:w="374" w:type="pct"/>
            <w:noWrap/>
            <w:vAlign w:val="center"/>
          </w:tcPr>
          <w:p w14:paraId="061EC02B" w14:textId="1A50562E"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24</w:t>
            </w:r>
            <w:r w:rsidR="00105CAA" w:rsidRPr="00105CAA">
              <w:rPr>
                <w:sz w:val="18"/>
                <w:szCs w:val="22"/>
              </w:rPr>
              <w:t>800</w:t>
            </w:r>
          </w:p>
        </w:tc>
        <w:tc>
          <w:tcPr>
            <w:tcW w:w="374" w:type="pct"/>
            <w:noWrap/>
            <w:vAlign w:val="center"/>
          </w:tcPr>
          <w:p w14:paraId="64BEEC96" w14:textId="7FE0183D"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24</w:t>
            </w:r>
            <w:r w:rsidR="00105CAA" w:rsidRPr="00105CAA">
              <w:rPr>
                <w:sz w:val="18"/>
                <w:szCs w:val="22"/>
              </w:rPr>
              <w:t>551</w:t>
            </w:r>
          </w:p>
        </w:tc>
        <w:tc>
          <w:tcPr>
            <w:tcW w:w="374" w:type="pct"/>
            <w:noWrap/>
            <w:vAlign w:val="center"/>
          </w:tcPr>
          <w:p w14:paraId="0B8734D3" w14:textId="7C67EAAF"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23</w:t>
            </w:r>
            <w:r w:rsidR="00105CAA" w:rsidRPr="00105CAA">
              <w:rPr>
                <w:sz w:val="18"/>
                <w:szCs w:val="22"/>
              </w:rPr>
              <w:t>589</w:t>
            </w:r>
          </w:p>
        </w:tc>
        <w:tc>
          <w:tcPr>
            <w:tcW w:w="375" w:type="pct"/>
            <w:noWrap/>
            <w:vAlign w:val="center"/>
          </w:tcPr>
          <w:p w14:paraId="5D023F91" w14:textId="451C7FC5"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23</w:t>
            </w:r>
            <w:r w:rsidR="00105CAA" w:rsidRPr="00105CAA">
              <w:rPr>
                <w:sz w:val="18"/>
                <w:szCs w:val="22"/>
              </w:rPr>
              <w:t>374</w:t>
            </w:r>
          </w:p>
        </w:tc>
        <w:tc>
          <w:tcPr>
            <w:tcW w:w="374" w:type="pct"/>
            <w:noWrap/>
            <w:vAlign w:val="center"/>
          </w:tcPr>
          <w:p w14:paraId="3A4D915E" w14:textId="022D2D24"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23</w:t>
            </w:r>
            <w:r w:rsidR="00105CAA" w:rsidRPr="00105CAA">
              <w:rPr>
                <w:sz w:val="18"/>
                <w:szCs w:val="22"/>
              </w:rPr>
              <w:t>261</w:t>
            </w:r>
          </w:p>
        </w:tc>
        <w:tc>
          <w:tcPr>
            <w:tcW w:w="375" w:type="pct"/>
            <w:noWrap/>
            <w:vAlign w:val="center"/>
          </w:tcPr>
          <w:p w14:paraId="4CCE8802" w14:textId="75454E4C"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23</w:t>
            </w:r>
            <w:r w:rsidR="00105CAA" w:rsidRPr="00105CAA">
              <w:rPr>
                <w:sz w:val="18"/>
                <w:szCs w:val="22"/>
              </w:rPr>
              <w:t>416</w:t>
            </w:r>
          </w:p>
        </w:tc>
      </w:tr>
      <w:tr w:rsidR="00BF7A70" w:rsidRPr="00105CAA" w14:paraId="63920BF8" w14:textId="77777777" w:rsidTr="00BF7A70">
        <w:trPr>
          <w:cnfStyle w:val="000000100000" w:firstRow="0" w:lastRow="0" w:firstColumn="0" w:lastColumn="0" w:oddVBand="0" w:evenVBand="0" w:oddHBand="1"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256" w:type="pct"/>
            <w:vAlign w:val="center"/>
            <w:hideMark/>
          </w:tcPr>
          <w:p w14:paraId="22B3C723" w14:textId="3441AFF4" w:rsidR="00105CAA" w:rsidRPr="00BF7A70" w:rsidRDefault="00105CAA" w:rsidP="00C11F34">
            <w:pPr>
              <w:suppressAutoHyphens/>
              <w:jc w:val="left"/>
              <w:rPr>
                <w:szCs w:val="22"/>
              </w:rPr>
            </w:pPr>
            <w:r w:rsidRPr="00BF7A70">
              <w:rPr>
                <w:szCs w:val="22"/>
              </w:rPr>
              <w:t>czytelnicy w ciągu roku</w:t>
            </w:r>
          </w:p>
        </w:tc>
        <w:tc>
          <w:tcPr>
            <w:tcW w:w="379" w:type="pct"/>
            <w:noWrap/>
            <w:vAlign w:val="center"/>
          </w:tcPr>
          <w:p w14:paraId="65EB3BC4" w14:textId="2AC1FCD4"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1 485</w:t>
            </w:r>
          </w:p>
        </w:tc>
        <w:tc>
          <w:tcPr>
            <w:tcW w:w="379" w:type="pct"/>
            <w:noWrap/>
            <w:vAlign w:val="center"/>
          </w:tcPr>
          <w:p w14:paraId="0C60B4EF" w14:textId="6F0D1139"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1 355</w:t>
            </w:r>
          </w:p>
        </w:tc>
        <w:tc>
          <w:tcPr>
            <w:tcW w:w="376" w:type="pct"/>
            <w:noWrap/>
            <w:vAlign w:val="center"/>
          </w:tcPr>
          <w:p w14:paraId="7509E96C" w14:textId="635AA374"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1 377</w:t>
            </w:r>
          </w:p>
        </w:tc>
        <w:tc>
          <w:tcPr>
            <w:tcW w:w="363" w:type="pct"/>
            <w:noWrap/>
            <w:vAlign w:val="center"/>
          </w:tcPr>
          <w:p w14:paraId="184CC1B5" w14:textId="273D7AA0"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1 346</w:t>
            </w:r>
          </w:p>
        </w:tc>
        <w:tc>
          <w:tcPr>
            <w:tcW w:w="374" w:type="pct"/>
            <w:noWrap/>
            <w:vAlign w:val="center"/>
          </w:tcPr>
          <w:p w14:paraId="53AFFEC4" w14:textId="7C960BA9"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1 409</w:t>
            </w:r>
          </w:p>
        </w:tc>
        <w:tc>
          <w:tcPr>
            <w:tcW w:w="374" w:type="pct"/>
            <w:noWrap/>
            <w:vAlign w:val="center"/>
          </w:tcPr>
          <w:p w14:paraId="21CD8005" w14:textId="234A53CC"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1 411</w:t>
            </w:r>
          </w:p>
        </w:tc>
        <w:tc>
          <w:tcPr>
            <w:tcW w:w="374" w:type="pct"/>
            <w:noWrap/>
            <w:vAlign w:val="center"/>
          </w:tcPr>
          <w:p w14:paraId="63B4F8FC" w14:textId="757D8742"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1 389</w:t>
            </w:r>
          </w:p>
        </w:tc>
        <w:tc>
          <w:tcPr>
            <w:tcW w:w="375" w:type="pct"/>
            <w:noWrap/>
            <w:vAlign w:val="center"/>
          </w:tcPr>
          <w:p w14:paraId="30C0CC17" w14:textId="6BBADA1F"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1 258</w:t>
            </w:r>
          </w:p>
        </w:tc>
        <w:tc>
          <w:tcPr>
            <w:tcW w:w="374" w:type="pct"/>
            <w:noWrap/>
            <w:vAlign w:val="center"/>
          </w:tcPr>
          <w:p w14:paraId="6F626173" w14:textId="7A4ECDB8"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1 242</w:t>
            </w:r>
          </w:p>
        </w:tc>
        <w:tc>
          <w:tcPr>
            <w:tcW w:w="375" w:type="pct"/>
            <w:noWrap/>
            <w:vAlign w:val="center"/>
          </w:tcPr>
          <w:p w14:paraId="2C41637A" w14:textId="3C3712CA" w:rsidR="00105CAA" w:rsidRPr="00105CAA" w:rsidRDefault="00105CAA" w:rsidP="00105CAA">
            <w:pPr>
              <w:suppressAutoHyphens/>
              <w:jc w:val="center"/>
              <w:cnfStyle w:val="000000100000" w:firstRow="0" w:lastRow="0" w:firstColumn="0" w:lastColumn="0" w:oddVBand="0" w:evenVBand="0" w:oddHBand="1" w:evenHBand="0" w:firstRowFirstColumn="0" w:firstRowLastColumn="0" w:lastRowFirstColumn="0" w:lastRowLastColumn="0"/>
              <w:rPr>
                <w:sz w:val="18"/>
                <w:szCs w:val="22"/>
              </w:rPr>
            </w:pPr>
            <w:r w:rsidRPr="00105CAA">
              <w:rPr>
                <w:sz w:val="18"/>
                <w:szCs w:val="22"/>
              </w:rPr>
              <w:t>1 205</w:t>
            </w:r>
          </w:p>
        </w:tc>
      </w:tr>
      <w:tr w:rsidR="00BF7A70" w:rsidRPr="00105CAA" w14:paraId="3400A6E2" w14:textId="77777777" w:rsidTr="00BF7A70">
        <w:trPr>
          <w:trHeight w:val="396"/>
        </w:trPr>
        <w:tc>
          <w:tcPr>
            <w:cnfStyle w:val="001000000000" w:firstRow="0" w:lastRow="0" w:firstColumn="1" w:lastColumn="0" w:oddVBand="0" w:evenVBand="0" w:oddHBand="0" w:evenHBand="0" w:firstRowFirstColumn="0" w:firstRowLastColumn="0" w:lastRowFirstColumn="0" w:lastRowLastColumn="0"/>
            <w:tcW w:w="1256" w:type="pct"/>
            <w:vAlign w:val="center"/>
          </w:tcPr>
          <w:p w14:paraId="745B10BF" w14:textId="1992893E" w:rsidR="00105CAA" w:rsidRPr="00BF7A70" w:rsidRDefault="00105CAA" w:rsidP="00C11F34">
            <w:pPr>
              <w:suppressAutoHyphens/>
              <w:jc w:val="left"/>
              <w:rPr>
                <w:szCs w:val="22"/>
              </w:rPr>
            </w:pPr>
            <w:r w:rsidRPr="00BF7A70">
              <w:rPr>
                <w:szCs w:val="22"/>
              </w:rPr>
              <w:t>wypożyczenia księgozbioru na zewnątrz</w:t>
            </w:r>
          </w:p>
        </w:tc>
        <w:tc>
          <w:tcPr>
            <w:tcW w:w="379" w:type="pct"/>
            <w:noWrap/>
            <w:vAlign w:val="center"/>
          </w:tcPr>
          <w:p w14:paraId="649E6612" w14:textId="27D8AE78" w:rsidR="00105CAA" w:rsidRPr="00105CAA" w:rsidRDefault="00105CAA"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sidRPr="00105CAA">
              <w:rPr>
                <w:sz w:val="18"/>
                <w:szCs w:val="22"/>
              </w:rPr>
              <w:t>21 571</w:t>
            </w:r>
          </w:p>
        </w:tc>
        <w:tc>
          <w:tcPr>
            <w:tcW w:w="379" w:type="pct"/>
            <w:noWrap/>
            <w:vAlign w:val="center"/>
          </w:tcPr>
          <w:p w14:paraId="2BBEB5F4" w14:textId="3EA9F854" w:rsidR="00105CAA" w:rsidRPr="00105CAA" w:rsidRDefault="00105CAA"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sidRPr="00105CAA">
              <w:rPr>
                <w:sz w:val="18"/>
                <w:szCs w:val="22"/>
              </w:rPr>
              <w:t>22 042</w:t>
            </w:r>
          </w:p>
        </w:tc>
        <w:tc>
          <w:tcPr>
            <w:tcW w:w="376" w:type="pct"/>
            <w:noWrap/>
            <w:vAlign w:val="center"/>
          </w:tcPr>
          <w:p w14:paraId="4E571D51" w14:textId="6C82E788"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22</w:t>
            </w:r>
            <w:r w:rsidR="00105CAA" w:rsidRPr="00105CAA">
              <w:rPr>
                <w:sz w:val="18"/>
                <w:szCs w:val="22"/>
              </w:rPr>
              <w:t>231</w:t>
            </w:r>
          </w:p>
        </w:tc>
        <w:tc>
          <w:tcPr>
            <w:tcW w:w="363" w:type="pct"/>
            <w:noWrap/>
            <w:vAlign w:val="center"/>
          </w:tcPr>
          <w:p w14:paraId="7F0C97CB" w14:textId="01989918"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21</w:t>
            </w:r>
            <w:r w:rsidR="00105CAA" w:rsidRPr="00105CAA">
              <w:rPr>
                <w:sz w:val="18"/>
                <w:szCs w:val="22"/>
              </w:rPr>
              <w:t>281</w:t>
            </w:r>
          </w:p>
        </w:tc>
        <w:tc>
          <w:tcPr>
            <w:tcW w:w="374" w:type="pct"/>
            <w:noWrap/>
            <w:vAlign w:val="center"/>
          </w:tcPr>
          <w:p w14:paraId="2128521D" w14:textId="15BAC886"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21</w:t>
            </w:r>
            <w:r w:rsidR="00105CAA" w:rsidRPr="00105CAA">
              <w:rPr>
                <w:sz w:val="18"/>
                <w:szCs w:val="22"/>
              </w:rPr>
              <w:t>374</w:t>
            </w:r>
          </w:p>
        </w:tc>
        <w:tc>
          <w:tcPr>
            <w:tcW w:w="374" w:type="pct"/>
            <w:noWrap/>
            <w:vAlign w:val="center"/>
          </w:tcPr>
          <w:p w14:paraId="22E2F6AF" w14:textId="463A57FA"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20</w:t>
            </w:r>
            <w:r w:rsidR="00105CAA" w:rsidRPr="00105CAA">
              <w:rPr>
                <w:sz w:val="18"/>
                <w:szCs w:val="22"/>
              </w:rPr>
              <w:t>520</w:t>
            </w:r>
          </w:p>
        </w:tc>
        <w:tc>
          <w:tcPr>
            <w:tcW w:w="374" w:type="pct"/>
            <w:noWrap/>
            <w:vAlign w:val="center"/>
          </w:tcPr>
          <w:p w14:paraId="781E4A5F" w14:textId="5D185140"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20</w:t>
            </w:r>
            <w:r w:rsidR="00105CAA" w:rsidRPr="00105CAA">
              <w:rPr>
                <w:sz w:val="18"/>
                <w:szCs w:val="22"/>
              </w:rPr>
              <w:t>477</w:t>
            </w:r>
          </w:p>
        </w:tc>
        <w:tc>
          <w:tcPr>
            <w:tcW w:w="375" w:type="pct"/>
            <w:noWrap/>
            <w:vAlign w:val="center"/>
          </w:tcPr>
          <w:p w14:paraId="3D18248F" w14:textId="1C95D1B5"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17</w:t>
            </w:r>
            <w:r w:rsidR="00105CAA" w:rsidRPr="00105CAA">
              <w:rPr>
                <w:sz w:val="18"/>
                <w:szCs w:val="22"/>
              </w:rPr>
              <w:t>188</w:t>
            </w:r>
          </w:p>
        </w:tc>
        <w:tc>
          <w:tcPr>
            <w:tcW w:w="374" w:type="pct"/>
            <w:noWrap/>
            <w:vAlign w:val="center"/>
          </w:tcPr>
          <w:p w14:paraId="623F5A23" w14:textId="2A1BCEB2"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17</w:t>
            </w:r>
            <w:r w:rsidR="00105CAA" w:rsidRPr="00105CAA">
              <w:rPr>
                <w:sz w:val="18"/>
                <w:szCs w:val="22"/>
              </w:rPr>
              <w:t>351</w:t>
            </w:r>
          </w:p>
        </w:tc>
        <w:tc>
          <w:tcPr>
            <w:tcW w:w="375" w:type="pct"/>
            <w:noWrap/>
            <w:vAlign w:val="center"/>
          </w:tcPr>
          <w:p w14:paraId="3371E8E7" w14:textId="423E2E8A" w:rsidR="00105CAA" w:rsidRPr="00105CAA" w:rsidRDefault="00BF7A70" w:rsidP="00105CAA">
            <w:pPr>
              <w:suppressAutoHyphens/>
              <w:jc w:val="center"/>
              <w:cnfStyle w:val="000000000000" w:firstRow="0" w:lastRow="0" w:firstColumn="0" w:lastColumn="0" w:oddVBand="0" w:evenVBand="0" w:oddHBand="0" w:evenHBand="0" w:firstRowFirstColumn="0" w:firstRowLastColumn="0" w:lastRowFirstColumn="0" w:lastRowLastColumn="0"/>
              <w:rPr>
                <w:sz w:val="18"/>
                <w:szCs w:val="22"/>
              </w:rPr>
            </w:pPr>
            <w:r>
              <w:rPr>
                <w:sz w:val="18"/>
                <w:szCs w:val="22"/>
              </w:rPr>
              <w:t>17</w:t>
            </w:r>
            <w:r w:rsidR="00105CAA" w:rsidRPr="00105CAA">
              <w:rPr>
                <w:sz w:val="18"/>
                <w:szCs w:val="22"/>
              </w:rPr>
              <w:t>040</w:t>
            </w:r>
          </w:p>
        </w:tc>
      </w:tr>
    </w:tbl>
    <w:p w14:paraId="10EF3BF5" w14:textId="77777777" w:rsidR="00D216CF" w:rsidRPr="00105CAA" w:rsidRDefault="00D216CF" w:rsidP="00C11F34">
      <w:pPr>
        <w:suppressAutoHyphens/>
        <w:spacing w:before="120"/>
        <w:rPr>
          <w:rFonts w:eastAsia="Arial" w:cs="Arial"/>
          <w:i/>
          <w:szCs w:val="18"/>
        </w:rPr>
      </w:pPr>
      <w:r w:rsidRPr="00105CAA">
        <w:rPr>
          <w:rFonts w:eastAsia="Arial" w:cs="Arial"/>
          <w:i/>
          <w:szCs w:val="18"/>
        </w:rPr>
        <w:t xml:space="preserve">Źródło: Bank Danych Lokalnych, GUS. </w:t>
      </w:r>
    </w:p>
    <w:p w14:paraId="361A9D5E" w14:textId="03B52EB9" w:rsidR="0005678B" w:rsidRPr="00C7395A" w:rsidRDefault="00B211A5" w:rsidP="00C7395A">
      <w:pPr>
        <w:pStyle w:val="Normalny0"/>
        <w:suppressAutoHyphens/>
        <w:rPr>
          <w:szCs w:val="23"/>
        </w:rPr>
      </w:pPr>
      <w:r w:rsidRPr="00C7395A">
        <w:t xml:space="preserve">Na terenie gminy działają </w:t>
      </w:r>
      <w:r w:rsidR="003D2796" w:rsidRPr="00C7395A">
        <w:t xml:space="preserve">następujące </w:t>
      </w:r>
      <w:r w:rsidRPr="00C7395A">
        <w:t xml:space="preserve">kluby sportowe: Zorza Kowala, LUKS Kowala, UKS Judo Kowala, UKS Lider, ULKS Jaskółka, UKS „GIM” </w:t>
      </w:r>
      <w:proofErr w:type="spellStart"/>
      <w:r w:rsidRPr="00C7395A">
        <w:t>Parznice</w:t>
      </w:r>
      <w:proofErr w:type="spellEnd"/>
      <w:r w:rsidRPr="00C7395A">
        <w:t>, które umożliwiają rozwijanie sport</w:t>
      </w:r>
      <w:r w:rsidR="00BF7A70" w:rsidRPr="00C7395A">
        <w:t>owych pasji dzieci, młodzieży i </w:t>
      </w:r>
      <w:r w:rsidRPr="00C7395A">
        <w:t>dorosłych mieszkańców gminy</w:t>
      </w:r>
      <w:r w:rsidR="0005678B" w:rsidRPr="00C7395A">
        <w:t>, którzy do dyspozycji mają wiele obiektów sportowych: gminne boisko w Kowali, 4 wielofunkcyjne boiska spo</w:t>
      </w:r>
      <w:r w:rsidR="00E04054" w:rsidRPr="00C7395A">
        <w:t>rtowe o sztucznej nawierzchni w </w:t>
      </w:r>
      <w:r w:rsidR="0005678B" w:rsidRPr="00C7395A">
        <w:t>Mazowszanach, Bardzicach, Kosowie i Kowali, halę sportową w Kowali i oraz</w:t>
      </w:r>
      <w:r w:rsidR="00E04054" w:rsidRPr="00C7395A">
        <w:t xml:space="preserve"> salę gimnastyczną w </w:t>
      </w:r>
      <w:r w:rsidR="0005678B" w:rsidRPr="00C7395A">
        <w:t>Mazowszanach</w:t>
      </w:r>
      <w:r w:rsidRPr="00C7395A">
        <w:t>. Dominującymi dyscyplinami są: piłka nożna, tenis stołowy, siatkówka oraz judo.</w:t>
      </w:r>
      <w:r w:rsidR="00C7395A">
        <w:t xml:space="preserve"> </w:t>
      </w:r>
      <w:r w:rsidR="0005678B" w:rsidRPr="00C7395A">
        <w:t xml:space="preserve">Zwolennicy aktywnych form wypoczynku mogą skorzystać z tras rowerowych poprowadzonych drogami i polnymi ścieżkami lub odbyć piesze wycieczki przez malownicze tereny gminy. </w:t>
      </w:r>
    </w:p>
    <w:p w14:paraId="6B46691D" w14:textId="6D72BE14" w:rsidR="006331B5" w:rsidRPr="00EC6EE6" w:rsidRDefault="006331B5" w:rsidP="00C11F34">
      <w:pPr>
        <w:pStyle w:val="Nagwek2"/>
        <w:numPr>
          <w:ilvl w:val="1"/>
          <w:numId w:val="1"/>
        </w:numPr>
        <w:suppressAutoHyphens/>
        <w:spacing w:before="240"/>
        <w:ind w:left="578" w:hanging="578"/>
      </w:pPr>
      <w:bookmarkStart w:id="48" w:name="_Toc153460610"/>
      <w:r w:rsidRPr="00EC6EE6">
        <w:t>Edukacja</w:t>
      </w:r>
      <w:bookmarkEnd w:id="48"/>
    </w:p>
    <w:p w14:paraId="2DD53797" w14:textId="0A1E65A4" w:rsidR="00D25775" w:rsidRPr="00C7395A" w:rsidRDefault="0005678B" w:rsidP="00C11F34">
      <w:pPr>
        <w:pStyle w:val="Normalny0"/>
        <w:suppressAutoHyphens/>
      </w:pPr>
      <w:r w:rsidRPr="00C7395A">
        <w:t>Sieć</w:t>
      </w:r>
      <w:r w:rsidR="0041771A" w:rsidRPr="00C7395A">
        <w:t xml:space="preserve"> szkół</w:t>
      </w:r>
      <w:r w:rsidRPr="00C7395A">
        <w:t xml:space="preserve"> i</w:t>
      </w:r>
      <w:r w:rsidR="006331B5" w:rsidRPr="00C7395A">
        <w:t xml:space="preserve"> </w:t>
      </w:r>
      <w:r w:rsidRPr="00C7395A">
        <w:t xml:space="preserve">przedszkoli </w:t>
      </w:r>
      <w:r w:rsidR="006331B5" w:rsidRPr="00C7395A">
        <w:t xml:space="preserve">w </w:t>
      </w:r>
      <w:r w:rsidR="00D25775" w:rsidRPr="00C7395A">
        <w:t xml:space="preserve">gminie </w:t>
      </w:r>
      <w:r w:rsidRPr="00C7395A">
        <w:t>Kowala</w:t>
      </w:r>
      <w:r w:rsidR="00D25775" w:rsidRPr="00C7395A">
        <w:t xml:space="preserve"> wygląda następująco:</w:t>
      </w:r>
    </w:p>
    <w:p w14:paraId="7FA9FC6C" w14:textId="77777777" w:rsidR="0005678B" w:rsidRPr="00C7395A" w:rsidRDefault="0005678B" w:rsidP="0005678B">
      <w:pPr>
        <w:pStyle w:val="Akapitzlist"/>
        <w:numPr>
          <w:ilvl w:val="0"/>
          <w:numId w:val="22"/>
        </w:numPr>
        <w:suppressAutoHyphens/>
        <w:jc w:val="both"/>
        <w:rPr>
          <w:szCs w:val="23"/>
        </w:rPr>
      </w:pPr>
      <w:r w:rsidRPr="00C7395A">
        <w:rPr>
          <w:szCs w:val="23"/>
        </w:rPr>
        <w:t>Publiczna Szkoła Podstawowa im. Noblistów Polskich w Bardzicach,</w:t>
      </w:r>
    </w:p>
    <w:p w14:paraId="03B1EA7D" w14:textId="77777777" w:rsidR="0005678B" w:rsidRPr="00C7395A" w:rsidRDefault="0005678B" w:rsidP="0005678B">
      <w:pPr>
        <w:pStyle w:val="Akapitzlist"/>
        <w:numPr>
          <w:ilvl w:val="0"/>
          <w:numId w:val="22"/>
        </w:numPr>
        <w:suppressAutoHyphens/>
        <w:jc w:val="both"/>
        <w:rPr>
          <w:szCs w:val="23"/>
        </w:rPr>
      </w:pPr>
      <w:r w:rsidRPr="00C7395A">
        <w:rPr>
          <w:szCs w:val="23"/>
        </w:rPr>
        <w:t>Publiczna Szkoła Podstawowa im. Orła Białego w Kończycach – Kolonii,</w:t>
      </w:r>
    </w:p>
    <w:p w14:paraId="314594E3" w14:textId="77777777" w:rsidR="0005678B" w:rsidRPr="00C7395A" w:rsidRDefault="0005678B" w:rsidP="0005678B">
      <w:pPr>
        <w:pStyle w:val="Akapitzlist"/>
        <w:numPr>
          <w:ilvl w:val="0"/>
          <w:numId w:val="22"/>
        </w:numPr>
        <w:suppressAutoHyphens/>
        <w:jc w:val="both"/>
        <w:rPr>
          <w:szCs w:val="23"/>
        </w:rPr>
      </w:pPr>
      <w:r w:rsidRPr="00C7395A">
        <w:rPr>
          <w:szCs w:val="23"/>
        </w:rPr>
        <w:t>Publiczna Szkoła Podstawowa im. Janusza Korczaka w Kowali-Stępocinie,</w:t>
      </w:r>
    </w:p>
    <w:p w14:paraId="6A586243" w14:textId="77777777" w:rsidR="0005678B" w:rsidRPr="00C7395A" w:rsidRDefault="0005678B" w:rsidP="0005678B">
      <w:pPr>
        <w:pStyle w:val="Akapitzlist"/>
        <w:numPr>
          <w:ilvl w:val="0"/>
          <w:numId w:val="22"/>
        </w:numPr>
        <w:suppressAutoHyphens/>
        <w:jc w:val="both"/>
        <w:rPr>
          <w:szCs w:val="23"/>
        </w:rPr>
      </w:pPr>
      <w:r w:rsidRPr="00C7395A">
        <w:rPr>
          <w:szCs w:val="23"/>
        </w:rPr>
        <w:t>Publiczna Szkoła Podstawowa im. Marii Konopnickiej w Mazowszanach,</w:t>
      </w:r>
    </w:p>
    <w:p w14:paraId="37077743" w14:textId="77777777" w:rsidR="0005678B" w:rsidRPr="00C7395A" w:rsidRDefault="0005678B" w:rsidP="0005678B">
      <w:pPr>
        <w:pStyle w:val="Akapitzlist"/>
        <w:numPr>
          <w:ilvl w:val="0"/>
          <w:numId w:val="22"/>
        </w:numPr>
        <w:suppressAutoHyphens/>
        <w:jc w:val="both"/>
        <w:rPr>
          <w:szCs w:val="23"/>
        </w:rPr>
      </w:pPr>
      <w:r w:rsidRPr="00C7395A">
        <w:rPr>
          <w:szCs w:val="23"/>
        </w:rPr>
        <w:t>Publiczna Szkoła Podstawowa im. Kornela Makuszyńskiego w Młodocinie Mniejszym,</w:t>
      </w:r>
    </w:p>
    <w:p w14:paraId="5ECE9F9B" w14:textId="77777777" w:rsidR="0005678B" w:rsidRPr="00C7395A" w:rsidRDefault="0005678B" w:rsidP="0005678B">
      <w:pPr>
        <w:pStyle w:val="Akapitzlist"/>
        <w:numPr>
          <w:ilvl w:val="0"/>
          <w:numId w:val="22"/>
        </w:numPr>
        <w:suppressAutoHyphens/>
        <w:jc w:val="both"/>
        <w:rPr>
          <w:szCs w:val="23"/>
        </w:rPr>
      </w:pPr>
      <w:r w:rsidRPr="00C7395A">
        <w:rPr>
          <w:szCs w:val="23"/>
        </w:rPr>
        <w:t xml:space="preserve">Publiczna Szkoła Podstawowa im. Jana Pawła II w </w:t>
      </w:r>
      <w:proofErr w:type="spellStart"/>
      <w:r w:rsidRPr="00C7395A">
        <w:rPr>
          <w:szCs w:val="23"/>
        </w:rPr>
        <w:t>Parznicach</w:t>
      </w:r>
      <w:proofErr w:type="spellEnd"/>
      <w:r w:rsidRPr="00C7395A">
        <w:rPr>
          <w:szCs w:val="23"/>
        </w:rPr>
        <w:t>,</w:t>
      </w:r>
    </w:p>
    <w:p w14:paraId="492BFF4F" w14:textId="37CDDDBE" w:rsidR="0005678B" w:rsidRPr="00C7395A" w:rsidRDefault="0005678B" w:rsidP="0005678B">
      <w:pPr>
        <w:pStyle w:val="Akapitzlist"/>
        <w:numPr>
          <w:ilvl w:val="0"/>
          <w:numId w:val="22"/>
        </w:numPr>
        <w:suppressAutoHyphens/>
        <w:jc w:val="both"/>
        <w:rPr>
          <w:szCs w:val="23"/>
        </w:rPr>
      </w:pPr>
      <w:r w:rsidRPr="00C7395A">
        <w:rPr>
          <w:szCs w:val="23"/>
        </w:rPr>
        <w:t>Niepubliczna Szkoła Podstawowa MONTESSORI School w Kotarwicach,</w:t>
      </w:r>
    </w:p>
    <w:p w14:paraId="7B55DFB0" w14:textId="77777777" w:rsidR="0005678B" w:rsidRPr="00C7395A" w:rsidRDefault="0005678B" w:rsidP="0005678B">
      <w:pPr>
        <w:pStyle w:val="Akapitzlist"/>
        <w:numPr>
          <w:ilvl w:val="0"/>
          <w:numId w:val="22"/>
        </w:numPr>
        <w:suppressAutoHyphens/>
        <w:jc w:val="both"/>
        <w:rPr>
          <w:szCs w:val="23"/>
        </w:rPr>
      </w:pPr>
      <w:r w:rsidRPr="00C7395A">
        <w:rPr>
          <w:szCs w:val="23"/>
        </w:rPr>
        <w:t>Publiczne Przedszkole im. Juliana Tuwima w Kowali-Stępocinie,</w:t>
      </w:r>
    </w:p>
    <w:p w14:paraId="65A3027F" w14:textId="6EAC2271" w:rsidR="006331B5" w:rsidRPr="00C7395A" w:rsidRDefault="0005678B" w:rsidP="0005678B">
      <w:pPr>
        <w:pStyle w:val="Akapitzlist"/>
        <w:numPr>
          <w:ilvl w:val="0"/>
          <w:numId w:val="22"/>
        </w:numPr>
        <w:suppressAutoHyphens/>
        <w:jc w:val="both"/>
        <w:rPr>
          <w:szCs w:val="23"/>
        </w:rPr>
      </w:pPr>
      <w:r w:rsidRPr="00C7395A">
        <w:rPr>
          <w:szCs w:val="23"/>
        </w:rPr>
        <w:t>Niepubliczne Przedszkola MONTESSORI „Nutki” w Kotarwicach.</w:t>
      </w:r>
    </w:p>
    <w:p w14:paraId="3BA4F97C" w14:textId="0F789E2F" w:rsidR="002717BD" w:rsidRPr="00C7395A" w:rsidRDefault="00745E61" w:rsidP="0041771A">
      <w:pPr>
        <w:pStyle w:val="Normalny0"/>
        <w:suppressAutoHyphens/>
      </w:pPr>
      <w:r w:rsidRPr="00C7395A">
        <w:t xml:space="preserve">Według Narodowego Spisu Powszechnego z 2021 roku </w:t>
      </w:r>
      <w:r w:rsidR="00B13860" w:rsidRPr="00C7395A">
        <w:t xml:space="preserve">najwięcej mieszkańców gminy </w:t>
      </w:r>
      <w:r w:rsidR="00F2130F" w:rsidRPr="00C7395A">
        <w:t>Kowala</w:t>
      </w:r>
      <w:r w:rsidR="00B13860" w:rsidRPr="00C7395A">
        <w:t xml:space="preserve"> posiada wykształcenie zasadnicze zawodowe – </w:t>
      </w:r>
      <w:r w:rsidR="00F2130F" w:rsidRPr="00C7395A">
        <w:t>22,9</w:t>
      </w:r>
      <w:r w:rsidR="00B13860" w:rsidRPr="00C7395A">
        <w:t xml:space="preserve">%, a najmniej </w:t>
      </w:r>
      <w:r w:rsidR="00233121" w:rsidRPr="00C7395A">
        <w:t xml:space="preserve">policealne – </w:t>
      </w:r>
      <w:r w:rsidR="00F2130F" w:rsidRPr="00C7395A">
        <w:t>1,8</w:t>
      </w:r>
      <w:r w:rsidR="00233121" w:rsidRPr="00C7395A">
        <w:t xml:space="preserve">%. </w:t>
      </w:r>
      <w:r w:rsidR="00B13860" w:rsidRPr="00C7395A">
        <w:t>Kolejna najliczniejsza grupa posiada wykształcenie średnie zawodowe – 21,</w:t>
      </w:r>
      <w:r w:rsidR="00F2130F" w:rsidRPr="00C7395A">
        <w:t>5</w:t>
      </w:r>
      <w:r w:rsidR="00B13860" w:rsidRPr="00C7395A">
        <w:t xml:space="preserve">%. Wykształcenie wyższe </w:t>
      </w:r>
      <w:r w:rsidR="00233121" w:rsidRPr="00C7395A">
        <w:t xml:space="preserve">posiada </w:t>
      </w:r>
      <w:r w:rsidR="00F2130F" w:rsidRPr="00C7395A">
        <w:t>20,1</w:t>
      </w:r>
      <w:r w:rsidR="00233121" w:rsidRPr="00C7395A">
        <w:t xml:space="preserve">% </w:t>
      </w:r>
      <w:r w:rsidR="00233121" w:rsidRPr="00C7395A">
        <w:lastRenderedPageBreak/>
        <w:t xml:space="preserve">mieszkańców gminy, 16,3% - podstawowe ukończone, a </w:t>
      </w:r>
      <w:r w:rsidR="00F2130F" w:rsidRPr="00C7395A">
        <w:t>10,1</w:t>
      </w:r>
      <w:r w:rsidR="00233121" w:rsidRPr="00C7395A">
        <w:t>%</w:t>
      </w:r>
      <w:r w:rsidR="00F2130F" w:rsidRPr="00C7395A">
        <w:t xml:space="preserve"> - średnie ogólnokształcące. 3,6</w:t>
      </w:r>
      <w:r w:rsidR="00233121" w:rsidRPr="00C7395A">
        <w:t>% mieszkańców gminy zakończyło naukę przed ukońc</w:t>
      </w:r>
      <w:r w:rsidR="00F2130F" w:rsidRPr="00C7395A">
        <w:t>zeniem szkoły podstawowej, a 3,8</w:t>
      </w:r>
      <w:r w:rsidR="00233121" w:rsidRPr="00C7395A">
        <w:t xml:space="preserve">% ukończyło edukację na etapie gimnazjum. Wśród kobiet mieszkających w gminie </w:t>
      </w:r>
      <w:r w:rsidR="00F2130F" w:rsidRPr="00C7395A">
        <w:t>Kowala</w:t>
      </w:r>
      <w:r w:rsidR="00233121" w:rsidRPr="00C7395A">
        <w:t xml:space="preserve"> największy odsetek ma wykształcenie </w:t>
      </w:r>
      <w:r w:rsidR="00F2130F" w:rsidRPr="00C7395A">
        <w:t>średnie i policealne (34,0</w:t>
      </w:r>
      <w:r w:rsidR="00233121" w:rsidRPr="00C7395A">
        <w:t xml:space="preserve">%) oraz </w:t>
      </w:r>
      <w:r w:rsidR="00441CC2" w:rsidRPr="00C7395A">
        <w:t>wyższe</w:t>
      </w:r>
      <w:r w:rsidR="00233121" w:rsidRPr="00C7395A">
        <w:t xml:space="preserve"> (</w:t>
      </w:r>
      <w:r w:rsidR="00441CC2" w:rsidRPr="00C7395A">
        <w:t>24,8</w:t>
      </w:r>
      <w:r w:rsidR="00233121" w:rsidRPr="00C7395A">
        <w:t xml:space="preserve">%). Mężczyźni najczęściej mają wykształcenie </w:t>
      </w:r>
      <w:r w:rsidR="00441CC2" w:rsidRPr="00C7395A">
        <w:t>średnie i policealne</w:t>
      </w:r>
      <w:r w:rsidR="00233121" w:rsidRPr="00C7395A">
        <w:t xml:space="preserve"> (32,</w:t>
      </w:r>
      <w:r w:rsidR="00441CC2" w:rsidRPr="00C7395A">
        <w:t>8%) oraz zasadnicze zawodowe (27,8</w:t>
      </w:r>
      <w:r w:rsidR="00233121" w:rsidRPr="00C7395A">
        <w:t>%).</w:t>
      </w:r>
    </w:p>
    <w:p w14:paraId="1A7673DE" w14:textId="7984469F" w:rsidR="00F2130F" w:rsidRPr="00C7395A" w:rsidRDefault="00233121" w:rsidP="00441CC2">
      <w:pPr>
        <w:pStyle w:val="Normalny0"/>
        <w:suppressAutoHyphens/>
      </w:pPr>
      <w:r w:rsidRPr="00C7395A">
        <w:t xml:space="preserve">Według danych statystycznych w 2021 roku </w:t>
      </w:r>
      <w:r w:rsidR="00441CC2" w:rsidRPr="00C7395A">
        <w:t>28,46</w:t>
      </w:r>
      <w:r w:rsidRPr="00C7395A">
        <w:t>%</w:t>
      </w:r>
      <w:r w:rsidR="0041771A" w:rsidRPr="00C7395A">
        <w:t xml:space="preserve"> mieszkańców gminy </w:t>
      </w:r>
      <w:r w:rsidR="00441CC2" w:rsidRPr="00C7395A">
        <w:t>Kowala</w:t>
      </w:r>
      <w:r w:rsidR="0041771A" w:rsidRPr="00C7395A">
        <w:t xml:space="preserve"> </w:t>
      </w:r>
      <w:r w:rsidRPr="00C7395A">
        <w:t>było</w:t>
      </w:r>
      <w:r w:rsidR="0041771A" w:rsidRPr="00C7395A">
        <w:t xml:space="preserve"> w wieku potencjalnej nauki (3-24 lata)</w:t>
      </w:r>
      <w:r w:rsidRPr="00C7395A">
        <w:t xml:space="preserve"> – </w:t>
      </w:r>
      <w:r w:rsidR="0041771A" w:rsidRPr="00C7395A">
        <w:t xml:space="preserve">w tym </w:t>
      </w:r>
      <w:r w:rsidR="00441CC2" w:rsidRPr="00C7395A">
        <w:t>27,41</w:t>
      </w:r>
      <w:r w:rsidRPr="00C7395A">
        <w:t>% wśród</w:t>
      </w:r>
      <w:r w:rsidR="0041771A" w:rsidRPr="00C7395A">
        <w:t xml:space="preserve"> kobiet oraz </w:t>
      </w:r>
      <w:r w:rsidR="00441CC2" w:rsidRPr="00C7395A">
        <w:t>29,55</w:t>
      </w:r>
      <w:r w:rsidRPr="00C7395A">
        <w:t>%</w:t>
      </w:r>
      <w:r w:rsidR="0041771A" w:rsidRPr="00C7395A">
        <w:t xml:space="preserve"> </w:t>
      </w:r>
      <w:r w:rsidRPr="00C7395A">
        <w:t xml:space="preserve">wśród </w:t>
      </w:r>
      <w:r w:rsidR="0041771A" w:rsidRPr="00C7395A">
        <w:t xml:space="preserve">mężczyzn. </w:t>
      </w:r>
      <w:r w:rsidR="008A6BE4" w:rsidRPr="00C7395A">
        <w:t xml:space="preserve">W 2021 roku </w:t>
      </w:r>
      <w:r w:rsidR="00441CC2" w:rsidRPr="00C7395A">
        <w:t>16,5</w:t>
      </w:r>
      <w:r w:rsidR="008A6BE4" w:rsidRPr="00C7395A">
        <w:t xml:space="preserve">% mieszkańców gminy </w:t>
      </w:r>
      <w:r w:rsidR="00441CC2" w:rsidRPr="00C7395A">
        <w:t>Kowala</w:t>
      </w:r>
      <w:r w:rsidR="008A6BE4" w:rsidRPr="00C7395A">
        <w:t xml:space="preserve"> w wieku potencjalnej nauki zaliczało się do przedziału 3-6 lat – wychowanie przedszkolne: </w:t>
      </w:r>
      <w:r w:rsidR="00441CC2" w:rsidRPr="00C7395A">
        <w:t>16,7</w:t>
      </w:r>
      <w:r w:rsidR="008A6BE4" w:rsidRPr="00C7395A">
        <w:t xml:space="preserve">% wśród dziewczynek i </w:t>
      </w:r>
      <w:r w:rsidR="00441CC2" w:rsidRPr="00C7395A">
        <w:t>16,3</w:t>
      </w:r>
      <w:r w:rsidR="008A6BE4" w:rsidRPr="00C7395A">
        <w:t>% wśród chłopców. N</w:t>
      </w:r>
      <w:r w:rsidR="00BF7A70" w:rsidRPr="00C7395A">
        <w:t>a 1 000 dzieci w </w:t>
      </w:r>
      <w:r w:rsidR="00B316E3" w:rsidRPr="00C7395A">
        <w:t>wieku przedszkolnym</w:t>
      </w:r>
      <w:r w:rsidR="008A6BE4" w:rsidRPr="00C7395A">
        <w:t xml:space="preserve"> </w:t>
      </w:r>
      <w:r w:rsidR="00441CC2" w:rsidRPr="00C7395A">
        <w:t>638</w:t>
      </w:r>
      <w:r w:rsidR="00B316E3" w:rsidRPr="00C7395A">
        <w:t xml:space="preserve"> uczęszczało do placówek wychowania przedszkolnego. </w:t>
      </w:r>
    </w:p>
    <w:p w14:paraId="60CBF30D" w14:textId="549E9F60" w:rsidR="006331B5" w:rsidRPr="00C7395A" w:rsidRDefault="006331B5" w:rsidP="00C11F34">
      <w:pPr>
        <w:pStyle w:val="Legenda"/>
        <w:suppressAutoHyphens/>
        <w:rPr>
          <w:noProof/>
          <w:sz w:val="22"/>
        </w:rPr>
      </w:pPr>
      <w:bookmarkStart w:id="49" w:name="_Toc74901690"/>
      <w:bookmarkStart w:id="50" w:name="_Toc153460566"/>
      <w:r w:rsidRPr="00C7395A">
        <w:rPr>
          <w:noProof/>
          <w:sz w:val="22"/>
        </w:rPr>
        <w:t xml:space="preserve">Wykres </w:t>
      </w:r>
      <w:r w:rsidRPr="00C7395A">
        <w:rPr>
          <w:noProof/>
          <w:sz w:val="22"/>
        </w:rPr>
        <w:fldChar w:fldCharType="begin"/>
      </w:r>
      <w:r w:rsidRPr="00C7395A">
        <w:rPr>
          <w:noProof/>
          <w:sz w:val="22"/>
        </w:rPr>
        <w:instrText xml:space="preserve"> SEQ Wykres \* ARABIC </w:instrText>
      </w:r>
      <w:r w:rsidRPr="00C7395A">
        <w:rPr>
          <w:noProof/>
          <w:sz w:val="22"/>
        </w:rPr>
        <w:fldChar w:fldCharType="separate"/>
      </w:r>
      <w:r w:rsidR="00745E61" w:rsidRPr="00C7395A">
        <w:rPr>
          <w:noProof/>
          <w:sz w:val="22"/>
        </w:rPr>
        <w:t>15</w:t>
      </w:r>
      <w:r w:rsidRPr="00C7395A">
        <w:rPr>
          <w:noProof/>
          <w:sz w:val="22"/>
        </w:rPr>
        <w:fldChar w:fldCharType="end"/>
      </w:r>
      <w:r w:rsidRPr="00C7395A">
        <w:rPr>
          <w:noProof/>
          <w:sz w:val="22"/>
        </w:rPr>
        <w:t xml:space="preserve">. </w:t>
      </w:r>
      <w:bookmarkEnd w:id="49"/>
      <w:r w:rsidR="00BD273D" w:rsidRPr="00C7395A">
        <w:rPr>
          <w:noProof/>
          <w:sz w:val="22"/>
        </w:rPr>
        <w:t>Dzieci objete</w:t>
      </w:r>
      <w:r w:rsidR="00CB3A7B" w:rsidRPr="00C7395A">
        <w:rPr>
          <w:noProof/>
          <w:sz w:val="22"/>
        </w:rPr>
        <w:t xml:space="preserve"> wychowaniem przedszkolnym</w:t>
      </w:r>
      <w:r w:rsidR="000237D9" w:rsidRPr="00C7395A">
        <w:rPr>
          <w:noProof/>
          <w:sz w:val="22"/>
        </w:rPr>
        <w:t xml:space="preserve"> w </w:t>
      </w:r>
      <w:r w:rsidR="008A6BE4" w:rsidRPr="00C7395A">
        <w:rPr>
          <w:noProof/>
          <w:sz w:val="22"/>
        </w:rPr>
        <w:t>g</w:t>
      </w:r>
      <w:r w:rsidR="000237D9" w:rsidRPr="00C7395A">
        <w:rPr>
          <w:noProof/>
          <w:sz w:val="22"/>
        </w:rPr>
        <w:t xml:space="preserve">minie </w:t>
      </w:r>
      <w:r w:rsidR="004B11AF" w:rsidRPr="00C7395A">
        <w:rPr>
          <w:noProof/>
          <w:sz w:val="22"/>
        </w:rPr>
        <w:t>Kowala</w:t>
      </w:r>
      <w:r w:rsidR="000237D9" w:rsidRPr="00C7395A">
        <w:rPr>
          <w:noProof/>
          <w:sz w:val="22"/>
        </w:rPr>
        <w:t xml:space="preserve"> w latach </w:t>
      </w:r>
      <w:r w:rsidR="004B11AF" w:rsidRPr="00C7395A">
        <w:rPr>
          <w:noProof/>
          <w:sz w:val="22"/>
        </w:rPr>
        <w:t>2013-2022</w:t>
      </w:r>
      <w:bookmarkEnd w:id="50"/>
    </w:p>
    <w:p w14:paraId="57049E32" w14:textId="76C53798" w:rsidR="000237D9" w:rsidRPr="00EC6EE6" w:rsidRDefault="00CB3A7B" w:rsidP="00CB3A7B">
      <w:r w:rsidRPr="00EC6EE6">
        <w:rPr>
          <w:rFonts w:eastAsia="Arial" w:cs="Arial"/>
          <w:noProof/>
        </w:rPr>
        <w:drawing>
          <wp:inline distT="0" distB="0" distL="0" distR="0" wp14:anchorId="681797CD" wp14:editId="55D036F1">
            <wp:extent cx="5741582" cy="4529470"/>
            <wp:effectExtent l="0" t="0" r="12065" b="23495"/>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DBAD76" w14:textId="1E3D9B89" w:rsidR="00905CDC" w:rsidRDefault="00905CDC" w:rsidP="00C11F34">
      <w:pPr>
        <w:suppressAutoHyphens/>
        <w:rPr>
          <w:rFonts w:eastAsia="Arial" w:cs="Arial"/>
          <w:i/>
          <w:szCs w:val="18"/>
        </w:rPr>
      </w:pPr>
      <w:r w:rsidRPr="004B11AF">
        <w:rPr>
          <w:rFonts w:eastAsia="Arial" w:cs="Arial"/>
          <w:i/>
          <w:szCs w:val="18"/>
        </w:rPr>
        <w:t>Źród</w:t>
      </w:r>
      <w:r w:rsidR="00D25775" w:rsidRPr="004B11AF">
        <w:rPr>
          <w:rFonts w:eastAsia="Arial" w:cs="Arial"/>
          <w:i/>
          <w:szCs w:val="18"/>
        </w:rPr>
        <w:t>ło: Bank Danych Lokalnych, GUS.</w:t>
      </w:r>
      <w:r w:rsidR="00BD273D" w:rsidRPr="004B11AF">
        <w:rPr>
          <w:rStyle w:val="Odwoanieprzypisudolnego"/>
          <w:rFonts w:eastAsia="Arial" w:cs="Arial"/>
          <w:i/>
          <w:szCs w:val="18"/>
        </w:rPr>
        <w:footnoteReference w:id="4"/>
      </w:r>
    </w:p>
    <w:p w14:paraId="2599CFF7" w14:textId="77777777" w:rsidR="003D5C99" w:rsidRPr="00C7395A" w:rsidRDefault="003D5C99" w:rsidP="003D5C99">
      <w:pPr>
        <w:pStyle w:val="Normalny0"/>
        <w:suppressAutoHyphens/>
      </w:pPr>
      <w:r w:rsidRPr="00C7395A">
        <w:lastRenderedPageBreak/>
        <w:t xml:space="preserve">W grupie wiekowej 3-24 lata na poziomie podstawowym (7-12 lat) kształciło się 28,2% ludności (27,8% wśród dziewczynek i 28,6% wśród chłopców), a na 1 oddział w szkołach podstawowych przypadało 15,4 uczniów. Współczynnik </w:t>
      </w:r>
      <w:proofErr w:type="spellStart"/>
      <w:r w:rsidRPr="00C7395A">
        <w:t>skolaryzacji</w:t>
      </w:r>
      <w:proofErr w:type="spellEnd"/>
      <w:r w:rsidRPr="00C7395A">
        <w:t xml:space="preserve"> brutto wynosił 77,56. Jest to wartość dużo niższa niż współczynnik </w:t>
      </w:r>
      <w:proofErr w:type="spellStart"/>
      <w:r w:rsidRPr="00C7395A">
        <w:t>skolaryzacji</w:t>
      </w:r>
      <w:proofErr w:type="spellEnd"/>
      <w:r w:rsidRPr="00C7395A">
        <w:t xml:space="preserve"> brutto dla województwa mazowieckiego (98,13) i znacznie niższa niż średnia dla całego kraju (95,71), a w porównaniu do roku 2013 (86,48) spadł on o ponad 10 punktów procentowych. W grupie wiekowej 3-24 lata na poziomie ponadgimnazjalnym (16-18 lat) kształciło się 18,2% mieszkańców (19,1% wśród dziewczyn i 17,4% wśród chłopaków). W przedziale wiekowym odpowiadającym edukacji w szkołach wyższych (19-24 lat) znajdowało się 22,7% mieszkańców gminy Kowala w wieku potencjalnej nauki (22,8% kobiet i 22,6% mężczyzn).</w:t>
      </w:r>
    </w:p>
    <w:p w14:paraId="5561618B" w14:textId="64B538DB" w:rsidR="0002353B" w:rsidRPr="003D5C99" w:rsidRDefault="0002353B" w:rsidP="00C11F34">
      <w:pPr>
        <w:pStyle w:val="Legenda"/>
        <w:suppressAutoHyphens/>
        <w:rPr>
          <w:noProof/>
          <w:sz w:val="22"/>
        </w:rPr>
      </w:pPr>
      <w:bookmarkStart w:id="51" w:name="_Toc153460567"/>
      <w:r w:rsidRPr="003D5C99">
        <w:rPr>
          <w:noProof/>
          <w:sz w:val="22"/>
        </w:rPr>
        <w:t xml:space="preserve">Wykres </w:t>
      </w:r>
      <w:r w:rsidRPr="003D5C99">
        <w:rPr>
          <w:noProof/>
          <w:sz w:val="22"/>
        </w:rPr>
        <w:fldChar w:fldCharType="begin"/>
      </w:r>
      <w:r w:rsidRPr="003D5C99">
        <w:rPr>
          <w:noProof/>
          <w:sz w:val="22"/>
        </w:rPr>
        <w:instrText xml:space="preserve"> SEQ Wykres \* ARABIC </w:instrText>
      </w:r>
      <w:r w:rsidRPr="003D5C99">
        <w:rPr>
          <w:noProof/>
          <w:sz w:val="22"/>
        </w:rPr>
        <w:fldChar w:fldCharType="separate"/>
      </w:r>
      <w:r w:rsidR="00BD273D" w:rsidRPr="003D5C99">
        <w:rPr>
          <w:noProof/>
          <w:sz w:val="22"/>
        </w:rPr>
        <w:t>16</w:t>
      </w:r>
      <w:r w:rsidRPr="003D5C99">
        <w:rPr>
          <w:noProof/>
          <w:sz w:val="22"/>
        </w:rPr>
        <w:fldChar w:fldCharType="end"/>
      </w:r>
      <w:r w:rsidRPr="003D5C99">
        <w:rPr>
          <w:noProof/>
          <w:sz w:val="22"/>
        </w:rPr>
        <w:t xml:space="preserve">. </w:t>
      </w:r>
      <w:r w:rsidR="00472FD7" w:rsidRPr="003D5C99">
        <w:rPr>
          <w:noProof/>
          <w:sz w:val="22"/>
        </w:rPr>
        <w:t xml:space="preserve">Uczniowie szkół podstawowych </w:t>
      </w:r>
      <w:r w:rsidRPr="003D5C99">
        <w:rPr>
          <w:noProof/>
          <w:sz w:val="22"/>
        </w:rPr>
        <w:t xml:space="preserve">w </w:t>
      </w:r>
      <w:r w:rsidR="0024494F" w:rsidRPr="003D5C99">
        <w:rPr>
          <w:noProof/>
          <w:sz w:val="22"/>
        </w:rPr>
        <w:t>g</w:t>
      </w:r>
      <w:r w:rsidRPr="003D5C99">
        <w:rPr>
          <w:noProof/>
          <w:sz w:val="22"/>
        </w:rPr>
        <w:t xml:space="preserve">minie </w:t>
      </w:r>
      <w:r w:rsidR="006B0A49" w:rsidRPr="003D5C99">
        <w:rPr>
          <w:noProof/>
          <w:sz w:val="22"/>
        </w:rPr>
        <w:t>Kowala</w:t>
      </w:r>
      <w:r w:rsidRPr="003D5C99">
        <w:rPr>
          <w:noProof/>
          <w:sz w:val="22"/>
        </w:rPr>
        <w:t xml:space="preserve"> w latach </w:t>
      </w:r>
      <w:r w:rsidR="006B0A49" w:rsidRPr="003D5C99">
        <w:rPr>
          <w:noProof/>
          <w:sz w:val="22"/>
        </w:rPr>
        <w:t>2013-2022</w:t>
      </w:r>
      <w:bookmarkEnd w:id="51"/>
    </w:p>
    <w:p w14:paraId="13E7F06F" w14:textId="77777777" w:rsidR="0002353B" w:rsidRPr="00EC6EE6" w:rsidRDefault="0002353B" w:rsidP="00C11F34">
      <w:pPr>
        <w:suppressAutoHyphens/>
      </w:pPr>
      <w:r w:rsidRPr="00EC6EE6">
        <w:rPr>
          <w:rFonts w:eastAsia="Arial" w:cs="Arial"/>
          <w:noProof/>
        </w:rPr>
        <w:drawing>
          <wp:inline distT="0" distB="0" distL="0" distR="0" wp14:anchorId="3D88F1F6" wp14:editId="1EEB626A">
            <wp:extent cx="5741582" cy="4008474"/>
            <wp:effectExtent l="0" t="0" r="12065" b="1143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8B5481" w14:textId="3B161660" w:rsidR="0002353B" w:rsidRDefault="0002353B" w:rsidP="00C11F34">
      <w:pPr>
        <w:suppressAutoHyphens/>
        <w:rPr>
          <w:rFonts w:eastAsia="Arial" w:cs="Arial"/>
          <w:i/>
          <w:szCs w:val="18"/>
        </w:rPr>
      </w:pPr>
      <w:r w:rsidRPr="006B0A49">
        <w:rPr>
          <w:rFonts w:eastAsia="Arial" w:cs="Arial"/>
          <w:i/>
          <w:szCs w:val="18"/>
        </w:rPr>
        <w:t>Źródł</w:t>
      </w:r>
      <w:r w:rsidR="0024494F" w:rsidRPr="006B0A49">
        <w:rPr>
          <w:rFonts w:eastAsia="Arial" w:cs="Arial"/>
          <w:i/>
          <w:szCs w:val="18"/>
        </w:rPr>
        <w:t xml:space="preserve">o: Bank Danych Lokalnych, GUS. </w:t>
      </w:r>
    </w:p>
    <w:p w14:paraId="45EC61B9" w14:textId="05639179" w:rsidR="00905CDC" w:rsidRPr="00EC6EE6" w:rsidRDefault="00BD273D" w:rsidP="00C11F34">
      <w:pPr>
        <w:pStyle w:val="Nagwek2"/>
        <w:numPr>
          <w:ilvl w:val="1"/>
          <w:numId w:val="1"/>
        </w:numPr>
        <w:suppressAutoHyphens/>
        <w:spacing w:before="240"/>
        <w:ind w:left="578" w:hanging="578"/>
      </w:pPr>
      <w:r w:rsidRPr="00EC6EE6">
        <w:t xml:space="preserve"> </w:t>
      </w:r>
      <w:bookmarkStart w:id="52" w:name="_Toc153460611"/>
      <w:r w:rsidR="00905CDC" w:rsidRPr="00EC6EE6">
        <w:t>Infrastruktura techniczna</w:t>
      </w:r>
      <w:bookmarkEnd w:id="52"/>
    </w:p>
    <w:p w14:paraId="08412492" w14:textId="3346BC95" w:rsidR="005E1D65" w:rsidRPr="00CA31DD" w:rsidRDefault="002717BD" w:rsidP="00C11F34">
      <w:pPr>
        <w:suppressAutoHyphens/>
        <w:rPr>
          <w:lang w:eastAsia="en-US"/>
        </w:rPr>
      </w:pPr>
      <w:r w:rsidRPr="00CA31DD">
        <w:rPr>
          <w:lang w:eastAsia="en-US"/>
        </w:rPr>
        <w:t xml:space="preserve">Według </w:t>
      </w:r>
      <w:r w:rsidR="00BD273D" w:rsidRPr="00CA31DD">
        <w:rPr>
          <w:lang w:eastAsia="en-US"/>
        </w:rPr>
        <w:t>GUS</w:t>
      </w:r>
      <w:r w:rsidRPr="00CA31DD">
        <w:rPr>
          <w:lang w:eastAsia="en-US"/>
        </w:rPr>
        <w:t xml:space="preserve"> o</w:t>
      </w:r>
      <w:r w:rsidR="00CB4281" w:rsidRPr="00CA31DD">
        <w:rPr>
          <w:lang w:eastAsia="en-US"/>
        </w:rPr>
        <w:t xml:space="preserve">dsetek korzystających z sieci wodociągowej w </w:t>
      </w:r>
      <w:r w:rsidR="0024494F" w:rsidRPr="00CA31DD">
        <w:rPr>
          <w:lang w:eastAsia="en-US"/>
        </w:rPr>
        <w:t xml:space="preserve">gminie </w:t>
      </w:r>
      <w:r w:rsidR="00943D03" w:rsidRPr="00CA31DD">
        <w:rPr>
          <w:lang w:eastAsia="en-US"/>
        </w:rPr>
        <w:t>Kowala</w:t>
      </w:r>
      <w:r w:rsidR="0024494F" w:rsidRPr="00CA31DD">
        <w:rPr>
          <w:lang w:eastAsia="en-US"/>
        </w:rPr>
        <w:t xml:space="preserve"> </w:t>
      </w:r>
      <w:r w:rsidR="002B5003" w:rsidRPr="00CA31DD">
        <w:rPr>
          <w:lang w:eastAsia="en-US"/>
        </w:rPr>
        <w:t>jest bardzo wysoki. W</w:t>
      </w:r>
      <w:r w:rsidR="00AF1FBA" w:rsidRPr="00CA31DD">
        <w:rPr>
          <w:lang w:eastAsia="en-US"/>
        </w:rPr>
        <w:t> </w:t>
      </w:r>
      <w:r w:rsidR="002B5003" w:rsidRPr="00CA31DD">
        <w:rPr>
          <w:lang w:eastAsia="en-US"/>
        </w:rPr>
        <w:t>201</w:t>
      </w:r>
      <w:r w:rsidR="00943D03" w:rsidRPr="00CA31DD">
        <w:rPr>
          <w:lang w:eastAsia="en-US"/>
        </w:rPr>
        <w:t>3</w:t>
      </w:r>
      <w:r w:rsidR="002B5003" w:rsidRPr="00CA31DD">
        <w:rPr>
          <w:lang w:eastAsia="en-US"/>
        </w:rPr>
        <w:t xml:space="preserve"> roku wynosił </w:t>
      </w:r>
      <w:r w:rsidR="00943D03" w:rsidRPr="00CA31DD">
        <w:rPr>
          <w:lang w:eastAsia="en-US"/>
        </w:rPr>
        <w:t>87</w:t>
      </w:r>
      <w:r w:rsidR="002B5003" w:rsidRPr="00CA31DD">
        <w:rPr>
          <w:lang w:eastAsia="en-US"/>
        </w:rPr>
        <w:t>,7%, a od 2014 roku</w:t>
      </w:r>
      <w:r w:rsidR="005F5689" w:rsidRPr="00CA31DD">
        <w:rPr>
          <w:lang w:eastAsia="en-US"/>
        </w:rPr>
        <w:t xml:space="preserve"> </w:t>
      </w:r>
      <w:r w:rsidR="002B5003" w:rsidRPr="00CA31DD">
        <w:rPr>
          <w:lang w:eastAsia="en-US"/>
        </w:rPr>
        <w:t xml:space="preserve">kształtuje się na poziomie </w:t>
      </w:r>
      <w:r w:rsidR="00943D03" w:rsidRPr="00CA31DD">
        <w:rPr>
          <w:lang w:eastAsia="en-US"/>
        </w:rPr>
        <w:t>ponad 97</w:t>
      </w:r>
      <w:r w:rsidR="002B5003" w:rsidRPr="00CA31DD">
        <w:rPr>
          <w:lang w:eastAsia="en-US"/>
        </w:rPr>
        <w:t>%</w:t>
      </w:r>
      <w:r w:rsidR="005F5689" w:rsidRPr="00CA31DD">
        <w:rPr>
          <w:lang w:eastAsia="en-US"/>
        </w:rPr>
        <w:t xml:space="preserve">. </w:t>
      </w:r>
      <w:r w:rsidR="00CB4281" w:rsidRPr="00CA31DD">
        <w:rPr>
          <w:lang w:eastAsia="en-US"/>
        </w:rPr>
        <w:t xml:space="preserve"> </w:t>
      </w:r>
      <w:r w:rsidR="002B5003" w:rsidRPr="00CA31DD">
        <w:rPr>
          <w:lang w:eastAsia="en-US"/>
        </w:rPr>
        <w:t xml:space="preserve">Natomiast odsetek ludności korzystającej z sieci </w:t>
      </w:r>
      <w:r w:rsidR="00943D03" w:rsidRPr="00CA31DD">
        <w:rPr>
          <w:lang w:eastAsia="en-US"/>
        </w:rPr>
        <w:t>gazowej</w:t>
      </w:r>
      <w:r w:rsidR="002B5003" w:rsidRPr="00CA31DD">
        <w:rPr>
          <w:lang w:eastAsia="en-US"/>
        </w:rPr>
        <w:t xml:space="preserve"> wzrósł na przestrzeni lat 201</w:t>
      </w:r>
      <w:r w:rsidR="00943D03" w:rsidRPr="00CA31DD">
        <w:rPr>
          <w:lang w:eastAsia="en-US"/>
        </w:rPr>
        <w:t>3</w:t>
      </w:r>
      <w:r w:rsidR="002B5003" w:rsidRPr="00CA31DD">
        <w:rPr>
          <w:lang w:eastAsia="en-US"/>
        </w:rPr>
        <w:t>-202</w:t>
      </w:r>
      <w:r w:rsidR="00943D03" w:rsidRPr="00CA31DD">
        <w:rPr>
          <w:lang w:eastAsia="en-US"/>
        </w:rPr>
        <w:t>2</w:t>
      </w:r>
      <w:r w:rsidR="002B5003" w:rsidRPr="00CA31DD">
        <w:rPr>
          <w:lang w:eastAsia="en-US"/>
        </w:rPr>
        <w:t xml:space="preserve"> o 12</w:t>
      </w:r>
      <w:r w:rsidR="00943D03" w:rsidRPr="00CA31DD">
        <w:rPr>
          <w:lang w:eastAsia="en-US"/>
        </w:rPr>
        <w:t>,7</w:t>
      </w:r>
      <w:r w:rsidR="002B5003" w:rsidRPr="00CA31DD">
        <w:rPr>
          <w:lang w:eastAsia="en-US"/>
        </w:rPr>
        <w:t xml:space="preserve"> punktów procentowych: w 201</w:t>
      </w:r>
      <w:r w:rsidR="00943D03" w:rsidRPr="00CA31DD">
        <w:rPr>
          <w:lang w:eastAsia="en-US"/>
        </w:rPr>
        <w:t>3</w:t>
      </w:r>
      <w:r w:rsidR="002B5003" w:rsidRPr="00CA31DD">
        <w:rPr>
          <w:lang w:eastAsia="en-US"/>
        </w:rPr>
        <w:t xml:space="preserve"> roku było to </w:t>
      </w:r>
      <w:r w:rsidR="00943D03" w:rsidRPr="00CA31DD">
        <w:rPr>
          <w:lang w:eastAsia="en-US"/>
        </w:rPr>
        <w:t>11,3</w:t>
      </w:r>
      <w:r w:rsidR="002B5003" w:rsidRPr="00CA31DD">
        <w:rPr>
          <w:lang w:eastAsia="en-US"/>
        </w:rPr>
        <w:t>%, a w 202</w:t>
      </w:r>
      <w:r w:rsidR="00943D03" w:rsidRPr="00CA31DD">
        <w:rPr>
          <w:lang w:eastAsia="en-US"/>
        </w:rPr>
        <w:t>2</w:t>
      </w:r>
      <w:r w:rsidR="002B5003" w:rsidRPr="00CA31DD">
        <w:rPr>
          <w:lang w:eastAsia="en-US"/>
        </w:rPr>
        <w:t xml:space="preserve"> – </w:t>
      </w:r>
      <w:r w:rsidR="00943D03" w:rsidRPr="00CA31DD">
        <w:rPr>
          <w:lang w:eastAsia="en-US"/>
        </w:rPr>
        <w:t>24,0</w:t>
      </w:r>
      <w:r w:rsidR="002B5003" w:rsidRPr="00CA31DD">
        <w:rPr>
          <w:lang w:eastAsia="en-US"/>
        </w:rPr>
        <w:t>%.</w:t>
      </w:r>
    </w:p>
    <w:p w14:paraId="09F9D3FC" w14:textId="41143BC4" w:rsidR="002B5003" w:rsidRPr="00CA31DD" w:rsidRDefault="002B5003" w:rsidP="002B5003">
      <w:pPr>
        <w:pStyle w:val="Normalny0"/>
        <w:suppressAutoHyphens/>
      </w:pPr>
      <w:r w:rsidRPr="00CA31DD">
        <w:lastRenderedPageBreak/>
        <w:t>Długość czynn</w:t>
      </w:r>
      <w:r w:rsidR="00DC441A" w:rsidRPr="00CA31DD">
        <w:t>ej</w:t>
      </w:r>
      <w:r w:rsidRPr="00CA31DD">
        <w:t xml:space="preserve"> sieci infrastruktury wodociągowej nieznacznie wzrosła na przestrzeni ostatniej dekady. </w:t>
      </w:r>
      <w:r w:rsidR="00DC441A" w:rsidRPr="00CA31DD">
        <w:t>W</w:t>
      </w:r>
      <w:r w:rsidRPr="00CA31DD">
        <w:t xml:space="preserve"> 201</w:t>
      </w:r>
      <w:r w:rsidR="00943D03" w:rsidRPr="00CA31DD">
        <w:t>3</w:t>
      </w:r>
      <w:r w:rsidRPr="00CA31DD">
        <w:t xml:space="preserve"> roku </w:t>
      </w:r>
      <w:r w:rsidR="00DC441A" w:rsidRPr="00CA31DD">
        <w:t xml:space="preserve">wynosiła </w:t>
      </w:r>
      <w:r w:rsidR="00943D03" w:rsidRPr="00CA31DD">
        <w:t>1,63</w:t>
      </w:r>
      <w:r w:rsidRPr="00CA31DD">
        <w:t xml:space="preserve"> km</w:t>
      </w:r>
      <w:r w:rsidR="00DC441A" w:rsidRPr="00CA31DD">
        <w:t>, a w 202</w:t>
      </w:r>
      <w:r w:rsidR="00943D03" w:rsidRPr="00CA31DD">
        <w:t>2</w:t>
      </w:r>
      <w:r w:rsidR="00DC441A" w:rsidRPr="00CA31DD">
        <w:t xml:space="preserve"> roku</w:t>
      </w:r>
      <w:r w:rsidRPr="00CA31DD">
        <w:t xml:space="preserve"> wzrosła </w:t>
      </w:r>
      <w:r w:rsidR="00DC441A" w:rsidRPr="00CA31DD">
        <w:t xml:space="preserve">do </w:t>
      </w:r>
      <w:r w:rsidR="00943D03" w:rsidRPr="00CA31DD">
        <w:t>1,75</w:t>
      </w:r>
      <w:r w:rsidR="00DC441A" w:rsidRPr="00CA31DD">
        <w:t xml:space="preserve"> km (wzrost o </w:t>
      </w:r>
      <w:r w:rsidR="00943D03" w:rsidRPr="00CA31DD">
        <w:t>6,86</w:t>
      </w:r>
      <w:r w:rsidR="00DC441A" w:rsidRPr="00CA31DD">
        <w:t>%).</w:t>
      </w:r>
      <w:r w:rsidRPr="00CA31DD">
        <w:t xml:space="preserve"> Natomiast </w:t>
      </w:r>
      <w:r w:rsidR="00DC441A" w:rsidRPr="00CA31DD">
        <w:t xml:space="preserve">długość czynnej sieci </w:t>
      </w:r>
      <w:r w:rsidR="00943D03" w:rsidRPr="00CA31DD">
        <w:t>gazowej</w:t>
      </w:r>
      <w:r w:rsidR="00DC441A" w:rsidRPr="00CA31DD">
        <w:t xml:space="preserve"> wzrosła w analizowanym okresie o </w:t>
      </w:r>
      <w:r w:rsidR="00943D03" w:rsidRPr="00CA31DD">
        <w:t>30,44</w:t>
      </w:r>
      <w:r w:rsidR="00CA4E92" w:rsidRPr="00CA31DD">
        <w:t>% - w 202</w:t>
      </w:r>
      <w:r w:rsidR="00943D03" w:rsidRPr="00CA31DD">
        <w:t>2</w:t>
      </w:r>
      <w:r w:rsidR="00CA4E92" w:rsidRPr="00CA31DD">
        <w:t xml:space="preserve"> roku wynosiła </w:t>
      </w:r>
      <w:r w:rsidR="00943D03" w:rsidRPr="00CA31DD">
        <w:t>0,46</w:t>
      </w:r>
      <w:r w:rsidR="00CA4E92" w:rsidRPr="00CA31DD">
        <w:t xml:space="preserve"> km, a w 201</w:t>
      </w:r>
      <w:r w:rsidR="00943D03" w:rsidRPr="00CA31DD">
        <w:t>3</w:t>
      </w:r>
      <w:r w:rsidR="00CA4E92" w:rsidRPr="00CA31DD">
        <w:t xml:space="preserve"> było to </w:t>
      </w:r>
      <w:r w:rsidR="00943D03" w:rsidRPr="00CA31DD">
        <w:t>0,32 km</w:t>
      </w:r>
      <w:r w:rsidRPr="00CA31DD">
        <w:t>.</w:t>
      </w:r>
    </w:p>
    <w:p w14:paraId="767AFD8F" w14:textId="7DB9587C" w:rsidR="00E04054" w:rsidRPr="00CA31DD" w:rsidRDefault="00E04054" w:rsidP="00E04054">
      <w:pPr>
        <w:suppressAutoHyphens/>
      </w:pPr>
      <w:r w:rsidRPr="00CA31DD">
        <w:t xml:space="preserve">Na terenie gminy </w:t>
      </w:r>
      <w:r w:rsidR="00482E55" w:rsidRPr="00CA31DD">
        <w:t>Kowala</w:t>
      </w:r>
      <w:r w:rsidRPr="00CA31DD">
        <w:t xml:space="preserve"> nie ma w ogóle rozwiniętej sieci kanalizacyjnej.</w:t>
      </w:r>
    </w:p>
    <w:p w14:paraId="3AB36CD9" w14:textId="68F90A09" w:rsidR="00CB4281" w:rsidRPr="00CA31DD" w:rsidRDefault="00CB4281" w:rsidP="00C11F34">
      <w:pPr>
        <w:pStyle w:val="Legenda"/>
        <w:suppressAutoHyphens/>
        <w:rPr>
          <w:sz w:val="22"/>
          <w:szCs w:val="22"/>
        </w:rPr>
      </w:pPr>
      <w:bookmarkStart w:id="53" w:name="_Toc74901694"/>
      <w:bookmarkStart w:id="54" w:name="_Toc153460568"/>
      <w:r w:rsidRPr="00CA31DD">
        <w:rPr>
          <w:sz w:val="22"/>
          <w:szCs w:val="22"/>
        </w:rPr>
        <w:t xml:space="preserve">Wykres </w:t>
      </w:r>
      <w:r w:rsidR="00F126E0" w:rsidRPr="00CA31DD">
        <w:rPr>
          <w:sz w:val="22"/>
          <w:szCs w:val="22"/>
        </w:rPr>
        <w:fldChar w:fldCharType="begin"/>
      </w:r>
      <w:r w:rsidR="00F126E0" w:rsidRPr="00CA31DD">
        <w:rPr>
          <w:sz w:val="22"/>
          <w:szCs w:val="22"/>
        </w:rPr>
        <w:instrText xml:space="preserve"> SEQ Wykres \* ARABIC </w:instrText>
      </w:r>
      <w:r w:rsidR="00F126E0" w:rsidRPr="00CA31DD">
        <w:rPr>
          <w:sz w:val="22"/>
          <w:szCs w:val="22"/>
        </w:rPr>
        <w:fldChar w:fldCharType="separate"/>
      </w:r>
      <w:r w:rsidR="002B5003" w:rsidRPr="00CA31DD">
        <w:rPr>
          <w:noProof/>
          <w:sz w:val="22"/>
          <w:szCs w:val="22"/>
        </w:rPr>
        <w:t>17</w:t>
      </w:r>
      <w:r w:rsidR="00F126E0" w:rsidRPr="00CA31DD">
        <w:rPr>
          <w:noProof/>
          <w:sz w:val="22"/>
          <w:szCs w:val="22"/>
        </w:rPr>
        <w:fldChar w:fldCharType="end"/>
      </w:r>
      <w:r w:rsidRPr="00CA31DD">
        <w:rPr>
          <w:sz w:val="22"/>
          <w:szCs w:val="22"/>
        </w:rPr>
        <w:t xml:space="preserve">. Ludność korzystająca z sieci </w:t>
      </w:r>
      <w:r w:rsidR="003D2796" w:rsidRPr="00CA31DD">
        <w:rPr>
          <w:sz w:val="22"/>
          <w:szCs w:val="22"/>
        </w:rPr>
        <w:t>gazowej</w:t>
      </w:r>
      <w:r w:rsidR="002B5003" w:rsidRPr="00CA31DD">
        <w:rPr>
          <w:sz w:val="22"/>
          <w:szCs w:val="22"/>
        </w:rPr>
        <w:t xml:space="preserve"> i wodociągowej </w:t>
      </w:r>
      <w:r w:rsidR="00943D03" w:rsidRPr="00CA31DD">
        <w:rPr>
          <w:sz w:val="22"/>
          <w:szCs w:val="22"/>
        </w:rPr>
        <w:t xml:space="preserve">oraz długość czynnych sieci [km] </w:t>
      </w:r>
      <w:r w:rsidR="00E04054" w:rsidRPr="00CA31DD">
        <w:rPr>
          <w:sz w:val="22"/>
          <w:szCs w:val="22"/>
        </w:rPr>
        <w:t>w </w:t>
      </w:r>
      <w:r w:rsidRPr="00CA31DD">
        <w:rPr>
          <w:sz w:val="22"/>
          <w:szCs w:val="22"/>
        </w:rPr>
        <w:t xml:space="preserve">gminie </w:t>
      </w:r>
      <w:r w:rsidR="003D2796" w:rsidRPr="00CA31DD">
        <w:rPr>
          <w:sz w:val="22"/>
          <w:szCs w:val="22"/>
        </w:rPr>
        <w:t>Kowala</w:t>
      </w:r>
      <w:r w:rsidRPr="00CA31DD">
        <w:rPr>
          <w:sz w:val="22"/>
          <w:szCs w:val="22"/>
        </w:rPr>
        <w:t xml:space="preserve"> w latach </w:t>
      </w:r>
      <w:bookmarkEnd w:id="53"/>
      <w:r w:rsidR="003D2796" w:rsidRPr="00CA31DD">
        <w:rPr>
          <w:sz w:val="22"/>
          <w:szCs w:val="22"/>
        </w:rPr>
        <w:t>2013-2022</w:t>
      </w:r>
      <w:bookmarkEnd w:id="54"/>
    </w:p>
    <w:p w14:paraId="65BED61A" w14:textId="7EBE5E35" w:rsidR="0048524A" w:rsidRPr="00EC6EE6" w:rsidRDefault="0048524A" w:rsidP="00C11F34">
      <w:pPr>
        <w:suppressAutoHyphens/>
        <w:rPr>
          <w:highlight w:val="white"/>
        </w:rPr>
      </w:pPr>
      <w:r w:rsidRPr="00EC6EE6">
        <w:rPr>
          <w:rFonts w:eastAsia="Arial" w:cs="Arial"/>
          <w:noProof/>
        </w:rPr>
        <w:drawing>
          <wp:inline distT="0" distB="0" distL="0" distR="0" wp14:anchorId="68311116" wp14:editId="221A9E11">
            <wp:extent cx="5741582" cy="4954772"/>
            <wp:effectExtent l="0" t="0" r="12065" b="1778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02D7F97" w14:textId="77777777" w:rsidR="00CB4281" w:rsidRDefault="00CB4281" w:rsidP="00C11F34">
      <w:pPr>
        <w:suppressAutoHyphens/>
        <w:rPr>
          <w:rFonts w:eastAsia="Arial" w:cs="Arial"/>
          <w:i/>
          <w:szCs w:val="18"/>
        </w:rPr>
      </w:pPr>
      <w:r w:rsidRPr="003D2796">
        <w:rPr>
          <w:rFonts w:eastAsia="Arial" w:cs="Arial"/>
          <w:i/>
          <w:szCs w:val="18"/>
        </w:rPr>
        <w:t xml:space="preserve">Źródło: Bank Danych Lokalnych, GUS. </w:t>
      </w:r>
    </w:p>
    <w:p w14:paraId="3E2018A7" w14:textId="434F1492" w:rsidR="00DE6FE2" w:rsidRPr="00EC6EE6" w:rsidRDefault="00DE6FE2" w:rsidP="00C11F34">
      <w:pPr>
        <w:pStyle w:val="Nagwek2"/>
        <w:numPr>
          <w:ilvl w:val="1"/>
          <w:numId w:val="1"/>
        </w:numPr>
        <w:suppressAutoHyphens/>
        <w:spacing w:before="240"/>
        <w:ind w:left="578" w:hanging="578"/>
      </w:pPr>
      <w:bookmarkStart w:id="55" w:name="_Toc153460612"/>
      <w:r w:rsidRPr="00EC6EE6">
        <w:t>Infrastruktura mieszkaniowa</w:t>
      </w:r>
      <w:bookmarkEnd w:id="55"/>
    </w:p>
    <w:p w14:paraId="049225CD" w14:textId="5AF9BC68" w:rsidR="00CA4E92" w:rsidRPr="00CA31DD" w:rsidRDefault="00CA4E92" w:rsidP="007F7F59">
      <w:pPr>
        <w:suppressAutoHyphens/>
      </w:pPr>
      <w:r w:rsidRPr="00CA31DD">
        <w:t>Według danych statystycznych w 201</w:t>
      </w:r>
      <w:r w:rsidR="004C3F89" w:rsidRPr="00CA31DD">
        <w:t>3</w:t>
      </w:r>
      <w:r w:rsidRPr="00CA31DD">
        <w:t xml:space="preserve"> roku liczba budynków mieszkalnych w gminie </w:t>
      </w:r>
      <w:r w:rsidR="004C3F89" w:rsidRPr="00CA31DD">
        <w:t>Kowala</w:t>
      </w:r>
      <w:r w:rsidRPr="00CA31DD">
        <w:t xml:space="preserve"> wynosiła </w:t>
      </w:r>
      <w:r w:rsidR="004C3F89" w:rsidRPr="00CA31DD">
        <w:t>3 188</w:t>
      </w:r>
      <w:r w:rsidR="001524CB" w:rsidRPr="00CA31DD">
        <w:t xml:space="preserve">, liczba mieszkań – </w:t>
      </w:r>
      <w:r w:rsidR="004C3F89" w:rsidRPr="00CA31DD">
        <w:t>3 400</w:t>
      </w:r>
      <w:r w:rsidR="001524CB" w:rsidRPr="00CA31DD">
        <w:t xml:space="preserve">, a liczba izb – </w:t>
      </w:r>
      <w:r w:rsidR="004C3F89" w:rsidRPr="00CA31DD">
        <w:t>13 745</w:t>
      </w:r>
      <w:r w:rsidR="001524CB" w:rsidRPr="00CA31DD">
        <w:t>. W 202</w:t>
      </w:r>
      <w:r w:rsidR="004C3F89" w:rsidRPr="00CA31DD">
        <w:t>2</w:t>
      </w:r>
      <w:r w:rsidR="001524CB" w:rsidRPr="00CA31DD">
        <w:t xml:space="preserve"> roku liczba budynków mieszkalnych </w:t>
      </w:r>
      <w:r w:rsidR="001524CB" w:rsidRPr="00CA31DD">
        <w:lastRenderedPageBreak/>
        <w:t xml:space="preserve">wzrosła o </w:t>
      </w:r>
      <w:r w:rsidR="004C3F89" w:rsidRPr="00CA31DD">
        <w:t>ponad 12</w:t>
      </w:r>
      <w:r w:rsidR="001524CB" w:rsidRPr="00CA31DD">
        <w:t xml:space="preserve">% i wynosiła </w:t>
      </w:r>
      <w:r w:rsidR="004C3F89" w:rsidRPr="00CA31DD">
        <w:t>3 624</w:t>
      </w:r>
      <w:r w:rsidR="001524CB" w:rsidRPr="00CA31DD">
        <w:t xml:space="preserve">, a liczba mieszkań wzrosła o </w:t>
      </w:r>
      <w:r w:rsidR="004C3F89" w:rsidRPr="00CA31DD">
        <w:t>7,66</w:t>
      </w:r>
      <w:r w:rsidR="001524CB" w:rsidRPr="00CA31DD">
        <w:t xml:space="preserve">% i wyniosła </w:t>
      </w:r>
      <w:r w:rsidR="004C3F89" w:rsidRPr="00CA31DD">
        <w:t>3 682</w:t>
      </w:r>
      <w:r w:rsidR="001524CB" w:rsidRPr="00CA31DD">
        <w:t xml:space="preserve">. Na 1 000 mieszkańców przypadło zatem </w:t>
      </w:r>
      <w:r w:rsidR="007F7F59" w:rsidRPr="00CA31DD">
        <w:t>296</w:t>
      </w:r>
      <w:r w:rsidR="004C3F89" w:rsidRPr="00CA31DD">
        <w:t xml:space="preserve"> </w:t>
      </w:r>
      <w:r w:rsidR="001524CB" w:rsidRPr="00CA31DD">
        <w:t xml:space="preserve">mieszkań. </w:t>
      </w:r>
      <w:r w:rsidR="007F7F59" w:rsidRPr="00CA31DD">
        <w:t>Jest to wartość znacznie mniejsza od wartości dla województwa mazowieckiego (450,6) oraz znacznie mniejsza od średniej dla całej Polski (412,4)</w:t>
      </w:r>
      <w:r w:rsidR="001524CB" w:rsidRPr="00CA31DD">
        <w:t>.</w:t>
      </w:r>
      <w:r w:rsidR="00874F08" w:rsidRPr="00CA31DD">
        <w:t xml:space="preserve"> </w:t>
      </w:r>
    </w:p>
    <w:p w14:paraId="0E88BE3A" w14:textId="1B69AC78" w:rsidR="00874F08" w:rsidRPr="00CA31DD" w:rsidRDefault="00874F08" w:rsidP="007F7F59">
      <w:pPr>
        <w:suppressAutoHyphens/>
      </w:pPr>
      <w:r w:rsidRPr="00CA31DD">
        <w:t>Przeciętna powierzchnia użytkowa mieszkania od 201</w:t>
      </w:r>
      <w:r w:rsidR="007F7F59" w:rsidRPr="00CA31DD">
        <w:t>3</w:t>
      </w:r>
      <w:r w:rsidRPr="00CA31DD">
        <w:t xml:space="preserve"> roku (</w:t>
      </w:r>
      <w:r w:rsidR="007F7F59" w:rsidRPr="00CA31DD">
        <w:t>88,1</w:t>
      </w:r>
      <w:r w:rsidRPr="00CA31DD">
        <w:t xml:space="preserve"> m</w:t>
      </w:r>
      <w:r w:rsidRPr="00CA31DD">
        <w:rPr>
          <w:vertAlign w:val="superscript"/>
        </w:rPr>
        <w:t>2</w:t>
      </w:r>
      <w:r w:rsidR="007F7F59" w:rsidRPr="00CA31DD">
        <w:t>) wzrosła o 8,7</w:t>
      </w:r>
      <w:r w:rsidRPr="00CA31DD">
        <w:t>% w 202</w:t>
      </w:r>
      <w:r w:rsidR="007F7F59" w:rsidRPr="00CA31DD">
        <w:t>2</w:t>
      </w:r>
      <w:r w:rsidRPr="00CA31DD">
        <w:t xml:space="preserve"> roku (</w:t>
      </w:r>
      <w:r w:rsidR="007F7F59" w:rsidRPr="00CA31DD">
        <w:t>96,5</w:t>
      </w:r>
      <w:r w:rsidRPr="00CA31DD">
        <w:t xml:space="preserve"> m</w:t>
      </w:r>
      <w:r w:rsidRPr="00CA31DD">
        <w:rPr>
          <w:vertAlign w:val="superscript"/>
        </w:rPr>
        <w:t>2</w:t>
      </w:r>
      <w:r w:rsidRPr="00CA31DD">
        <w:t xml:space="preserve">) i była </w:t>
      </w:r>
      <w:r w:rsidR="007F7F59" w:rsidRPr="00CA31DD">
        <w:t>znacznie większa od przeciętnej powierzchni użytkowej dla województwa mazowieckiego (73,9 m</w:t>
      </w:r>
      <w:r w:rsidR="007F7F59" w:rsidRPr="00CA31DD">
        <w:rPr>
          <w:vertAlign w:val="superscript"/>
        </w:rPr>
        <w:t>2</w:t>
      </w:r>
      <w:r w:rsidR="007F7F59" w:rsidRPr="00CA31DD">
        <w:t>) oraz znacznie większa od przeciętnej powierzchni nieruchomości w całej Polsce (75,3 m</w:t>
      </w:r>
      <w:r w:rsidR="007F7F59" w:rsidRPr="00CA31DD">
        <w:rPr>
          <w:vertAlign w:val="superscript"/>
        </w:rPr>
        <w:t>)</w:t>
      </w:r>
      <w:r w:rsidRPr="00CA31DD">
        <w:t>. Przeciętna powierzchnia użytkowa mieszkania w przeliczeniu na 1 osobę w 201</w:t>
      </w:r>
      <w:r w:rsidR="007F7F59" w:rsidRPr="00CA31DD">
        <w:t>3</w:t>
      </w:r>
      <w:r w:rsidRPr="00CA31DD">
        <w:t xml:space="preserve"> roku wynosiła </w:t>
      </w:r>
      <w:r w:rsidR="007F7F59" w:rsidRPr="00CA31DD">
        <w:t>25,3</w:t>
      </w:r>
      <w:r w:rsidRPr="00CA31DD">
        <w:t xml:space="preserve"> m</w:t>
      </w:r>
      <w:r w:rsidRPr="00CA31DD">
        <w:rPr>
          <w:vertAlign w:val="superscript"/>
        </w:rPr>
        <w:t>2</w:t>
      </w:r>
      <w:r w:rsidRPr="00CA31DD">
        <w:t>, a w 202</w:t>
      </w:r>
      <w:r w:rsidR="007F7F59" w:rsidRPr="00CA31DD">
        <w:t>2</w:t>
      </w:r>
      <w:r w:rsidRPr="00CA31DD">
        <w:t xml:space="preserve"> </w:t>
      </w:r>
      <w:proofErr w:type="gramStart"/>
      <w:r w:rsidRPr="00CA31DD">
        <w:t xml:space="preserve">roku  </w:t>
      </w:r>
      <w:r w:rsidR="007F7F59" w:rsidRPr="00CA31DD">
        <w:t>28</w:t>
      </w:r>
      <w:proofErr w:type="gramEnd"/>
      <w:r w:rsidR="007F7F59" w:rsidRPr="00CA31DD">
        <w:t>,5</w:t>
      </w:r>
      <w:r w:rsidRPr="00CA31DD">
        <w:t xml:space="preserve"> m</w:t>
      </w:r>
      <w:r w:rsidRPr="00CA31DD">
        <w:rPr>
          <w:vertAlign w:val="superscript"/>
        </w:rPr>
        <w:t>2</w:t>
      </w:r>
      <w:r w:rsidRPr="00CA31DD">
        <w:t xml:space="preserve"> – wzrost o </w:t>
      </w:r>
      <w:r w:rsidR="007F7F59" w:rsidRPr="00CA31DD">
        <w:t>11,2</w:t>
      </w:r>
      <w:r w:rsidRPr="00CA31DD">
        <w:t xml:space="preserve">%. Jest to wartość </w:t>
      </w:r>
      <w:r w:rsidR="007F7F59" w:rsidRPr="00CA31DD">
        <w:t xml:space="preserve">znacznie </w:t>
      </w:r>
      <w:r w:rsidRPr="00CA31DD">
        <w:t xml:space="preserve">niższa średnia dla województwa </w:t>
      </w:r>
      <w:r w:rsidR="007F7F59" w:rsidRPr="00CA31DD">
        <w:t>mazowieckiego</w:t>
      </w:r>
      <w:r w:rsidRPr="00CA31DD">
        <w:t xml:space="preserve"> (3</w:t>
      </w:r>
      <w:r w:rsidR="007F7F59" w:rsidRPr="00CA31DD">
        <w:t>3,3</w:t>
      </w:r>
      <w:r w:rsidRPr="00CA31DD">
        <w:t xml:space="preserve"> m</w:t>
      </w:r>
      <w:r w:rsidRPr="00CA31DD">
        <w:rPr>
          <w:vertAlign w:val="superscript"/>
        </w:rPr>
        <w:t>2</w:t>
      </w:r>
      <w:r w:rsidRPr="00CA31DD">
        <w:t xml:space="preserve">) i </w:t>
      </w:r>
      <w:r w:rsidR="007F7F59" w:rsidRPr="00CA31DD">
        <w:t xml:space="preserve">niższa niż </w:t>
      </w:r>
      <w:r w:rsidRPr="00CA31DD">
        <w:t>średnia dla całego kraju</w:t>
      </w:r>
      <w:r w:rsidR="007F7F59" w:rsidRPr="00CA31DD">
        <w:t xml:space="preserve"> (31,1 m</w:t>
      </w:r>
      <w:r w:rsidR="007F7F59" w:rsidRPr="00CA31DD">
        <w:rPr>
          <w:vertAlign w:val="superscript"/>
        </w:rPr>
        <w:t>2</w:t>
      </w:r>
      <w:r w:rsidR="007F7F59" w:rsidRPr="00CA31DD">
        <w:t>)</w:t>
      </w:r>
      <w:r w:rsidRPr="00CA31DD">
        <w:t>.</w:t>
      </w:r>
    </w:p>
    <w:p w14:paraId="2284FDF7" w14:textId="6A4B77CC" w:rsidR="00DE6FE2" w:rsidRPr="00CA31DD" w:rsidRDefault="00DE6FE2" w:rsidP="00C11F34">
      <w:pPr>
        <w:pStyle w:val="Legenda"/>
        <w:suppressAutoHyphens/>
        <w:rPr>
          <w:sz w:val="22"/>
        </w:rPr>
      </w:pPr>
      <w:bookmarkStart w:id="56" w:name="_Toc153460569"/>
      <w:r w:rsidRPr="00CA31DD">
        <w:rPr>
          <w:sz w:val="22"/>
        </w:rPr>
        <w:t xml:space="preserve">Wykres </w:t>
      </w:r>
      <w:r w:rsidR="00F126E0" w:rsidRPr="00CA31DD">
        <w:rPr>
          <w:sz w:val="22"/>
        </w:rPr>
        <w:fldChar w:fldCharType="begin"/>
      </w:r>
      <w:r w:rsidR="00F126E0" w:rsidRPr="00CA31DD">
        <w:rPr>
          <w:sz w:val="22"/>
        </w:rPr>
        <w:instrText xml:space="preserve"> SEQ Wykres \* ARABIC </w:instrText>
      </w:r>
      <w:r w:rsidR="00F126E0" w:rsidRPr="00CA31DD">
        <w:rPr>
          <w:sz w:val="22"/>
        </w:rPr>
        <w:fldChar w:fldCharType="separate"/>
      </w:r>
      <w:r w:rsidR="002717BD" w:rsidRPr="00CA31DD">
        <w:rPr>
          <w:noProof/>
          <w:sz w:val="22"/>
        </w:rPr>
        <w:t>19</w:t>
      </w:r>
      <w:r w:rsidR="00F126E0" w:rsidRPr="00CA31DD">
        <w:rPr>
          <w:noProof/>
          <w:sz w:val="22"/>
        </w:rPr>
        <w:fldChar w:fldCharType="end"/>
      </w:r>
      <w:r w:rsidRPr="00CA31DD">
        <w:rPr>
          <w:sz w:val="22"/>
        </w:rPr>
        <w:t xml:space="preserve">. Zasoby mieszkaniowe w gminie </w:t>
      </w:r>
      <w:r w:rsidR="004C3F89" w:rsidRPr="00CA31DD">
        <w:rPr>
          <w:sz w:val="22"/>
        </w:rPr>
        <w:t>Kowala</w:t>
      </w:r>
      <w:r w:rsidRPr="00CA31DD">
        <w:rPr>
          <w:sz w:val="22"/>
        </w:rPr>
        <w:t xml:space="preserve"> w latach </w:t>
      </w:r>
      <w:r w:rsidR="004C3F89" w:rsidRPr="00CA31DD">
        <w:rPr>
          <w:sz w:val="22"/>
        </w:rPr>
        <w:t>2013-2022</w:t>
      </w:r>
      <w:bookmarkEnd w:id="56"/>
    </w:p>
    <w:p w14:paraId="630FB602" w14:textId="5E167E37" w:rsidR="00DE6FE2" w:rsidRPr="00EC6EE6" w:rsidRDefault="007C323E" w:rsidP="00C11F34">
      <w:pPr>
        <w:suppressAutoHyphens/>
        <w:jc w:val="center"/>
        <w:rPr>
          <w:rFonts w:eastAsia="Verdana" w:cs="Verdana"/>
          <w:strike/>
          <w:color w:val="333333"/>
          <w:sz w:val="21"/>
          <w:szCs w:val="21"/>
          <w:highlight w:val="white"/>
        </w:rPr>
      </w:pPr>
      <w:r w:rsidRPr="00EC6EE6">
        <w:rPr>
          <w:rFonts w:eastAsia="Arial" w:cs="Arial"/>
          <w:noProof/>
        </w:rPr>
        <w:drawing>
          <wp:inline distT="0" distB="0" distL="0" distR="0" wp14:anchorId="1FF4FDE4" wp14:editId="61CD1768">
            <wp:extent cx="5752214" cy="4944140"/>
            <wp:effectExtent l="0" t="0" r="20320" b="27940"/>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B803D58" w14:textId="77777777" w:rsidR="00DE6FE2" w:rsidRDefault="00DE6FE2" w:rsidP="00C11F34">
      <w:pPr>
        <w:suppressAutoHyphens/>
        <w:rPr>
          <w:rFonts w:eastAsia="Arial" w:cs="Arial"/>
          <w:i/>
          <w:szCs w:val="18"/>
        </w:rPr>
      </w:pPr>
      <w:r w:rsidRPr="004C3F89">
        <w:rPr>
          <w:rFonts w:eastAsia="Arial" w:cs="Arial"/>
          <w:i/>
          <w:szCs w:val="18"/>
        </w:rPr>
        <w:t xml:space="preserve">Źródło: Bank Danych Lokalnych, GUS. </w:t>
      </w:r>
    </w:p>
    <w:p w14:paraId="447811DB" w14:textId="1C47A293" w:rsidR="00DE6FE2" w:rsidRPr="00CA31DD" w:rsidRDefault="00DE6FE2" w:rsidP="00C11F34">
      <w:pPr>
        <w:pStyle w:val="Legenda"/>
        <w:suppressAutoHyphens/>
        <w:rPr>
          <w:sz w:val="22"/>
        </w:rPr>
      </w:pPr>
      <w:bookmarkStart w:id="57" w:name="_Toc74901697"/>
      <w:bookmarkStart w:id="58" w:name="_Toc153460570"/>
      <w:r w:rsidRPr="00CA31DD">
        <w:rPr>
          <w:sz w:val="22"/>
        </w:rPr>
        <w:lastRenderedPageBreak/>
        <w:t xml:space="preserve">Wykres </w:t>
      </w:r>
      <w:r w:rsidR="00F126E0" w:rsidRPr="00CA31DD">
        <w:rPr>
          <w:sz w:val="22"/>
        </w:rPr>
        <w:fldChar w:fldCharType="begin"/>
      </w:r>
      <w:r w:rsidR="00F126E0" w:rsidRPr="00CA31DD">
        <w:rPr>
          <w:sz w:val="22"/>
        </w:rPr>
        <w:instrText xml:space="preserve"> SEQ Wykres \* ARABIC </w:instrText>
      </w:r>
      <w:r w:rsidR="00F126E0" w:rsidRPr="00CA31DD">
        <w:rPr>
          <w:sz w:val="22"/>
        </w:rPr>
        <w:fldChar w:fldCharType="separate"/>
      </w:r>
      <w:r w:rsidR="00874F08" w:rsidRPr="00CA31DD">
        <w:rPr>
          <w:noProof/>
          <w:sz w:val="22"/>
        </w:rPr>
        <w:t>20</w:t>
      </w:r>
      <w:r w:rsidR="00F126E0" w:rsidRPr="00CA31DD">
        <w:rPr>
          <w:noProof/>
          <w:sz w:val="22"/>
        </w:rPr>
        <w:fldChar w:fldCharType="end"/>
      </w:r>
      <w:r w:rsidRPr="00CA31DD">
        <w:rPr>
          <w:sz w:val="22"/>
        </w:rPr>
        <w:t>. Przeciętna powierzchnia użytkowa mieszkania</w:t>
      </w:r>
      <w:r w:rsidR="00B64451" w:rsidRPr="00CA31DD">
        <w:rPr>
          <w:sz w:val="22"/>
        </w:rPr>
        <w:t xml:space="preserve"> [m</w:t>
      </w:r>
      <w:r w:rsidR="00B64451" w:rsidRPr="00CA31DD">
        <w:rPr>
          <w:sz w:val="22"/>
          <w:vertAlign w:val="superscript"/>
        </w:rPr>
        <w:t>2</w:t>
      </w:r>
      <w:r w:rsidR="00B64451" w:rsidRPr="00CA31DD">
        <w:rPr>
          <w:sz w:val="22"/>
        </w:rPr>
        <w:t>]</w:t>
      </w:r>
      <w:r w:rsidR="000061CA" w:rsidRPr="00CA31DD">
        <w:rPr>
          <w:sz w:val="22"/>
        </w:rPr>
        <w:t xml:space="preserve"> </w:t>
      </w:r>
      <w:r w:rsidRPr="00CA31DD">
        <w:rPr>
          <w:sz w:val="22"/>
        </w:rPr>
        <w:t xml:space="preserve">w gminie </w:t>
      </w:r>
      <w:r w:rsidR="004C3F89" w:rsidRPr="00CA31DD">
        <w:rPr>
          <w:sz w:val="22"/>
        </w:rPr>
        <w:t>Kowala</w:t>
      </w:r>
      <w:r w:rsidRPr="00CA31DD">
        <w:rPr>
          <w:sz w:val="22"/>
        </w:rPr>
        <w:t xml:space="preserve"> w latach </w:t>
      </w:r>
      <w:bookmarkEnd w:id="57"/>
      <w:r w:rsidR="004C3F89" w:rsidRPr="00CA31DD">
        <w:rPr>
          <w:sz w:val="22"/>
        </w:rPr>
        <w:t>2013-2022</w:t>
      </w:r>
      <w:bookmarkEnd w:id="58"/>
    </w:p>
    <w:p w14:paraId="79CA728D" w14:textId="5142C616" w:rsidR="00E07332" w:rsidRPr="00EC6EE6" w:rsidRDefault="00B64451" w:rsidP="00C11F34">
      <w:pPr>
        <w:suppressAutoHyphens/>
        <w:rPr>
          <w:highlight w:val="white"/>
        </w:rPr>
      </w:pPr>
      <w:r w:rsidRPr="00EC6EE6">
        <w:rPr>
          <w:rFonts w:eastAsia="Arial" w:cs="Arial"/>
          <w:noProof/>
        </w:rPr>
        <w:drawing>
          <wp:inline distT="0" distB="0" distL="0" distR="0" wp14:anchorId="09B62511" wp14:editId="69296A5D">
            <wp:extent cx="5752214" cy="5422605"/>
            <wp:effectExtent l="0" t="0" r="20320" b="26035"/>
            <wp:docPr id="35" name="Wykres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F5AE4DF" w14:textId="77777777" w:rsidR="000001BA" w:rsidRPr="004C3F89" w:rsidRDefault="000001BA" w:rsidP="00C11F34">
      <w:pPr>
        <w:suppressAutoHyphens/>
        <w:rPr>
          <w:rFonts w:eastAsia="Arial" w:cs="Arial"/>
          <w:i/>
          <w:szCs w:val="18"/>
        </w:rPr>
      </w:pPr>
      <w:r w:rsidRPr="004C3F89">
        <w:rPr>
          <w:rFonts w:eastAsia="Arial" w:cs="Arial"/>
          <w:i/>
          <w:szCs w:val="18"/>
        </w:rPr>
        <w:t xml:space="preserve">Źródło: Bank Danych Lokalnych, GUS. </w:t>
      </w:r>
    </w:p>
    <w:p w14:paraId="03156186" w14:textId="782ACB07" w:rsidR="001D2B62" w:rsidRPr="00CA31DD" w:rsidRDefault="00AF1FBA" w:rsidP="00C11F34">
      <w:pPr>
        <w:pStyle w:val="Legenda"/>
        <w:suppressAutoHyphens/>
        <w:rPr>
          <w:b w:val="0"/>
          <w:bCs w:val="0"/>
          <w:sz w:val="22"/>
          <w:szCs w:val="20"/>
          <w:lang w:eastAsia="en-US"/>
        </w:rPr>
      </w:pPr>
      <w:r w:rsidRPr="00CA31DD">
        <w:rPr>
          <w:b w:val="0"/>
          <w:bCs w:val="0"/>
          <w:sz w:val="22"/>
          <w:szCs w:val="20"/>
          <w:lang w:eastAsia="en-US"/>
        </w:rPr>
        <w:t xml:space="preserve">Według danych GUS </w:t>
      </w:r>
      <w:r w:rsidR="00C01C4D" w:rsidRPr="00CA31DD">
        <w:rPr>
          <w:b w:val="0"/>
          <w:bCs w:val="0"/>
          <w:sz w:val="22"/>
          <w:szCs w:val="20"/>
          <w:lang w:eastAsia="en-US"/>
        </w:rPr>
        <w:t>w 202</w:t>
      </w:r>
      <w:r w:rsidR="007F7F59" w:rsidRPr="00CA31DD">
        <w:rPr>
          <w:b w:val="0"/>
          <w:bCs w:val="0"/>
          <w:sz w:val="22"/>
          <w:szCs w:val="20"/>
          <w:lang w:eastAsia="en-US"/>
        </w:rPr>
        <w:t>2</w:t>
      </w:r>
      <w:r w:rsidR="00C01C4D" w:rsidRPr="00CA31DD">
        <w:rPr>
          <w:b w:val="0"/>
          <w:bCs w:val="0"/>
          <w:sz w:val="22"/>
          <w:szCs w:val="20"/>
          <w:lang w:eastAsia="en-US"/>
        </w:rPr>
        <w:t xml:space="preserve"> roku </w:t>
      </w:r>
      <w:r w:rsidRPr="00CA31DD">
        <w:rPr>
          <w:b w:val="0"/>
          <w:bCs w:val="0"/>
          <w:sz w:val="22"/>
          <w:szCs w:val="20"/>
          <w:lang w:eastAsia="en-US"/>
        </w:rPr>
        <w:t>d</w:t>
      </w:r>
      <w:r w:rsidR="001D2B62" w:rsidRPr="00CA31DD">
        <w:rPr>
          <w:b w:val="0"/>
          <w:bCs w:val="0"/>
          <w:sz w:val="22"/>
          <w:szCs w:val="20"/>
          <w:lang w:eastAsia="en-US"/>
        </w:rPr>
        <w:t xml:space="preserve">ostęp do instalacji </w:t>
      </w:r>
      <w:r w:rsidR="00C01C4D" w:rsidRPr="00CA31DD">
        <w:rPr>
          <w:b w:val="0"/>
          <w:bCs w:val="0"/>
          <w:sz w:val="22"/>
          <w:szCs w:val="20"/>
          <w:lang w:eastAsia="en-US"/>
        </w:rPr>
        <w:t xml:space="preserve">wodociągowej miało </w:t>
      </w:r>
      <w:r w:rsidR="007F7F59" w:rsidRPr="00CA31DD">
        <w:rPr>
          <w:b w:val="0"/>
          <w:bCs w:val="0"/>
          <w:sz w:val="22"/>
          <w:szCs w:val="20"/>
          <w:lang w:eastAsia="en-US"/>
        </w:rPr>
        <w:t>96,1</w:t>
      </w:r>
      <w:r w:rsidR="00C01C4D" w:rsidRPr="00CA31DD">
        <w:rPr>
          <w:b w:val="0"/>
          <w:bCs w:val="0"/>
          <w:sz w:val="22"/>
          <w:szCs w:val="20"/>
          <w:lang w:eastAsia="en-US"/>
        </w:rPr>
        <w:t>% wszystkich mieszkań – w 201</w:t>
      </w:r>
      <w:r w:rsidR="007F7F59" w:rsidRPr="00CA31DD">
        <w:rPr>
          <w:b w:val="0"/>
          <w:bCs w:val="0"/>
          <w:sz w:val="22"/>
          <w:szCs w:val="20"/>
          <w:lang w:eastAsia="en-US"/>
        </w:rPr>
        <w:t>3</w:t>
      </w:r>
      <w:r w:rsidR="00C01C4D" w:rsidRPr="00CA31DD">
        <w:rPr>
          <w:b w:val="0"/>
          <w:bCs w:val="0"/>
          <w:sz w:val="22"/>
          <w:szCs w:val="20"/>
          <w:lang w:eastAsia="en-US"/>
        </w:rPr>
        <w:t xml:space="preserve"> roku było to </w:t>
      </w:r>
      <w:r w:rsidR="007F7F59" w:rsidRPr="00CA31DD">
        <w:rPr>
          <w:b w:val="0"/>
          <w:bCs w:val="0"/>
          <w:sz w:val="22"/>
          <w:szCs w:val="20"/>
          <w:lang w:eastAsia="en-US"/>
        </w:rPr>
        <w:t>93,4</w:t>
      </w:r>
      <w:r w:rsidR="00C01C4D" w:rsidRPr="00CA31DD">
        <w:rPr>
          <w:b w:val="0"/>
          <w:bCs w:val="0"/>
          <w:sz w:val="22"/>
          <w:szCs w:val="20"/>
          <w:lang w:eastAsia="en-US"/>
        </w:rPr>
        <w:t>%</w:t>
      </w:r>
      <w:r w:rsidR="00AE30AA" w:rsidRPr="00CA31DD">
        <w:rPr>
          <w:b w:val="0"/>
          <w:bCs w:val="0"/>
          <w:sz w:val="22"/>
          <w:szCs w:val="20"/>
          <w:lang w:eastAsia="en-US"/>
        </w:rPr>
        <w:t>.</w:t>
      </w:r>
      <w:r w:rsidR="00C01C4D" w:rsidRPr="00CA31DD">
        <w:rPr>
          <w:b w:val="0"/>
          <w:bCs w:val="0"/>
          <w:sz w:val="22"/>
          <w:szCs w:val="20"/>
          <w:lang w:eastAsia="en-US"/>
        </w:rPr>
        <w:t xml:space="preserve"> Dostęp do ustępu spłukiwanego w 202</w:t>
      </w:r>
      <w:r w:rsidR="007F7F59" w:rsidRPr="00CA31DD">
        <w:rPr>
          <w:b w:val="0"/>
          <w:bCs w:val="0"/>
          <w:sz w:val="22"/>
          <w:szCs w:val="20"/>
          <w:lang w:eastAsia="en-US"/>
        </w:rPr>
        <w:t>2</w:t>
      </w:r>
      <w:r w:rsidR="00C01C4D" w:rsidRPr="00CA31DD">
        <w:rPr>
          <w:b w:val="0"/>
          <w:bCs w:val="0"/>
          <w:sz w:val="22"/>
          <w:szCs w:val="20"/>
          <w:lang w:eastAsia="en-US"/>
        </w:rPr>
        <w:t xml:space="preserve"> roku miało </w:t>
      </w:r>
      <w:r w:rsidR="007F7F59" w:rsidRPr="00CA31DD">
        <w:rPr>
          <w:b w:val="0"/>
          <w:bCs w:val="0"/>
          <w:sz w:val="22"/>
          <w:szCs w:val="20"/>
          <w:lang w:eastAsia="en-US"/>
        </w:rPr>
        <w:t>94,6</w:t>
      </w:r>
      <w:r w:rsidR="00C01C4D" w:rsidRPr="00CA31DD">
        <w:rPr>
          <w:b w:val="0"/>
          <w:bCs w:val="0"/>
          <w:sz w:val="22"/>
          <w:szCs w:val="20"/>
          <w:lang w:eastAsia="en-US"/>
        </w:rPr>
        <w:t>% mieszkań</w:t>
      </w:r>
      <w:r w:rsidR="00555943" w:rsidRPr="00CA31DD">
        <w:rPr>
          <w:b w:val="0"/>
          <w:bCs w:val="0"/>
          <w:sz w:val="22"/>
          <w:szCs w:val="20"/>
          <w:lang w:eastAsia="en-US"/>
        </w:rPr>
        <w:t xml:space="preserve"> (</w:t>
      </w:r>
      <w:r w:rsidR="00C01C4D" w:rsidRPr="00CA31DD">
        <w:rPr>
          <w:b w:val="0"/>
          <w:bCs w:val="0"/>
          <w:sz w:val="22"/>
          <w:szCs w:val="20"/>
          <w:lang w:eastAsia="en-US"/>
        </w:rPr>
        <w:t>w 201</w:t>
      </w:r>
      <w:r w:rsidR="007F7F59" w:rsidRPr="00CA31DD">
        <w:rPr>
          <w:b w:val="0"/>
          <w:bCs w:val="0"/>
          <w:sz w:val="22"/>
          <w:szCs w:val="20"/>
          <w:lang w:eastAsia="en-US"/>
        </w:rPr>
        <w:t>3</w:t>
      </w:r>
      <w:r w:rsidR="00555943" w:rsidRPr="00CA31DD">
        <w:rPr>
          <w:b w:val="0"/>
          <w:bCs w:val="0"/>
          <w:sz w:val="22"/>
          <w:szCs w:val="20"/>
          <w:lang w:eastAsia="en-US"/>
        </w:rPr>
        <w:t xml:space="preserve"> – </w:t>
      </w:r>
      <w:r w:rsidR="007F7F59" w:rsidRPr="00CA31DD">
        <w:rPr>
          <w:b w:val="0"/>
          <w:bCs w:val="0"/>
          <w:sz w:val="22"/>
          <w:szCs w:val="20"/>
          <w:lang w:eastAsia="en-US"/>
        </w:rPr>
        <w:t>87,8</w:t>
      </w:r>
      <w:r w:rsidR="00555943" w:rsidRPr="00CA31DD">
        <w:rPr>
          <w:b w:val="0"/>
          <w:bCs w:val="0"/>
          <w:sz w:val="22"/>
          <w:szCs w:val="20"/>
          <w:lang w:eastAsia="en-US"/>
        </w:rPr>
        <w:t xml:space="preserve">%), do łazienki </w:t>
      </w:r>
      <w:r w:rsidR="007F7F59" w:rsidRPr="00CA31DD">
        <w:rPr>
          <w:b w:val="0"/>
          <w:bCs w:val="0"/>
          <w:sz w:val="22"/>
          <w:szCs w:val="20"/>
          <w:lang w:eastAsia="en-US"/>
        </w:rPr>
        <w:t>92,3</w:t>
      </w:r>
      <w:r w:rsidR="00555943" w:rsidRPr="00CA31DD">
        <w:rPr>
          <w:b w:val="0"/>
          <w:bCs w:val="0"/>
          <w:sz w:val="22"/>
          <w:szCs w:val="20"/>
          <w:lang w:eastAsia="en-US"/>
        </w:rPr>
        <w:t>% (w 201</w:t>
      </w:r>
      <w:r w:rsidR="007F7F59" w:rsidRPr="00CA31DD">
        <w:rPr>
          <w:b w:val="0"/>
          <w:bCs w:val="0"/>
          <w:sz w:val="22"/>
          <w:szCs w:val="20"/>
          <w:lang w:eastAsia="en-US"/>
        </w:rPr>
        <w:t>3</w:t>
      </w:r>
      <w:r w:rsidR="00555943" w:rsidRPr="00CA31DD">
        <w:rPr>
          <w:b w:val="0"/>
          <w:bCs w:val="0"/>
          <w:sz w:val="22"/>
          <w:szCs w:val="20"/>
          <w:lang w:eastAsia="en-US"/>
        </w:rPr>
        <w:t xml:space="preserve"> – </w:t>
      </w:r>
      <w:r w:rsidR="007F7F59" w:rsidRPr="00CA31DD">
        <w:rPr>
          <w:b w:val="0"/>
          <w:bCs w:val="0"/>
          <w:sz w:val="22"/>
          <w:szCs w:val="20"/>
          <w:lang w:eastAsia="en-US"/>
        </w:rPr>
        <w:t xml:space="preserve">84,3%), </w:t>
      </w:r>
      <w:r w:rsidR="00555943" w:rsidRPr="00CA31DD">
        <w:rPr>
          <w:b w:val="0"/>
          <w:bCs w:val="0"/>
          <w:sz w:val="22"/>
          <w:szCs w:val="20"/>
          <w:lang w:eastAsia="en-US"/>
        </w:rPr>
        <w:t xml:space="preserve">do centralnego ogrzewania </w:t>
      </w:r>
      <w:r w:rsidR="007F7F59" w:rsidRPr="00CA31DD">
        <w:rPr>
          <w:b w:val="0"/>
          <w:bCs w:val="0"/>
          <w:sz w:val="22"/>
          <w:szCs w:val="20"/>
          <w:lang w:eastAsia="en-US"/>
        </w:rPr>
        <w:t>80,2</w:t>
      </w:r>
      <w:r w:rsidR="00E04054" w:rsidRPr="00CA31DD">
        <w:rPr>
          <w:b w:val="0"/>
          <w:bCs w:val="0"/>
          <w:sz w:val="22"/>
          <w:szCs w:val="20"/>
          <w:lang w:eastAsia="en-US"/>
        </w:rPr>
        <w:t>% (w </w:t>
      </w:r>
      <w:r w:rsidR="00555943" w:rsidRPr="00CA31DD">
        <w:rPr>
          <w:b w:val="0"/>
          <w:bCs w:val="0"/>
          <w:sz w:val="22"/>
          <w:szCs w:val="20"/>
          <w:lang w:eastAsia="en-US"/>
        </w:rPr>
        <w:t>201</w:t>
      </w:r>
      <w:r w:rsidR="007F7F59" w:rsidRPr="00CA31DD">
        <w:rPr>
          <w:b w:val="0"/>
          <w:bCs w:val="0"/>
          <w:sz w:val="22"/>
          <w:szCs w:val="20"/>
          <w:lang w:eastAsia="en-US"/>
        </w:rPr>
        <w:t>3</w:t>
      </w:r>
      <w:r w:rsidR="00555943" w:rsidRPr="00CA31DD">
        <w:rPr>
          <w:b w:val="0"/>
          <w:bCs w:val="0"/>
          <w:sz w:val="22"/>
          <w:szCs w:val="20"/>
          <w:lang w:eastAsia="en-US"/>
        </w:rPr>
        <w:t xml:space="preserve"> – </w:t>
      </w:r>
      <w:r w:rsidR="007F7F59" w:rsidRPr="00CA31DD">
        <w:rPr>
          <w:b w:val="0"/>
          <w:bCs w:val="0"/>
          <w:sz w:val="22"/>
          <w:szCs w:val="20"/>
          <w:lang w:eastAsia="en-US"/>
        </w:rPr>
        <w:t>78,7%), a do sieci gazowej 24,0% (w 2013 – 10,5%).</w:t>
      </w:r>
    </w:p>
    <w:p w14:paraId="61677A95" w14:textId="77777777" w:rsidR="00555943" w:rsidRPr="00EC6EE6" w:rsidRDefault="00555943" w:rsidP="00555943">
      <w:pPr>
        <w:rPr>
          <w:lang w:eastAsia="en-US"/>
        </w:rPr>
      </w:pPr>
    </w:p>
    <w:p w14:paraId="59D68ECD" w14:textId="77777777" w:rsidR="00555943" w:rsidRPr="00EC6EE6" w:rsidRDefault="00555943" w:rsidP="00555943">
      <w:pPr>
        <w:rPr>
          <w:lang w:eastAsia="en-US"/>
        </w:rPr>
      </w:pPr>
    </w:p>
    <w:p w14:paraId="17314529" w14:textId="77777777" w:rsidR="00555943" w:rsidRPr="00EC6EE6" w:rsidRDefault="00555943" w:rsidP="00555943">
      <w:pPr>
        <w:rPr>
          <w:lang w:eastAsia="en-US"/>
        </w:rPr>
      </w:pPr>
    </w:p>
    <w:p w14:paraId="1C00034F" w14:textId="78F046E4" w:rsidR="000001BA" w:rsidRPr="00CA31DD" w:rsidRDefault="000001BA" w:rsidP="00C11F34">
      <w:pPr>
        <w:pStyle w:val="Legenda"/>
        <w:suppressAutoHyphens/>
        <w:rPr>
          <w:sz w:val="22"/>
        </w:rPr>
      </w:pPr>
      <w:bookmarkStart w:id="59" w:name="_Toc153460571"/>
      <w:r w:rsidRPr="00CA31DD">
        <w:rPr>
          <w:sz w:val="22"/>
        </w:rPr>
        <w:lastRenderedPageBreak/>
        <w:t xml:space="preserve">Wykres </w:t>
      </w:r>
      <w:r w:rsidR="00F126E0" w:rsidRPr="00CA31DD">
        <w:rPr>
          <w:sz w:val="22"/>
        </w:rPr>
        <w:fldChar w:fldCharType="begin"/>
      </w:r>
      <w:r w:rsidR="00F126E0" w:rsidRPr="00CA31DD">
        <w:rPr>
          <w:sz w:val="22"/>
        </w:rPr>
        <w:instrText xml:space="preserve"> SEQ Wykres \* ARABIC </w:instrText>
      </w:r>
      <w:r w:rsidR="00F126E0" w:rsidRPr="00CA31DD">
        <w:rPr>
          <w:sz w:val="22"/>
        </w:rPr>
        <w:fldChar w:fldCharType="separate"/>
      </w:r>
      <w:r w:rsidR="001D2B62" w:rsidRPr="00CA31DD">
        <w:rPr>
          <w:noProof/>
          <w:sz w:val="22"/>
        </w:rPr>
        <w:t>21</w:t>
      </w:r>
      <w:r w:rsidR="00F126E0" w:rsidRPr="00CA31DD">
        <w:rPr>
          <w:noProof/>
          <w:sz w:val="22"/>
        </w:rPr>
        <w:fldChar w:fldCharType="end"/>
      </w:r>
      <w:r w:rsidRPr="00CA31DD">
        <w:rPr>
          <w:sz w:val="22"/>
        </w:rPr>
        <w:t xml:space="preserve">. Mieszkania wyposażone w instalacje techniczno-sanitarne w gminie </w:t>
      </w:r>
      <w:r w:rsidR="007F7F59" w:rsidRPr="00CA31DD">
        <w:rPr>
          <w:sz w:val="22"/>
        </w:rPr>
        <w:t>Kowala</w:t>
      </w:r>
      <w:r w:rsidRPr="00CA31DD">
        <w:rPr>
          <w:sz w:val="22"/>
        </w:rPr>
        <w:t xml:space="preserve"> w latach </w:t>
      </w:r>
      <w:r w:rsidR="007F7F59" w:rsidRPr="00CA31DD">
        <w:rPr>
          <w:sz w:val="22"/>
        </w:rPr>
        <w:t>2013-2022</w:t>
      </w:r>
      <w:bookmarkEnd w:id="59"/>
    </w:p>
    <w:p w14:paraId="7B795D3D" w14:textId="79FAF42D" w:rsidR="00452310" w:rsidRPr="00452310" w:rsidRDefault="00452310" w:rsidP="00452310">
      <w:r w:rsidRPr="00EC6EE6">
        <w:rPr>
          <w:rFonts w:eastAsia="Arial" w:cs="Arial"/>
          <w:noProof/>
        </w:rPr>
        <w:drawing>
          <wp:inline distT="0" distB="0" distL="0" distR="0" wp14:anchorId="2B766EB1" wp14:editId="26FB2849">
            <wp:extent cx="5752214" cy="7176977"/>
            <wp:effectExtent l="0" t="0" r="20320" b="2413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AF0CA13" w14:textId="36C70982" w:rsidR="00DE6FE2" w:rsidRPr="00452310" w:rsidRDefault="000001BA" w:rsidP="00C11F34">
      <w:pPr>
        <w:pStyle w:val="Normalny0"/>
        <w:suppressAutoHyphens/>
        <w:rPr>
          <w:rFonts w:eastAsia="Arial" w:cs="Arial"/>
          <w:i/>
          <w:szCs w:val="18"/>
        </w:rPr>
      </w:pPr>
      <w:r w:rsidRPr="00452310">
        <w:rPr>
          <w:rFonts w:eastAsia="Arial" w:cs="Arial"/>
          <w:i/>
          <w:szCs w:val="18"/>
        </w:rPr>
        <w:t>Źródło: Bank Danych Lokalnych, GUS.</w:t>
      </w:r>
      <w:r w:rsidR="007B6407" w:rsidRPr="00452310" w:rsidDel="007B6407">
        <w:rPr>
          <w:rStyle w:val="Odwoanieprzypisudolnego"/>
          <w:rFonts w:eastAsia="Arial" w:cs="Arial"/>
          <w:i/>
          <w:szCs w:val="18"/>
        </w:rPr>
        <w:t xml:space="preserve"> </w:t>
      </w:r>
    </w:p>
    <w:p w14:paraId="6995BB2F" w14:textId="3735B0EF" w:rsidR="002717BD" w:rsidRPr="00EC6EE6" w:rsidRDefault="002717BD" w:rsidP="00C11F34">
      <w:pPr>
        <w:suppressAutoHyphens/>
        <w:rPr>
          <w:rFonts w:eastAsia="Arial" w:cs="Arial"/>
          <w:i/>
          <w:sz w:val="18"/>
          <w:szCs w:val="18"/>
        </w:rPr>
      </w:pPr>
      <w:r w:rsidRPr="00EC6EE6">
        <w:rPr>
          <w:rFonts w:eastAsia="Arial" w:cs="Arial"/>
          <w:i/>
          <w:sz w:val="18"/>
          <w:szCs w:val="18"/>
        </w:rPr>
        <w:br w:type="page"/>
      </w:r>
    </w:p>
    <w:p w14:paraId="594DDB98" w14:textId="697AB898" w:rsidR="00C62ECD" w:rsidRPr="00EC6EE6" w:rsidRDefault="00C62ECD" w:rsidP="00C11F34">
      <w:pPr>
        <w:pStyle w:val="Nagwek1"/>
        <w:numPr>
          <w:ilvl w:val="0"/>
          <w:numId w:val="1"/>
        </w:numPr>
        <w:suppressAutoHyphens/>
        <w:ind w:left="431" w:hanging="431"/>
      </w:pPr>
      <w:bookmarkStart w:id="60" w:name="_Toc153460613"/>
      <w:r w:rsidRPr="00EC6EE6">
        <w:rPr>
          <w:caps w:val="0"/>
        </w:rPr>
        <w:lastRenderedPageBreak/>
        <w:t>METODYKA DELIMITACJI OBSZARU ZDEGRADOWANEGO I OBSZARU REWITALIZACJI ORAZ OPRACOWANIA PROGRAMU REWITALIZACJI</w:t>
      </w:r>
      <w:bookmarkEnd w:id="60"/>
    </w:p>
    <w:p w14:paraId="0CF1C996" w14:textId="792702C8" w:rsidR="00C62ECD" w:rsidRPr="00CA31DD" w:rsidRDefault="00C62ECD" w:rsidP="00C11F34">
      <w:pPr>
        <w:suppressAutoHyphens/>
      </w:pPr>
      <w:r w:rsidRPr="00CA31DD">
        <w:t xml:space="preserve">Zgodnie z </w:t>
      </w:r>
      <w:r w:rsidRPr="00CA31DD">
        <w:rPr>
          <w:i/>
        </w:rPr>
        <w:t>Ustawą z dnia 9 października 2015 r. o rewitalizacji</w:t>
      </w:r>
      <w:r w:rsidRPr="00CA31DD">
        <w:t xml:space="preserve"> diagnoza służy wyznaczeniu obszaru zdegradowanego i obszaru rewitalizacji. Diagnoza stanowi element wniosku o wyznaczenie obszaru zdegradowanego i obszaru rewitalizacji, podlega konsultacjom społecznym. </w:t>
      </w:r>
    </w:p>
    <w:p w14:paraId="32CF2735" w14:textId="23AD9417" w:rsidR="00C62ECD" w:rsidRPr="00CA31DD" w:rsidRDefault="00C62ECD" w:rsidP="00C11F34">
      <w:pPr>
        <w:suppressAutoHyphens/>
        <w:rPr>
          <w:rFonts w:cs="Arial"/>
          <w:szCs w:val="24"/>
        </w:rPr>
      </w:pPr>
      <w:r w:rsidRPr="00CA31DD">
        <w:rPr>
          <w:rFonts w:cs="Arial"/>
          <w:szCs w:val="24"/>
        </w:rPr>
        <w:t xml:space="preserve">Celem diagnozy jest ustalenie, które części gminy </w:t>
      </w:r>
      <w:r w:rsidR="003001B6" w:rsidRPr="00CA31DD">
        <w:rPr>
          <w:rFonts w:cs="Arial"/>
          <w:szCs w:val="24"/>
        </w:rPr>
        <w:t>Kowala</w:t>
      </w:r>
      <w:r w:rsidRPr="00CA31DD">
        <w:rPr>
          <w:rFonts w:cs="Arial"/>
          <w:szCs w:val="24"/>
        </w:rPr>
        <w:t xml:space="preserve"> powinny zostać zakwalifikowane jako obszary zdegradowane lub w stanie kryzysowym, jak również wytypowanie obszarów do rewitalizacji. Stan kryzysowy obszaru oznacza, że na określonym terenie występuje koncentracja negatywnych zjawisk społecznych (w szczególności bezrobocia, ubóstwa, przestępczości, niskiego poziomu edukacji lub kapitału społecznego, niewystarczającego poziomu uczestnictwa w życiu publicznym i kulturalnym) w powiązaniu z negatywnymi zjawiskami w przynajmniej jednej z następujących sfer: gospodarczej, środowiskowej, przestrzenno-funkcjonalnej i technicznej.</w:t>
      </w:r>
    </w:p>
    <w:p w14:paraId="501FDA12" w14:textId="6E216624" w:rsidR="00C62ECD" w:rsidRPr="00CA31DD" w:rsidRDefault="00C62ECD" w:rsidP="00C11F34">
      <w:pPr>
        <w:suppressAutoHyphens/>
        <w:rPr>
          <w:rFonts w:cs="Arial"/>
          <w:szCs w:val="24"/>
        </w:rPr>
      </w:pPr>
      <w:r w:rsidRPr="00CA31DD">
        <w:rPr>
          <w:rFonts w:cs="Arial"/>
          <w:szCs w:val="24"/>
        </w:rPr>
        <w:t xml:space="preserve">Za obszar rewitalizowany w diagnozie uznano </w:t>
      </w:r>
      <w:r w:rsidR="00FA6161" w:rsidRPr="00CA31DD">
        <w:rPr>
          <w:rFonts w:cs="Arial"/>
          <w:szCs w:val="24"/>
        </w:rPr>
        <w:t>całość</w:t>
      </w:r>
      <w:r w:rsidRPr="00CA31DD">
        <w:rPr>
          <w:rFonts w:cs="Arial"/>
          <w:szCs w:val="24"/>
        </w:rPr>
        <w:t xml:space="preserve"> obszaru zdegradowanego, cechującą się szczególną koncentracją negatywnych zjawisk (przede wszystkim społecznych; z uwzględnieniem pozostałych problemów: gospodarczych, środowiskowych, przestrzennych). Jest to obszar, na którym − z uwagi na istotne znaczenie dla rozwoju lokalnego − gmina zamierza prowadzić rewitalizację. Obszar rewitalizowany może obejmować łącznie tereny o powierzchni nie większej niż 20% powierzchni gminy oraz być zamieszkały przez nie więcej niż 30% mieszkańców gminy.</w:t>
      </w:r>
    </w:p>
    <w:p w14:paraId="70FDB8C1" w14:textId="77777777" w:rsidR="00C62ECD" w:rsidRPr="00CA31DD" w:rsidRDefault="00C62ECD" w:rsidP="00C11F34">
      <w:pPr>
        <w:suppressAutoHyphens/>
        <w:rPr>
          <w:rFonts w:cs="Arial"/>
          <w:szCs w:val="24"/>
        </w:rPr>
      </w:pPr>
      <w:r w:rsidRPr="00CA31DD">
        <w:rPr>
          <w:rFonts w:cs="Arial"/>
          <w:szCs w:val="24"/>
        </w:rPr>
        <w:t>W procesie wyznaczania obszaru zdegradowanego i rewitalizowanego jako szczególnie istotne uwzględniono następujące czynniki:</w:t>
      </w:r>
    </w:p>
    <w:p w14:paraId="50A5CA9C" w14:textId="77777777" w:rsidR="00C62ECD" w:rsidRPr="00CA31DD" w:rsidRDefault="00C62ECD" w:rsidP="00C11F34">
      <w:pPr>
        <w:pStyle w:val="Akapitzlist"/>
        <w:numPr>
          <w:ilvl w:val="0"/>
          <w:numId w:val="5"/>
        </w:numPr>
        <w:suppressAutoHyphens/>
        <w:jc w:val="both"/>
      </w:pPr>
      <w:r w:rsidRPr="00CA31DD">
        <w:t xml:space="preserve">koncentracja negatywnych zjawisk mierzona liczbą wskaźników odnoszących się do zidentyfikowanych czynników ocenionych negatywnie (pod uwagę brano przede wszystkim zjawiska społeczne, a w dalszej kolejności problemy gospodarcze, </w:t>
      </w:r>
      <w:proofErr w:type="spellStart"/>
      <w:r w:rsidRPr="00CA31DD">
        <w:t>funkcjonalno</w:t>
      </w:r>
      <w:proofErr w:type="spellEnd"/>
      <w:r w:rsidRPr="00CA31DD">
        <w:t>–przestrzenne, techniczne i środowiskowe);</w:t>
      </w:r>
    </w:p>
    <w:p w14:paraId="035A9E50" w14:textId="77777777" w:rsidR="00C62ECD" w:rsidRPr="00CA31DD" w:rsidRDefault="00C62ECD" w:rsidP="00C11F34">
      <w:pPr>
        <w:pStyle w:val="Akapitzlist"/>
        <w:numPr>
          <w:ilvl w:val="0"/>
          <w:numId w:val="5"/>
        </w:numPr>
        <w:suppressAutoHyphens/>
        <w:jc w:val="both"/>
      </w:pPr>
      <w:r w:rsidRPr="00CA31DD">
        <w:t>znaczenie danego obszaru dla rozwoju lokalnego.</w:t>
      </w:r>
    </w:p>
    <w:p w14:paraId="32282A14" w14:textId="77777777" w:rsidR="0089659F" w:rsidRPr="00CA31DD" w:rsidRDefault="0089659F" w:rsidP="00C11F34">
      <w:pPr>
        <w:suppressAutoHyphens/>
      </w:pPr>
    </w:p>
    <w:p w14:paraId="000BA1E1" w14:textId="77777777" w:rsidR="0089659F" w:rsidRPr="00CA31DD" w:rsidRDefault="0089659F" w:rsidP="00C11F34">
      <w:pPr>
        <w:suppressAutoHyphens/>
      </w:pPr>
    </w:p>
    <w:p w14:paraId="24592707" w14:textId="77777777" w:rsidR="00C62ECD" w:rsidRPr="00CA31DD" w:rsidRDefault="00C62ECD" w:rsidP="00C11F34">
      <w:pPr>
        <w:suppressAutoHyphens/>
      </w:pPr>
      <w:r w:rsidRPr="00CA31DD">
        <w:lastRenderedPageBreak/>
        <w:t>Proces diagnozy podzielono na dwa etapy:</w:t>
      </w:r>
    </w:p>
    <w:p w14:paraId="0B3AFB82" w14:textId="77777777" w:rsidR="00C62ECD" w:rsidRPr="00CA31DD" w:rsidRDefault="00C62ECD" w:rsidP="00C11F34">
      <w:pPr>
        <w:pStyle w:val="Akapitzlist"/>
        <w:numPr>
          <w:ilvl w:val="0"/>
          <w:numId w:val="7"/>
        </w:numPr>
        <w:suppressAutoHyphens/>
        <w:ind w:left="709" w:hanging="283"/>
        <w:jc w:val="both"/>
      </w:pPr>
      <w:r w:rsidRPr="00CA31DD">
        <w:rPr>
          <w:b/>
        </w:rPr>
        <w:t>wyznaczenie obszaru zdegradowanego</w:t>
      </w:r>
      <w:r w:rsidRPr="00CA31DD">
        <w:t xml:space="preserve">, za który uznano te obszary gminy, gdzie występuje wysoka koncentracja problemów społecznych, takich jak np. poziom alkoholizmu, bezrobocie oraz współwystępujących z nimi innych problemów: gospodarczych, środowiskowych, techniczno- infrastrukturalnych itp.;  </w:t>
      </w:r>
    </w:p>
    <w:p w14:paraId="70CF5409" w14:textId="77777777" w:rsidR="00C62ECD" w:rsidRPr="00CA31DD" w:rsidRDefault="00C62ECD" w:rsidP="00C11F34">
      <w:pPr>
        <w:pStyle w:val="Akapitzlist"/>
        <w:numPr>
          <w:ilvl w:val="0"/>
          <w:numId w:val="7"/>
        </w:numPr>
        <w:suppressAutoHyphens/>
        <w:ind w:left="709" w:hanging="283"/>
        <w:jc w:val="both"/>
      </w:pPr>
      <w:r w:rsidRPr="00CA31DD">
        <w:rPr>
          <w:b/>
        </w:rPr>
        <w:t>wyznaczenie obszaru rewitalizowanego</w:t>
      </w:r>
      <w:r w:rsidRPr="00CA31DD">
        <w:t xml:space="preserve">, za który uznano te obszary gminy, gdzie koncentracja powyższych problemów jest najwyższa, przy założeniu, </w:t>
      </w:r>
      <w:r w:rsidRPr="00CA31DD">
        <w:br/>
        <w:t>że obszar rewitalizowany to nie więcej niż 20% powierzchni gminy, zamieszkały przez nie więcej niż 30% mieszkańców gminy.</w:t>
      </w:r>
    </w:p>
    <w:p w14:paraId="5CD7C4BE" w14:textId="77777777" w:rsidR="00C62ECD" w:rsidRPr="00CA31DD" w:rsidRDefault="00C62ECD" w:rsidP="00C11F34">
      <w:pPr>
        <w:suppressAutoHyphens/>
        <w:rPr>
          <w:rFonts w:cs="Arial"/>
          <w:szCs w:val="24"/>
        </w:rPr>
      </w:pPr>
      <w:r w:rsidRPr="00CA31DD">
        <w:rPr>
          <w:rFonts w:cs="Arial"/>
          <w:szCs w:val="24"/>
        </w:rPr>
        <w:t xml:space="preserve">W procesie diagnozy wykorzystano następujące źródła danych: </w:t>
      </w:r>
    </w:p>
    <w:p w14:paraId="5CA3A761" w14:textId="77777777" w:rsidR="00C62ECD" w:rsidRPr="00CA31DD" w:rsidRDefault="00C62ECD" w:rsidP="00C11F34">
      <w:pPr>
        <w:pStyle w:val="Akapitzlist"/>
        <w:numPr>
          <w:ilvl w:val="0"/>
          <w:numId w:val="6"/>
        </w:numPr>
        <w:suppressAutoHyphens/>
        <w:jc w:val="both"/>
      </w:pPr>
      <w:r w:rsidRPr="00CA31DD">
        <w:rPr>
          <w:b/>
        </w:rPr>
        <w:t>dane ilościowe</w:t>
      </w:r>
      <w:r w:rsidRPr="00CA31DD">
        <w:t xml:space="preserve"> uzyskane od poszczególnych jednostek organizacyjnych gminy oraz instytucji publicznych</w:t>
      </w:r>
    </w:p>
    <w:p w14:paraId="0D5925D5" w14:textId="77777777" w:rsidR="00C62ECD" w:rsidRPr="00CA31DD" w:rsidRDefault="00C62ECD" w:rsidP="00C11F34">
      <w:pPr>
        <w:pStyle w:val="Akapitzlist"/>
        <w:numPr>
          <w:ilvl w:val="0"/>
          <w:numId w:val="6"/>
        </w:numPr>
        <w:suppressAutoHyphens/>
        <w:jc w:val="both"/>
      </w:pPr>
      <w:r w:rsidRPr="00CA31DD">
        <w:rPr>
          <w:b/>
        </w:rPr>
        <w:t>dane jakościowe</w:t>
      </w:r>
      <w:r w:rsidRPr="00CA31DD">
        <w:t xml:space="preserve"> uzyskane podczas badania ankietowego z mieszkańcami i przedstawicielami gminy</w:t>
      </w:r>
    </w:p>
    <w:p w14:paraId="300D1DF1" w14:textId="77777777" w:rsidR="00C62ECD" w:rsidRPr="00CA31DD" w:rsidRDefault="00C62ECD" w:rsidP="00C11F34">
      <w:pPr>
        <w:suppressAutoHyphens/>
        <w:rPr>
          <w:rFonts w:cs="Arial"/>
          <w:szCs w:val="24"/>
        </w:rPr>
      </w:pPr>
      <w:r w:rsidRPr="00CA31DD">
        <w:rPr>
          <w:rFonts w:cs="Arial"/>
          <w:szCs w:val="24"/>
        </w:rPr>
        <w:t xml:space="preserve">W ujęciu przestrzennym analizę prowadzono jednopoziomowo: </w:t>
      </w:r>
    </w:p>
    <w:p w14:paraId="02427DEC" w14:textId="08E81AF6" w:rsidR="00C62ECD" w:rsidRPr="00CA31DD" w:rsidRDefault="00C62ECD" w:rsidP="00C11F34">
      <w:pPr>
        <w:pStyle w:val="Akapitzlist"/>
        <w:numPr>
          <w:ilvl w:val="0"/>
          <w:numId w:val="4"/>
        </w:numPr>
        <w:suppressAutoHyphens/>
        <w:spacing w:after="0"/>
        <w:jc w:val="both"/>
        <w:rPr>
          <w:rFonts w:cs="Arial"/>
          <w:szCs w:val="24"/>
          <w:u w:val="single"/>
        </w:rPr>
      </w:pPr>
      <w:r w:rsidRPr="00CA31DD">
        <w:rPr>
          <w:rFonts w:cs="Arial"/>
          <w:szCs w:val="24"/>
        </w:rPr>
        <w:t xml:space="preserve">dokonano agregacji uzyskanych danych, przyjmując </w:t>
      </w:r>
      <w:r w:rsidRPr="00CA31DD">
        <w:rPr>
          <w:rFonts w:cs="Arial"/>
          <w:b/>
          <w:szCs w:val="24"/>
        </w:rPr>
        <w:t xml:space="preserve">podział administracyjny gminy na </w:t>
      </w:r>
      <w:r w:rsidR="00950330" w:rsidRPr="00CA31DD">
        <w:rPr>
          <w:rFonts w:cs="Arial"/>
          <w:b/>
          <w:szCs w:val="24"/>
        </w:rPr>
        <w:br/>
      </w:r>
      <w:r w:rsidR="003001B6" w:rsidRPr="00CA31DD">
        <w:rPr>
          <w:rFonts w:cs="Arial"/>
          <w:b/>
          <w:szCs w:val="24"/>
        </w:rPr>
        <w:t>19 obszarów</w:t>
      </w:r>
      <w:r w:rsidRPr="00CA31DD">
        <w:rPr>
          <w:rFonts w:cs="Arial"/>
          <w:b/>
          <w:szCs w:val="24"/>
        </w:rPr>
        <w:t xml:space="preserve"> </w:t>
      </w:r>
      <w:r w:rsidRPr="00CA31DD">
        <w:rPr>
          <w:rFonts w:cs="Arial"/>
          <w:szCs w:val="24"/>
        </w:rPr>
        <w:t>przyjmując</w:t>
      </w:r>
      <w:r w:rsidR="003001B6" w:rsidRPr="00CA31DD">
        <w:rPr>
          <w:rFonts w:cs="Arial"/>
          <w:szCs w:val="24"/>
        </w:rPr>
        <w:t>ych</w:t>
      </w:r>
      <w:r w:rsidRPr="00CA31DD">
        <w:rPr>
          <w:rFonts w:cs="Arial"/>
          <w:szCs w:val="24"/>
        </w:rPr>
        <w:t xml:space="preserve"> granice zgodne z granicami </w:t>
      </w:r>
      <w:r w:rsidR="00C52876" w:rsidRPr="00CA31DD">
        <w:rPr>
          <w:rFonts w:cs="Arial"/>
          <w:szCs w:val="24"/>
        </w:rPr>
        <w:t xml:space="preserve">sołectw wchodzących w strukturę </w:t>
      </w:r>
      <w:r w:rsidR="00D14F29" w:rsidRPr="00CA31DD">
        <w:rPr>
          <w:rFonts w:cs="Arial"/>
          <w:szCs w:val="24"/>
        </w:rPr>
        <w:t xml:space="preserve">administracyjną </w:t>
      </w:r>
      <w:r w:rsidR="00C52876" w:rsidRPr="00CA31DD">
        <w:rPr>
          <w:rFonts w:cs="Arial"/>
          <w:szCs w:val="24"/>
        </w:rPr>
        <w:t>gminy</w:t>
      </w:r>
      <w:r w:rsidRPr="00CA31DD">
        <w:rPr>
          <w:rFonts w:cs="Arial"/>
          <w:szCs w:val="24"/>
        </w:rPr>
        <w:t xml:space="preserve">. Następnie dzięki analizie ilościowej zebranych danych wyłoniono obszary, na których dochodzi do kumulacji problemów społecznych, jak również innych powiązanych z nimi problemów tj. gospodarczych, środowiskowych i przestrzennych. </w:t>
      </w:r>
      <w:proofErr w:type="gramStart"/>
      <w:r w:rsidRPr="00CA31DD">
        <w:rPr>
          <w:rFonts w:cs="Arial"/>
          <w:szCs w:val="24"/>
          <w:u w:val="single"/>
        </w:rPr>
        <w:t>W  wyniku</w:t>
      </w:r>
      <w:proofErr w:type="gramEnd"/>
      <w:r w:rsidRPr="00CA31DD">
        <w:rPr>
          <w:rFonts w:cs="Arial"/>
          <w:szCs w:val="24"/>
          <w:u w:val="single"/>
        </w:rPr>
        <w:t xml:space="preserve"> tej analizy zdefiniowano obszar zdegradowany.</w:t>
      </w:r>
    </w:p>
    <w:p w14:paraId="4BE57244" w14:textId="0DCDB154" w:rsidR="00C62ECD" w:rsidRPr="00CA31DD" w:rsidRDefault="00C62ECD" w:rsidP="00C11F34">
      <w:pPr>
        <w:pStyle w:val="Akapitzlist"/>
        <w:numPr>
          <w:ilvl w:val="0"/>
          <w:numId w:val="4"/>
        </w:numPr>
        <w:suppressAutoHyphens/>
        <w:spacing w:after="0"/>
        <w:ind w:left="709"/>
        <w:jc w:val="both"/>
        <w:rPr>
          <w:rFonts w:cs="Arial"/>
          <w:szCs w:val="24"/>
        </w:rPr>
      </w:pPr>
      <w:r w:rsidRPr="00CA31DD">
        <w:rPr>
          <w:rFonts w:cs="Arial"/>
          <w:szCs w:val="24"/>
        </w:rPr>
        <w:t xml:space="preserve">W ramach drugiego etapu diagnozy wykorzystano zbliżony poziom agregacji danych </w:t>
      </w:r>
      <w:r w:rsidR="00950330" w:rsidRPr="00CA31DD">
        <w:rPr>
          <w:rFonts w:cs="Arial"/>
          <w:szCs w:val="24"/>
        </w:rPr>
        <w:br/>
      </w:r>
      <w:r w:rsidRPr="00CA31DD">
        <w:rPr>
          <w:rFonts w:cs="Arial"/>
          <w:szCs w:val="24"/>
        </w:rPr>
        <w:t xml:space="preserve">w oparciu o wyznaczone wcześniej granice obszarów zbliżonych do granic okręgów wyborczych. Dążono do wyznaczenia tych obszarów, gdzie występuje najwyższa koncentracja analizowanych problemów. </w:t>
      </w:r>
      <w:r w:rsidRPr="00CA31DD">
        <w:rPr>
          <w:rFonts w:cs="Arial"/>
          <w:szCs w:val="24"/>
          <w:u w:val="single"/>
        </w:rPr>
        <w:t xml:space="preserve">W oparciu </w:t>
      </w:r>
      <w:proofErr w:type="gramStart"/>
      <w:r w:rsidRPr="00CA31DD">
        <w:rPr>
          <w:rFonts w:cs="Arial"/>
          <w:szCs w:val="24"/>
          <w:u w:val="single"/>
        </w:rPr>
        <w:t>o  analizę</w:t>
      </w:r>
      <w:proofErr w:type="gramEnd"/>
      <w:r w:rsidRPr="00CA31DD">
        <w:rPr>
          <w:rFonts w:cs="Arial"/>
          <w:szCs w:val="24"/>
          <w:u w:val="single"/>
        </w:rPr>
        <w:t xml:space="preserve"> ilościową występujących na obszarze zdegradowanym problemów społecznych w powiązaniu z problemami gospodarczymi, środowiskowymi i przestrzennymi wyznaczono proponowany obszar rewitalizowany nieprzekraczający 20% powierzchni gminy i zamieszkały przez nie więcej niż 30% mieszkańców gminy.</w:t>
      </w:r>
    </w:p>
    <w:p w14:paraId="3C5D8900" w14:textId="77777777" w:rsidR="00C62ECD" w:rsidRPr="00CA31DD" w:rsidRDefault="00C62ECD" w:rsidP="00C11F34">
      <w:pPr>
        <w:pStyle w:val="Akapitzlist"/>
        <w:suppressAutoHyphens/>
        <w:spacing w:after="0"/>
        <w:ind w:left="709"/>
        <w:jc w:val="both"/>
        <w:rPr>
          <w:rFonts w:cs="Arial"/>
          <w:szCs w:val="24"/>
        </w:rPr>
      </w:pPr>
    </w:p>
    <w:p w14:paraId="6B5D9DDD" w14:textId="7E8AE335" w:rsidR="00C62ECD" w:rsidRPr="00CA31DD" w:rsidRDefault="00C62ECD" w:rsidP="00C11F34">
      <w:pPr>
        <w:suppressAutoHyphens/>
        <w:rPr>
          <w:rFonts w:cs="Arial"/>
          <w:szCs w:val="24"/>
          <w:highlight w:val="yellow"/>
        </w:rPr>
      </w:pPr>
      <w:r w:rsidRPr="00CA31DD">
        <w:rPr>
          <w:rFonts w:cs="Arial"/>
          <w:szCs w:val="24"/>
        </w:rPr>
        <w:lastRenderedPageBreak/>
        <w:t>W procesie wyznaczania obszaru zdegradowanego i rewitalizowanego analizowano czynniki (wskaźniki) sp</w:t>
      </w:r>
      <w:r w:rsidR="003753F0" w:rsidRPr="00CA31DD">
        <w:rPr>
          <w:rFonts w:cs="Arial"/>
          <w:szCs w:val="24"/>
        </w:rPr>
        <w:t xml:space="preserve">ołeczne wymienione w tabeli nr </w:t>
      </w:r>
      <w:r w:rsidR="003001B6" w:rsidRPr="00CA31DD">
        <w:rPr>
          <w:rFonts w:cs="Arial"/>
          <w:szCs w:val="24"/>
        </w:rPr>
        <w:t>6</w:t>
      </w:r>
      <w:r w:rsidRPr="00CA31DD">
        <w:rPr>
          <w:rFonts w:cs="Arial"/>
          <w:szCs w:val="24"/>
        </w:rPr>
        <w:t xml:space="preserve"> </w:t>
      </w:r>
      <w:proofErr w:type="gramStart"/>
      <w:r w:rsidRPr="00CA31DD">
        <w:rPr>
          <w:rFonts w:cs="Arial"/>
          <w:szCs w:val="24"/>
        </w:rPr>
        <w:t>w  powiązaniu</w:t>
      </w:r>
      <w:proofErr w:type="gramEnd"/>
      <w:r w:rsidRPr="00CA31DD">
        <w:rPr>
          <w:rFonts w:cs="Arial"/>
          <w:szCs w:val="24"/>
        </w:rPr>
        <w:t xml:space="preserve"> z innymi czynnikami wymienionymi w tabelach nr </w:t>
      </w:r>
      <w:r w:rsidR="003001B6" w:rsidRPr="00CA31DD">
        <w:rPr>
          <w:rFonts w:cs="Arial"/>
          <w:szCs w:val="24"/>
        </w:rPr>
        <w:t>7</w:t>
      </w:r>
      <w:r w:rsidR="00C52876" w:rsidRPr="00CA31DD">
        <w:rPr>
          <w:rFonts w:cs="Arial"/>
          <w:szCs w:val="24"/>
        </w:rPr>
        <w:t xml:space="preserve"> i nr </w:t>
      </w:r>
      <w:r w:rsidR="003001B6" w:rsidRPr="00CA31DD">
        <w:rPr>
          <w:rFonts w:cs="Arial"/>
          <w:szCs w:val="24"/>
        </w:rPr>
        <w:t>8</w:t>
      </w:r>
      <w:r w:rsidRPr="00CA31DD">
        <w:rPr>
          <w:rFonts w:cs="Arial"/>
          <w:szCs w:val="24"/>
        </w:rPr>
        <w:t xml:space="preserve">. </w:t>
      </w:r>
    </w:p>
    <w:p w14:paraId="7AC9C292" w14:textId="7EF2B005" w:rsidR="00C62ECD" w:rsidRPr="00CA31DD" w:rsidRDefault="00C62ECD" w:rsidP="00C11F34">
      <w:pPr>
        <w:pStyle w:val="Legenda"/>
        <w:suppressAutoHyphens/>
        <w:rPr>
          <w:rFonts w:cs="Arial"/>
          <w:sz w:val="22"/>
          <w:szCs w:val="24"/>
        </w:rPr>
      </w:pPr>
      <w:bookmarkStart w:id="61" w:name="_Toc506900861"/>
      <w:bookmarkStart w:id="62" w:name="_Toc153460577"/>
      <w:r w:rsidRPr="00CA31DD">
        <w:rPr>
          <w:sz w:val="22"/>
        </w:rPr>
        <w:t xml:space="preserve">Tabela </w:t>
      </w:r>
      <w:r w:rsidR="00F126E0" w:rsidRPr="00CA31DD">
        <w:rPr>
          <w:sz w:val="22"/>
        </w:rPr>
        <w:fldChar w:fldCharType="begin"/>
      </w:r>
      <w:r w:rsidR="00F126E0" w:rsidRPr="00CA31DD">
        <w:rPr>
          <w:sz w:val="22"/>
        </w:rPr>
        <w:instrText xml:space="preserve"> SEQ Tabela \* ARABIC </w:instrText>
      </w:r>
      <w:r w:rsidR="00F126E0" w:rsidRPr="00CA31DD">
        <w:rPr>
          <w:sz w:val="22"/>
        </w:rPr>
        <w:fldChar w:fldCharType="separate"/>
      </w:r>
      <w:r w:rsidR="003001B6" w:rsidRPr="00CA31DD">
        <w:rPr>
          <w:noProof/>
          <w:sz w:val="22"/>
        </w:rPr>
        <w:t>6</w:t>
      </w:r>
      <w:r w:rsidR="00F126E0" w:rsidRPr="00CA31DD">
        <w:rPr>
          <w:noProof/>
          <w:sz w:val="22"/>
        </w:rPr>
        <w:fldChar w:fldCharType="end"/>
      </w:r>
      <w:r w:rsidRPr="00CA31DD">
        <w:rPr>
          <w:sz w:val="22"/>
        </w:rPr>
        <w:t xml:space="preserve">. Wykaz czynników (wskaźników) społecznych analizowanych w procesie diagnozy na potrzeby wyznaczenia obszaru zdegradowanego i rewitalizowanego na terenie </w:t>
      </w:r>
      <w:bookmarkEnd w:id="61"/>
      <w:r w:rsidRPr="00CA31DD">
        <w:rPr>
          <w:sz w:val="22"/>
        </w:rPr>
        <w:t xml:space="preserve">gminy </w:t>
      </w:r>
      <w:r w:rsidR="008A6A73" w:rsidRPr="00CA31DD">
        <w:rPr>
          <w:sz w:val="22"/>
        </w:rPr>
        <w:t>Kowala</w:t>
      </w:r>
      <w:bookmarkEnd w:id="62"/>
    </w:p>
    <w:tbl>
      <w:tblPr>
        <w:tblStyle w:val="Jasnalista1"/>
        <w:tblW w:w="5000" w:type="pct"/>
        <w:tblLook w:val="04A0" w:firstRow="1" w:lastRow="0" w:firstColumn="1" w:lastColumn="0" w:noHBand="0" w:noVBand="1"/>
      </w:tblPr>
      <w:tblGrid>
        <w:gridCol w:w="9288"/>
      </w:tblGrid>
      <w:tr w:rsidR="00C62ECD" w:rsidRPr="00B960FE" w14:paraId="3D0D9F3E" w14:textId="77777777" w:rsidTr="00E20E1A">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5000" w:type="pct"/>
          </w:tcPr>
          <w:p w14:paraId="293A4FA1" w14:textId="77777777" w:rsidR="00C62ECD" w:rsidRPr="00B960FE" w:rsidRDefault="00C62ECD" w:rsidP="00C11F34">
            <w:pPr>
              <w:suppressAutoHyphens/>
              <w:spacing w:line="276" w:lineRule="auto"/>
              <w:rPr>
                <w:rFonts w:cs="Arial"/>
                <w:color w:val="000000"/>
                <w:sz w:val="22"/>
                <w:szCs w:val="24"/>
              </w:rPr>
            </w:pPr>
            <w:r w:rsidRPr="00B960FE">
              <w:rPr>
                <w:rFonts w:cs="Arial"/>
                <w:sz w:val="22"/>
                <w:szCs w:val="24"/>
              </w:rPr>
              <w:t>CZYNNIKI SPOŁECZNE</w:t>
            </w:r>
          </w:p>
        </w:tc>
      </w:tr>
      <w:tr w:rsidR="00C62ECD" w:rsidRPr="00B960FE" w14:paraId="1C9A593F" w14:textId="77777777" w:rsidTr="009A563B">
        <w:trPr>
          <w:cnfStyle w:val="000000100000" w:firstRow="0" w:lastRow="0" w:firstColumn="0" w:lastColumn="0" w:oddVBand="0" w:evenVBand="0" w:oddHBand="1" w:evenHBand="0" w:firstRowFirstColumn="0" w:firstRowLastColumn="0" w:lastRowFirstColumn="0" w:lastRowLastColumn="0"/>
          <w:trHeight w:val="168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5916FCA0" w14:textId="47F300AB" w:rsidR="00E20E1A" w:rsidRPr="00B960FE" w:rsidRDefault="00E20E1A" w:rsidP="00E20E1A">
            <w:pPr>
              <w:suppressAutoHyphens/>
              <w:spacing w:line="276" w:lineRule="auto"/>
              <w:jc w:val="both"/>
              <w:rPr>
                <w:rFonts w:cs="Arial"/>
                <w:color w:val="000000"/>
                <w:sz w:val="22"/>
                <w:szCs w:val="24"/>
                <w:lang w:val="pl-PL"/>
              </w:rPr>
            </w:pPr>
            <w:r w:rsidRPr="00B960FE">
              <w:rPr>
                <w:rFonts w:cs="Arial"/>
                <w:color w:val="000000"/>
                <w:sz w:val="22"/>
                <w:szCs w:val="24"/>
                <w:lang w:val="pl-PL"/>
              </w:rPr>
              <w:t>Sytuacja demograficzna</w:t>
            </w:r>
          </w:p>
          <w:p w14:paraId="61E67EC2" w14:textId="6986E84E" w:rsidR="00E20E1A" w:rsidRPr="00B960FE" w:rsidRDefault="00E20E1A" w:rsidP="00E20E1A">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mieszkań</w:t>
            </w:r>
            <w:r w:rsidR="00154AC4" w:rsidRPr="00B960FE">
              <w:rPr>
                <w:rFonts w:cs="Arial"/>
                <w:b w:val="0"/>
                <w:color w:val="000000"/>
                <w:sz w:val="22"/>
                <w:szCs w:val="24"/>
                <w:lang w:val="pl-PL"/>
              </w:rPr>
              <w:t>ców w wieku przedprodukcyjnym</w:t>
            </w:r>
          </w:p>
          <w:p w14:paraId="030CC35A" w14:textId="4BCC842C" w:rsidR="00CB7FDB" w:rsidRPr="00B960FE" w:rsidRDefault="00E20E1A" w:rsidP="00C11F34">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mie</w:t>
            </w:r>
            <w:r w:rsidR="00154AC4" w:rsidRPr="00B960FE">
              <w:rPr>
                <w:rFonts w:cs="Arial"/>
                <w:b w:val="0"/>
                <w:color w:val="000000"/>
                <w:sz w:val="22"/>
                <w:szCs w:val="24"/>
                <w:lang w:val="pl-PL"/>
              </w:rPr>
              <w:t>szkańców w wieku produkcyjnym</w:t>
            </w:r>
          </w:p>
          <w:p w14:paraId="3DED580C" w14:textId="46519C71" w:rsidR="008A6A73" w:rsidRPr="00B960FE" w:rsidRDefault="008A6A73" w:rsidP="008A6A73">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mieszkańców w wieku po</w:t>
            </w:r>
            <w:r w:rsidR="00154AC4" w:rsidRPr="00B960FE">
              <w:rPr>
                <w:rFonts w:cs="Arial"/>
                <w:b w:val="0"/>
                <w:color w:val="000000"/>
                <w:sz w:val="22"/>
                <w:szCs w:val="24"/>
                <w:lang w:val="pl-PL"/>
              </w:rPr>
              <w:t>produkcyjnym</w:t>
            </w:r>
          </w:p>
          <w:p w14:paraId="10DB4BAE" w14:textId="77777777" w:rsidR="00CB7FDB" w:rsidRPr="00B960FE" w:rsidRDefault="00CB7FDB" w:rsidP="00CB7FDB">
            <w:pPr>
              <w:suppressAutoHyphens/>
              <w:spacing w:line="276" w:lineRule="auto"/>
              <w:jc w:val="both"/>
              <w:rPr>
                <w:rFonts w:cs="Arial"/>
                <w:color w:val="000000"/>
                <w:sz w:val="22"/>
                <w:szCs w:val="24"/>
                <w:lang w:val="pl-PL"/>
              </w:rPr>
            </w:pPr>
            <w:r w:rsidRPr="00B960FE">
              <w:rPr>
                <w:rFonts w:cs="Arial"/>
                <w:color w:val="000000"/>
                <w:sz w:val="22"/>
                <w:szCs w:val="24"/>
                <w:lang w:val="pl-PL"/>
              </w:rPr>
              <w:t>Rynek pracy</w:t>
            </w:r>
          </w:p>
          <w:p w14:paraId="506D6B46" w14:textId="3D3B5C2F" w:rsidR="00CB7FDB" w:rsidRPr="00B960FE" w:rsidRDefault="00154AC4" w:rsidP="00CB7FDB">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osób bezrobotnych</w:t>
            </w:r>
          </w:p>
          <w:p w14:paraId="30F38520" w14:textId="5C92763C" w:rsidR="008A6A73" w:rsidRPr="00B960FE" w:rsidRDefault="008A6A73" w:rsidP="008A6A73">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osób bezrobotnych pozostających bez pracy 12 miesięcy i dłużej</w:t>
            </w:r>
          </w:p>
          <w:p w14:paraId="50C5023B" w14:textId="6CF39E86" w:rsidR="008A6A73" w:rsidRPr="00B960FE" w:rsidRDefault="008A6A73" w:rsidP="008A6A73">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osób bezrobotnych pozostających bez pracy co najmniej 24 miesiące</w:t>
            </w:r>
          </w:p>
          <w:p w14:paraId="0DA4F08C" w14:textId="2AD03704" w:rsidR="00D14F29" w:rsidRPr="00B960FE" w:rsidRDefault="00D14F29" w:rsidP="00CB7FDB">
            <w:pPr>
              <w:suppressAutoHyphens/>
              <w:spacing w:line="276" w:lineRule="auto"/>
              <w:jc w:val="both"/>
              <w:rPr>
                <w:rFonts w:cs="Arial"/>
                <w:b w:val="0"/>
                <w:color w:val="000000"/>
                <w:sz w:val="22"/>
                <w:szCs w:val="24"/>
                <w:lang w:val="pl-PL"/>
              </w:rPr>
            </w:pPr>
            <w:r w:rsidRPr="00B960FE">
              <w:rPr>
                <w:rFonts w:cs="Arial"/>
                <w:color w:val="000000"/>
                <w:sz w:val="22"/>
                <w:szCs w:val="24"/>
                <w:lang w:val="pl-PL"/>
              </w:rPr>
              <w:t>Pomoc społeczna</w:t>
            </w:r>
          </w:p>
          <w:p w14:paraId="173011AF" w14:textId="78C13FA0" w:rsidR="008A6A73" w:rsidRPr="00B960FE" w:rsidRDefault="008A6A73" w:rsidP="008A6A73">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dzieci do 17 lat włącznie, na które rodzice otrzymują zasiłek rodzinny</w:t>
            </w:r>
          </w:p>
          <w:p w14:paraId="53E94FBE" w14:textId="516FA829" w:rsidR="00E20E1A" w:rsidRPr="00B960FE" w:rsidRDefault="00E20E1A" w:rsidP="00E20E1A">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osób w r</w:t>
            </w:r>
            <w:r w:rsidR="00154AC4" w:rsidRPr="00B960FE">
              <w:rPr>
                <w:rFonts w:cs="Arial"/>
                <w:b w:val="0"/>
                <w:color w:val="000000"/>
                <w:sz w:val="22"/>
                <w:szCs w:val="24"/>
                <w:lang w:val="pl-PL"/>
              </w:rPr>
              <w:t xml:space="preserve">odzinach objętych pomocą GOPS </w:t>
            </w:r>
          </w:p>
          <w:p w14:paraId="13847E9B" w14:textId="00F998E8" w:rsidR="00C52876" w:rsidRPr="00B960FE" w:rsidRDefault="00C52876" w:rsidP="00E20E1A">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 xml:space="preserve">Liczba osób korzystających </w:t>
            </w:r>
            <w:r w:rsidR="008A6A73" w:rsidRPr="00B960FE">
              <w:rPr>
                <w:rFonts w:cs="Arial"/>
                <w:b w:val="0"/>
                <w:color w:val="000000"/>
                <w:sz w:val="22"/>
                <w:szCs w:val="24"/>
                <w:lang w:val="pl-PL"/>
              </w:rPr>
              <w:t>ze świadczeń rodzinnych</w:t>
            </w:r>
          </w:p>
          <w:p w14:paraId="457121D8" w14:textId="4F46729C" w:rsidR="008A6A73" w:rsidRPr="00B960FE" w:rsidRDefault="008A6A73" w:rsidP="008A6A73">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osób korzystających z pomoc</w:t>
            </w:r>
            <w:r w:rsidR="00154AC4" w:rsidRPr="00B960FE">
              <w:rPr>
                <w:rFonts w:cs="Arial"/>
                <w:b w:val="0"/>
                <w:color w:val="000000"/>
                <w:sz w:val="22"/>
                <w:szCs w:val="24"/>
                <w:lang w:val="pl-PL"/>
              </w:rPr>
              <w:t>y społecznej z powodu ubóstwa</w:t>
            </w:r>
          </w:p>
          <w:p w14:paraId="5B9DA56A" w14:textId="05AE74FA" w:rsidR="00C52876" w:rsidRPr="00B960FE" w:rsidRDefault="00C52876" w:rsidP="00C11F34">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 xml:space="preserve">Liczba osób korzystających z pomocy społecznej z powodu </w:t>
            </w:r>
            <w:r w:rsidR="00154AC4" w:rsidRPr="00B960FE">
              <w:rPr>
                <w:rFonts w:cs="Arial"/>
                <w:b w:val="0"/>
                <w:color w:val="000000"/>
                <w:sz w:val="22"/>
                <w:szCs w:val="24"/>
                <w:lang w:val="pl-PL"/>
              </w:rPr>
              <w:t>niepełnosprawności</w:t>
            </w:r>
          </w:p>
          <w:p w14:paraId="57B1B0AC" w14:textId="19B2DBFD" w:rsidR="00C52876" w:rsidRPr="00B960FE" w:rsidRDefault="00C52876" w:rsidP="00C11F34">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 xml:space="preserve">Liczba osób korzystających z pomocy społecznej z powodu </w:t>
            </w:r>
            <w:r w:rsidR="008A6A73" w:rsidRPr="00B960FE">
              <w:rPr>
                <w:rFonts w:cs="Arial"/>
                <w:b w:val="0"/>
                <w:color w:val="000000"/>
                <w:sz w:val="22"/>
                <w:szCs w:val="24"/>
                <w:lang w:val="pl-PL"/>
              </w:rPr>
              <w:t>długotrwałej lub ciężkiej choroby</w:t>
            </w:r>
          </w:p>
          <w:p w14:paraId="0BA010F0" w14:textId="4D1FCD23" w:rsidR="00C52876" w:rsidRPr="00B960FE" w:rsidRDefault="00C52876" w:rsidP="00C11F34">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 xml:space="preserve">Liczba osób korzystających z pomocy </w:t>
            </w:r>
            <w:r w:rsidR="00154AC4" w:rsidRPr="00B960FE">
              <w:rPr>
                <w:rFonts w:cs="Arial"/>
                <w:b w:val="0"/>
                <w:color w:val="000000"/>
                <w:sz w:val="22"/>
                <w:szCs w:val="24"/>
                <w:lang w:val="pl-PL"/>
              </w:rPr>
              <w:t>społecznej z powodu alkoholizmu</w:t>
            </w:r>
          </w:p>
          <w:p w14:paraId="25A4BFCD" w14:textId="7E0F0064" w:rsidR="00C52876" w:rsidRPr="00B960FE" w:rsidRDefault="00C52876" w:rsidP="00C11F34">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osób korzystających z pomocy s</w:t>
            </w:r>
            <w:r w:rsidR="00154AC4" w:rsidRPr="00B960FE">
              <w:rPr>
                <w:rFonts w:cs="Arial"/>
                <w:b w:val="0"/>
                <w:color w:val="000000"/>
                <w:sz w:val="22"/>
                <w:szCs w:val="24"/>
                <w:lang w:val="pl-PL"/>
              </w:rPr>
              <w:t>połecznej z powodu bezrobocia</w:t>
            </w:r>
          </w:p>
          <w:p w14:paraId="150D6C25" w14:textId="31BD086A" w:rsidR="00E20E1A" w:rsidRPr="00B960FE" w:rsidRDefault="00E20E1A" w:rsidP="00E20E1A">
            <w:pPr>
              <w:suppressAutoHyphens/>
              <w:spacing w:line="276" w:lineRule="auto"/>
              <w:jc w:val="both"/>
              <w:rPr>
                <w:rFonts w:cs="Arial"/>
                <w:color w:val="000000"/>
                <w:sz w:val="22"/>
                <w:szCs w:val="24"/>
                <w:lang w:val="pl-PL"/>
              </w:rPr>
            </w:pPr>
            <w:r w:rsidRPr="00B960FE">
              <w:rPr>
                <w:rFonts w:cs="Arial"/>
                <w:color w:val="000000"/>
                <w:sz w:val="22"/>
                <w:szCs w:val="24"/>
                <w:lang w:val="pl-PL"/>
              </w:rPr>
              <w:t>Kultura</w:t>
            </w:r>
          </w:p>
          <w:p w14:paraId="02586382" w14:textId="1350D040" w:rsidR="00E20E1A" w:rsidRPr="00B960FE" w:rsidRDefault="00E20E1A" w:rsidP="00E20E1A">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stowarzyszeń/kół gospodyń wiejskic</w:t>
            </w:r>
            <w:r w:rsidR="00154AC4" w:rsidRPr="00B960FE">
              <w:rPr>
                <w:rFonts w:cs="Arial"/>
                <w:b w:val="0"/>
                <w:color w:val="000000"/>
                <w:sz w:val="22"/>
                <w:szCs w:val="24"/>
                <w:lang w:val="pl-PL"/>
              </w:rPr>
              <w:t>h/OSP/organizacji pozarządowych</w:t>
            </w:r>
          </w:p>
          <w:p w14:paraId="5C490C1E" w14:textId="6DE22B65" w:rsidR="00E20E1A" w:rsidRPr="00B960FE" w:rsidRDefault="00E20E1A" w:rsidP="00E20E1A">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 xml:space="preserve">Liczba świetlic wiejskich/remiz OSP/budynków </w:t>
            </w:r>
            <w:r w:rsidR="00154AC4" w:rsidRPr="00B960FE">
              <w:rPr>
                <w:rFonts w:cs="Arial"/>
                <w:b w:val="0"/>
                <w:color w:val="000000"/>
                <w:sz w:val="22"/>
                <w:szCs w:val="24"/>
                <w:lang w:val="pl-PL"/>
              </w:rPr>
              <w:t>- miejsc aktywności społecznej</w:t>
            </w:r>
          </w:p>
          <w:p w14:paraId="5C445ABB" w14:textId="13EE18AB" w:rsidR="00D14F29" w:rsidRPr="00B960FE" w:rsidRDefault="00D14F29" w:rsidP="00E20E1A">
            <w:pPr>
              <w:suppressAutoHyphens/>
              <w:spacing w:line="276" w:lineRule="auto"/>
              <w:jc w:val="both"/>
              <w:rPr>
                <w:rFonts w:cs="Arial"/>
                <w:color w:val="000000"/>
                <w:sz w:val="22"/>
                <w:szCs w:val="24"/>
                <w:lang w:val="pl-PL"/>
              </w:rPr>
            </w:pPr>
            <w:r w:rsidRPr="00B960FE">
              <w:rPr>
                <w:rFonts w:cs="Arial"/>
                <w:color w:val="000000"/>
                <w:sz w:val="22"/>
                <w:szCs w:val="24"/>
                <w:lang w:val="pl-PL"/>
              </w:rPr>
              <w:t>Przestępczość</w:t>
            </w:r>
          </w:p>
          <w:p w14:paraId="0F77CA80" w14:textId="10405560" w:rsidR="00E20E1A" w:rsidRPr="00B960FE" w:rsidRDefault="00E20E1A" w:rsidP="00E20E1A">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 xml:space="preserve">Liczba </w:t>
            </w:r>
            <w:r w:rsidR="00154AC4" w:rsidRPr="00B960FE">
              <w:rPr>
                <w:rFonts w:cs="Arial"/>
                <w:b w:val="0"/>
                <w:color w:val="000000"/>
                <w:sz w:val="22"/>
                <w:szCs w:val="24"/>
                <w:lang w:val="pl-PL"/>
              </w:rPr>
              <w:t>wystawionych Niebieskich Kart</w:t>
            </w:r>
          </w:p>
          <w:p w14:paraId="2B29AC18" w14:textId="25FC4E92" w:rsidR="008A6A73" w:rsidRPr="00B960FE" w:rsidRDefault="008A6A73" w:rsidP="008A6A73">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 xml:space="preserve">Liczba przestępstw kryminalnych </w:t>
            </w:r>
            <w:r w:rsidR="00154AC4" w:rsidRPr="00B960FE">
              <w:rPr>
                <w:rFonts w:cs="Arial"/>
                <w:b w:val="0"/>
                <w:color w:val="000000"/>
                <w:sz w:val="22"/>
                <w:szCs w:val="24"/>
                <w:lang w:val="pl-PL"/>
              </w:rPr>
              <w:t>ogółem</w:t>
            </w:r>
          </w:p>
          <w:p w14:paraId="678F7F61" w14:textId="60CA0AC0" w:rsidR="00C52876" w:rsidRPr="00B960FE" w:rsidRDefault="00C52876" w:rsidP="00E20E1A">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przestępst</w:t>
            </w:r>
            <w:r w:rsidR="00154AC4" w:rsidRPr="00B960FE">
              <w:rPr>
                <w:rFonts w:cs="Arial"/>
                <w:b w:val="0"/>
                <w:color w:val="000000"/>
                <w:sz w:val="22"/>
                <w:szCs w:val="24"/>
                <w:lang w:val="pl-PL"/>
              </w:rPr>
              <w:t xml:space="preserve">w kryminalnych przeciw mieniu </w:t>
            </w:r>
          </w:p>
          <w:p w14:paraId="3F6B8475" w14:textId="2B016B97" w:rsidR="008A6A73" w:rsidRPr="00B960FE" w:rsidRDefault="008A6A73" w:rsidP="008A6A73">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przestępstw kryminalnych przeciw życiu i zdrowiu</w:t>
            </w:r>
          </w:p>
          <w:p w14:paraId="178AE339" w14:textId="71CD1B82" w:rsidR="008A6A73" w:rsidRPr="00B960FE" w:rsidRDefault="00154AC4" w:rsidP="008A6A73">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wykroczeń ogółem</w:t>
            </w:r>
          </w:p>
          <w:p w14:paraId="76725E58" w14:textId="33648DC8" w:rsidR="008A6A73" w:rsidRPr="00B960FE" w:rsidRDefault="008A6A73" w:rsidP="00154AC4">
            <w:pPr>
              <w:pStyle w:val="Akapitzlist"/>
              <w:numPr>
                <w:ilvl w:val="0"/>
                <w:numId w:val="8"/>
              </w:numPr>
              <w:suppressAutoHyphens/>
              <w:spacing w:line="276" w:lineRule="auto"/>
              <w:rPr>
                <w:rFonts w:cs="Arial"/>
                <w:b w:val="0"/>
                <w:color w:val="000000"/>
                <w:sz w:val="22"/>
                <w:szCs w:val="24"/>
                <w:lang w:val="pl-PL"/>
              </w:rPr>
            </w:pPr>
            <w:r w:rsidRPr="00B960FE">
              <w:rPr>
                <w:rFonts w:cs="Arial"/>
                <w:b w:val="0"/>
                <w:color w:val="000000"/>
                <w:sz w:val="22"/>
                <w:szCs w:val="24"/>
                <w:lang w:val="pl-PL"/>
              </w:rPr>
              <w:t>Ilość interwencji domowych i w miejscach publicznych</w:t>
            </w:r>
          </w:p>
        </w:tc>
      </w:tr>
    </w:tbl>
    <w:p w14:paraId="685E825A" w14:textId="77777777" w:rsidR="00C62ECD" w:rsidRDefault="00C62ECD" w:rsidP="00C11F34">
      <w:pPr>
        <w:pStyle w:val="rdo"/>
        <w:suppressAutoHyphens/>
        <w:rPr>
          <w:sz w:val="22"/>
        </w:rPr>
      </w:pPr>
      <w:r w:rsidRPr="008A6A73">
        <w:rPr>
          <w:sz w:val="22"/>
        </w:rPr>
        <w:t>Źródło: Opracowanie własne.</w:t>
      </w:r>
    </w:p>
    <w:p w14:paraId="4418A736" w14:textId="77777777" w:rsidR="00CA31DD" w:rsidRDefault="00CA31DD" w:rsidP="00C11F34">
      <w:pPr>
        <w:pStyle w:val="rdo"/>
        <w:suppressAutoHyphens/>
        <w:rPr>
          <w:sz w:val="22"/>
        </w:rPr>
      </w:pPr>
    </w:p>
    <w:p w14:paraId="00D399EA" w14:textId="77777777" w:rsidR="00CA31DD" w:rsidRPr="008A6A73" w:rsidRDefault="00CA31DD" w:rsidP="00C11F34">
      <w:pPr>
        <w:pStyle w:val="rdo"/>
        <w:suppressAutoHyphens/>
        <w:rPr>
          <w:sz w:val="22"/>
        </w:rPr>
      </w:pPr>
    </w:p>
    <w:p w14:paraId="6817F8E0" w14:textId="703533FF" w:rsidR="00C62ECD" w:rsidRPr="00CA31DD" w:rsidRDefault="00C62ECD" w:rsidP="00C11F34">
      <w:pPr>
        <w:pStyle w:val="Legenda"/>
        <w:suppressAutoHyphens/>
        <w:rPr>
          <w:sz w:val="22"/>
        </w:rPr>
      </w:pPr>
      <w:bookmarkStart w:id="63" w:name="_Toc506900862"/>
      <w:bookmarkStart w:id="64" w:name="_Toc153460578"/>
      <w:r w:rsidRPr="00CA31DD">
        <w:rPr>
          <w:sz w:val="22"/>
        </w:rPr>
        <w:lastRenderedPageBreak/>
        <w:t xml:space="preserve">Tabela </w:t>
      </w:r>
      <w:r w:rsidR="00F126E0" w:rsidRPr="00CA31DD">
        <w:rPr>
          <w:sz w:val="22"/>
        </w:rPr>
        <w:fldChar w:fldCharType="begin"/>
      </w:r>
      <w:r w:rsidR="00F126E0" w:rsidRPr="00CA31DD">
        <w:rPr>
          <w:sz w:val="22"/>
        </w:rPr>
        <w:instrText xml:space="preserve"> SEQ Tabela \* ARABIC </w:instrText>
      </w:r>
      <w:r w:rsidR="00F126E0" w:rsidRPr="00CA31DD">
        <w:rPr>
          <w:sz w:val="22"/>
        </w:rPr>
        <w:fldChar w:fldCharType="separate"/>
      </w:r>
      <w:r w:rsidR="003001B6" w:rsidRPr="00CA31DD">
        <w:rPr>
          <w:noProof/>
          <w:sz w:val="22"/>
        </w:rPr>
        <w:t>7</w:t>
      </w:r>
      <w:r w:rsidR="00F126E0" w:rsidRPr="00CA31DD">
        <w:rPr>
          <w:noProof/>
          <w:sz w:val="22"/>
        </w:rPr>
        <w:fldChar w:fldCharType="end"/>
      </w:r>
      <w:r w:rsidRPr="00CA31DD">
        <w:rPr>
          <w:sz w:val="22"/>
        </w:rPr>
        <w:t xml:space="preserve">. Wykaz czynników (wskaźników) gospodarczych i </w:t>
      </w:r>
      <w:proofErr w:type="spellStart"/>
      <w:r w:rsidRPr="00CA31DD">
        <w:rPr>
          <w:sz w:val="22"/>
        </w:rPr>
        <w:t>funkcjonalno</w:t>
      </w:r>
      <w:proofErr w:type="spellEnd"/>
      <w:r w:rsidRPr="00CA31DD">
        <w:rPr>
          <w:sz w:val="22"/>
        </w:rPr>
        <w:t>–przestrzennych analizowanych w procesie diagnozy na potrzeby wyzna</w:t>
      </w:r>
      <w:r w:rsidR="00CA31DD" w:rsidRPr="00CA31DD">
        <w:rPr>
          <w:sz w:val="22"/>
        </w:rPr>
        <w:t>czenia obszaru zdegradowanego i </w:t>
      </w:r>
      <w:r w:rsidRPr="00CA31DD">
        <w:rPr>
          <w:sz w:val="22"/>
        </w:rPr>
        <w:t>rewitalizowanego na terenie gminy</w:t>
      </w:r>
      <w:bookmarkEnd w:id="63"/>
      <w:r w:rsidR="001C351D" w:rsidRPr="00CA31DD">
        <w:rPr>
          <w:sz w:val="22"/>
        </w:rPr>
        <w:t xml:space="preserve"> </w:t>
      </w:r>
      <w:r w:rsidR="00154AC4" w:rsidRPr="00CA31DD">
        <w:rPr>
          <w:sz w:val="22"/>
        </w:rPr>
        <w:t>Kowala</w:t>
      </w:r>
      <w:bookmarkEnd w:id="64"/>
    </w:p>
    <w:tbl>
      <w:tblPr>
        <w:tblStyle w:val="Jasnalista1"/>
        <w:tblW w:w="5000" w:type="pct"/>
        <w:tblLook w:val="04A0" w:firstRow="1" w:lastRow="0" w:firstColumn="1" w:lastColumn="0" w:noHBand="0" w:noVBand="1"/>
      </w:tblPr>
      <w:tblGrid>
        <w:gridCol w:w="9288"/>
      </w:tblGrid>
      <w:tr w:rsidR="00C62ECD" w:rsidRPr="00B960FE" w14:paraId="53FCE3CE" w14:textId="77777777" w:rsidTr="009A5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AB384DC" w14:textId="77777777" w:rsidR="00C62ECD" w:rsidRPr="00B960FE" w:rsidRDefault="00C62ECD" w:rsidP="00C11F34">
            <w:pPr>
              <w:suppressAutoHyphens/>
              <w:spacing w:line="276" w:lineRule="auto"/>
              <w:rPr>
                <w:rFonts w:cs="Arial"/>
                <w:color w:val="000000"/>
                <w:sz w:val="22"/>
                <w:szCs w:val="24"/>
              </w:rPr>
            </w:pPr>
            <w:r w:rsidRPr="00B960FE">
              <w:rPr>
                <w:rFonts w:cs="Arial"/>
                <w:sz w:val="22"/>
                <w:szCs w:val="24"/>
              </w:rPr>
              <w:t>CZYNNIKI GOSPODARCZE</w:t>
            </w:r>
          </w:p>
        </w:tc>
      </w:tr>
      <w:tr w:rsidR="00C62ECD" w:rsidRPr="00B960FE" w14:paraId="42E011B8" w14:textId="77777777" w:rsidTr="00E20E1A">
        <w:trPr>
          <w:cnfStyle w:val="000000100000" w:firstRow="0" w:lastRow="0" w:firstColumn="0" w:lastColumn="0" w:oddVBand="0" w:evenVBand="0" w:oddHBand="1" w:evenHBand="0" w:firstRowFirstColumn="0" w:firstRowLastColumn="0" w:lastRowFirstColumn="0" w:lastRowLastColumn="0"/>
          <w:trHeight w:val="796"/>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FFFFFF" w:themeFill="background1"/>
          </w:tcPr>
          <w:p w14:paraId="20FE8697" w14:textId="0F75C4CB" w:rsidR="00E20E1A" w:rsidRPr="00B960FE" w:rsidRDefault="00E20E1A" w:rsidP="00E20E1A">
            <w:pPr>
              <w:pStyle w:val="Akapitzlist"/>
              <w:numPr>
                <w:ilvl w:val="0"/>
                <w:numId w:val="32"/>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gospodarstw rolnych</w:t>
            </w:r>
          </w:p>
          <w:p w14:paraId="01BBD694" w14:textId="7A912362" w:rsidR="00E20E1A" w:rsidRPr="00B960FE" w:rsidRDefault="00E20E1A" w:rsidP="00E20E1A">
            <w:pPr>
              <w:pStyle w:val="Akapitzlist"/>
              <w:numPr>
                <w:ilvl w:val="0"/>
                <w:numId w:val="32"/>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osób fizycznych</w:t>
            </w:r>
            <w:r w:rsidR="00154AC4" w:rsidRPr="00B960FE">
              <w:rPr>
                <w:rFonts w:cs="Arial"/>
                <w:b w:val="0"/>
                <w:color w:val="000000"/>
                <w:sz w:val="22"/>
                <w:szCs w:val="24"/>
                <w:lang w:val="pl-PL"/>
              </w:rPr>
              <w:t>, które prowadziły</w:t>
            </w:r>
            <w:r w:rsidRPr="00B960FE">
              <w:rPr>
                <w:rFonts w:cs="Arial"/>
                <w:b w:val="0"/>
                <w:color w:val="000000"/>
                <w:sz w:val="22"/>
                <w:szCs w:val="24"/>
                <w:lang w:val="pl-PL"/>
              </w:rPr>
              <w:t xml:space="preserve"> działalność gospodarczą</w:t>
            </w:r>
          </w:p>
          <w:p w14:paraId="4F9D973F" w14:textId="07CE0857" w:rsidR="008A6A73" w:rsidRPr="00B960FE" w:rsidRDefault="008A6A73" w:rsidP="008A6A73">
            <w:pPr>
              <w:pStyle w:val="Akapitzlist"/>
              <w:numPr>
                <w:ilvl w:val="0"/>
                <w:numId w:val="32"/>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osób fizyc</w:t>
            </w:r>
            <w:r w:rsidR="00154AC4" w:rsidRPr="00B960FE">
              <w:rPr>
                <w:rFonts w:cs="Arial"/>
                <w:b w:val="0"/>
                <w:color w:val="000000"/>
                <w:sz w:val="22"/>
                <w:szCs w:val="24"/>
                <w:lang w:val="pl-PL"/>
              </w:rPr>
              <w:t xml:space="preserve">znych, które zamknęły </w:t>
            </w:r>
            <w:r w:rsidRPr="00B960FE">
              <w:rPr>
                <w:rFonts w:cs="Arial"/>
                <w:b w:val="0"/>
                <w:color w:val="000000"/>
                <w:sz w:val="22"/>
                <w:szCs w:val="24"/>
                <w:lang w:val="pl-PL"/>
              </w:rPr>
              <w:t>działalność gospodarczą</w:t>
            </w:r>
          </w:p>
          <w:p w14:paraId="1E23A16B" w14:textId="43C5C8E9" w:rsidR="00E20E1A" w:rsidRPr="00B960FE" w:rsidRDefault="00E20E1A" w:rsidP="00E20E1A">
            <w:pPr>
              <w:pStyle w:val="Akapitzlist"/>
              <w:numPr>
                <w:ilvl w:val="0"/>
                <w:numId w:val="32"/>
              </w:numPr>
              <w:suppressAutoHyphens/>
              <w:spacing w:line="276" w:lineRule="auto"/>
              <w:rPr>
                <w:rFonts w:cs="Arial"/>
                <w:b w:val="0"/>
                <w:color w:val="000000"/>
                <w:sz w:val="22"/>
                <w:szCs w:val="24"/>
                <w:lang w:val="pl-PL"/>
              </w:rPr>
            </w:pPr>
            <w:r w:rsidRPr="00B960FE">
              <w:rPr>
                <w:rFonts w:cs="Arial"/>
                <w:b w:val="0"/>
                <w:color w:val="000000"/>
                <w:sz w:val="22"/>
                <w:szCs w:val="24"/>
                <w:lang w:val="pl-PL"/>
              </w:rPr>
              <w:t xml:space="preserve">Liczba podmiotów gospodarczych </w:t>
            </w:r>
            <w:r w:rsidR="00154AC4" w:rsidRPr="00B960FE">
              <w:rPr>
                <w:rFonts w:cs="Arial"/>
                <w:b w:val="0"/>
                <w:color w:val="000000"/>
                <w:sz w:val="22"/>
                <w:szCs w:val="24"/>
                <w:lang w:val="pl-PL"/>
              </w:rPr>
              <w:t>zarejestrowanych w rejestrze REGON</w:t>
            </w:r>
          </w:p>
          <w:p w14:paraId="7D15A822" w14:textId="2B1CDE0E" w:rsidR="00E20E1A" w:rsidRPr="00B960FE" w:rsidRDefault="00E20E1A" w:rsidP="00154AC4">
            <w:pPr>
              <w:pStyle w:val="Akapitzlist"/>
              <w:numPr>
                <w:ilvl w:val="0"/>
                <w:numId w:val="32"/>
              </w:numPr>
              <w:suppressAutoHyphens/>
              <w:spacing w:line="276" w:lineRule="auto"/>
              <w:jc w:val="both"/>
              <w:rPr>
                <w:rFonts w:cs="Arial"/>
                <w:b w:val="0"/>
                <w:color w:val="000000"/>
                <w:sz w:val="22"/>
                <w:szCs w:val="24"/>
                <w:lang w:val="pl-PL"/>
              </w:rPr>
            </w:pPr>
            <w:r w:rsidRPr="00B960FE">
              <w:rPr>
                <w:rFonts w:cs="Arial"/>
                <w:b w:val="0"/>
                <w:color w:val="000000"/>
                <w:sz w:val="22"/>
                <w:szCs w:val="24"/>
                <w:lang w:val="pl-PL"/>
              </w:rPr>
              <w:t xml:space="preserve">Liczba podmiotów gospodarczych </w:t>
            </w:r>
            <w:r w:rsidR="00154AC4" w:rsidRPr="00B960FE">
              <w:rPr>
                <w:rFonts w:cs="Arial"/>
                <w:b w:val="0"/>
                <w:color w:val="000000"/>
                <w:sz w:val="22"/>
                <w:szCs w:val="24"/>
                <w:lang w:val="pl-PL"/>
              </w:rPr>
              <w:t>skreślonych</w:t>
            </w:r>
            <w:r w:rsidRPr="00B960FE">
              <w:rPr>
                <w:rFonts w:cs="Arial"/>
                <w:b w:val="0"/>
                <w:color w:val="000000"/>
                <w:sz w:val="22"/>
                <w:szCs w:val="24"/>
                <w:lang w:val="pl-PL"/>
              </w:rPr>
              <w:t xml:space="preserve"> z</w:t>
            </w:r>
            <w:r w:rsidR="00154AC4" w:rsidRPr="00B960FE">
              <w:rPr>
                <w:rFonts w:cs="Arial"/>
                <w:b w:val="0"/>
                <w:color w:val="000000"/>
                <w:sz w:val="22"/>
                <w:szCs w:val="24"/>
                <w:lang w:val="pl-PL"/>
              </w:rPr>
              <w:t xml:space="preserve"> rejestru</w:t>
            </w:r>
            <w:r w:rsidRPr="00B960FE">
              <w:rPr>
                <w:rFonts w:cs="Arial"/>
                <w:b w:val="0"/>
                <w:color w:val="000000"/>
                <w:sz w:val="22"/>
                <w:szCs w:val="24"/>
                <w:lang w:val="pl-PL"/>
              </w:rPr>
              <w:t xml:space="preserve"> REGON </w:t>
            </w:r>
          </w:p>
        </w:tc>
      </w:tr>
      <w:tr w:rsidR="00C62ECD" w:rsidRPr="00B960FE" w14:paraId="1555EBE3" w14:textId="77777777" w:rsidTr="00E20E1A">
        <w:trPr>
          <w:cnfStyle w:val="000000010000" w:firstRow="0" w:lastRow="0" w:firstColumn="0" w:lastColumn="0" w:oddVBand="0" w:evenVBand="0" w:oddHBand="0" w:evenHBand="1"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0070C0"/>
          </w:tcPr>
          <w:p w14:paraId="291492F1" w14:textId="77777777" w:rsidR="00C62ECD" w:rsidRPr="00B960FE" w:rsidRDefault="00C62ECD" w:rsidP="00C11F34">
            <w:pPr>
              <w:suppressAutoHyphens/>
              <w:spacing w:line="276" w:lineRule="auto"/>
              <w:rPr>
                <w:rFonts w:cs="Arial"/>
                <w:color w:val="000000"/>
                <w:sz w:val="22"/>
                <w:szCs w:val="24"/>
                <w:highlight w:val="darkRed"/>
              </w:rPr>
            </w:pPr>
            <w:r w:rsidRPr="00B960FE">
              <w:rPr>
                <w:rFonts w:cs="Arial"/>
                <w:color w:val="FFFFFF" w:themeColor="background1"/>
                <w:sz w:val="22"/>
                <w:szCs w:val="24"/>
              </w:rPr>
              <w:t>CZYNNIKI FUNKCJONALNO-PRZESTRZENNE</w:t>
            </w:r>
          </w:p>
        </w:tc>
      </w:tr>
      <w:tr w:rsidR="00C62ECD" w:rsidRPr="00B960FE" w14:paraId="76493A82" w14:textId="77777777" w:rsidTr="00E20E1A">
        <w:trPr>
          <w:cnfStyle w:val="000000100000" w:firstRow="0" w:lastRow="0" w:firstColumn="0" w:lastColumn="0" w:oddVBand="0" w:evenVBand="0" w:oddHBand="1" w:evenHBand="0" w:firstRowFirstColumn="0" w:firstRowLastColumn="0" w:lastRowFirstColumn="0" w:lastRowLastColumn="0"/>
          <w:trHeight w:val="889"/>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FFFFFF" w:themeFill="background1"/>
          </w:tcPr>
          <w:p w14:paraId="1959DF14" w14:textId="47C9FDDD" w:rsidR="00154AC4" w:rsidRPr="00B960FE" w:rsidRDefault="00154AC4" w:rsidP="00154AC4">
            <w:pPr>
              <w:pStyle w:val="Akapitzlist"/>
              <w:numPr>
                <w:ilvl w:val="0"/>
                <w:numId w:val="10"/>
              </w:numPr>
              <w:suppressAutoHyphens/>
              <w:spacing w:line="276" w:lineRule="auto"/>
              <w:rPr>
                <w:rFonts w:cs="Arial"/>
                <w:b w:val="0"/>
                <w:color w:val="000000"/>
                <w:sz w:val="22"/>
                <w:szCs w:val="24"/>
                <w:lang w:val="pl-PL"/>
              </w:rPr>
            </w:pPr>
            <w:r w:rsidRPr="00B960FE">
              <w:rPr>
                <w:rFonts w:cs="Arial"/>
                <w:b w:val="0"/>
                <w:color w:val="000000"/>
                <w:sz w:val="22"/>
                <w:szCs w:val="24"/>
                <w:lang w:val="pl-PL"/>
              </w:rPr>
              <w:t>Ilość wydanych decyzji o warunkach zabudowy</w:t>
            </w:r>
          </w:p>
          <w:p w14:paraId="0DEE9C79" w14:textId="2232A23C" w:rsidR="00E20E1A" w:rsidRPr="00B960FE" w:rsidRDefault="00E20E1A" w:rsidP="00E20E1A">
            <w:pPr>
              <w:pStyle w:val="Akapitzlist"/>
              <w:numPr>
                <w:ilvl w:val="0"/>
                <w:numId w:val="10"/>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ogólnodostępnych obie</w:t>
            </w:r>
            <w:r w:rsidR="00154AC4" w:rsidRPr="00B960FE">
              <w:rPr>
                <w:rFonts w:cs="Arial"/>
                <w:b w:val="0"/>
                <w:color w:val="000000"/>
                <w:sz w:val="22"/>
                <w:szCs w:val="24"/>
                <w:lang w:val="pl-PL"/>
              </w:rPr>
              <w:t>któw sportowych (bez szkolnych)</w:t>
            </w:r>
          </w:p>
          <w:p w14:paraId="15F59212" w14:textId="649D830F" w:rsidR="00E20E1A" w:rsidRPr="00B960FE" w:rsidRDefault="00E20E1A" w:rsidP="00E20E1A">
            <w:pPr>
              <w:pStyle w:val="Akapitzlist"/>
              <w:numPr>
                <w:ilvl w:val="0"/>
                <w:numId w:val="10"/>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ogólnodostępnych placów zabaw (bez szkolnych)</w:t>
            </w:r>
          </w:p>
          <w:p w14:paraId="14CF785D" w14:textId="36AEA284" w:rsidR="00154AC4" w:rsidRPr="00B960FE" w:rsidRDefault="00154AC4" w:rsidP="00154AC4">
            <w:pPr>
              <w:pStyle w:val="Akapitzlist"/>
              <w:numPr>
                <w:ilvl w:val="0"/>
                <w:numId w:val="10"/>
              </w:numPr>
              <w:suppressAutoHyphens/>
              <w:spacing w:line="276" w:lineRule="auto"/>
              <w:jc w:val="both"/>
              <w:rPr>
                <w:rFonts w:cs="Arial"/>
                <w:b w:val="0"/>
                <w:color w:val="000000"/>
                <w:sz w:val="22"/>
                <w:szCs w:val="24"/>
                <w:lang w:val="pl-PL"/>
              </w:rPr>
            </w:pPr>
            <w:r w:rsidRPr="00B960FE">
              <w:rPr>
                <w:rFonts w:cs="Arial"/>
                <w:b w:val="0"/>
                <w:color w:val="000000"/>
                <w:sz w:val="22"/>
                <w:szCs w:val="24"/>
                <w:lang w:val="pl-PL"/>
              </w:rPr>
              <w:t>Liczba wypadków i kolizji</w:t>
            </w:r>
          </w:p>
        </w:tc>
      </w:tr>
    </w:tbl>
    <w:p w14:paraId="72568C4D" w14:textId="77777777" w:rsidR="00C62ECD" w:rsidRPr="00154AC4" w:rsidRDefault="00C62ECD" w:rsidP="00C11F34">
      <w:pPr>
        <w:pStyle w:val="rdo"/>
        <w:suppressAutoHyphens/>
        <w:rPr>
          <w:sz w:val="22"/>
        </w:rPr>
      </w:pPr>
      <w:r w:rsidRPr="00154AC4">
        <w:rPr>
          <w:sz w:val="22"/>
        </w:rPr>
        <w:t>Źródło: Opracowanie własne</w:t>
      </w:r>
    </w:p>
    <w:p w14:paraId="7D516892" w14:textId="5EEE06DB" w:rsidR="00C62ECD" w:rsidRPr="00CA31DD" w:rsidRDefault="00C62ECD" w:rsidP="00C11F34">
      <w:pPr>
        <w:pStyle w:val="Legenda"/>
        <w:suppressAutoHyphens/>
        <w:rPr>
          <w:sz w:val="22"/>
        </w:rPr>
      </w:pPr>
      <w:bookmarkStart w:id="65" w:name="_Toc506900863"/>
      <w:bookmarkStart w:id="66" w:name="_Toc153460579"/>
      <w:r w:rsidRPr="00CA31DD">
        <w:rPr>
          <w:sz w:val="22"/>
        </w:rPr>
        <w:t xml:space="preserve">Tabela </w:t>
      </w:r>
      <w:r w:rsidR="00F126E0" w:rsidRPr="00CA31DD">
        <w:rPr>
          <w:sz w:val="22"/>
        </w:rPr>
        <w:fldChar w:fldCharType="begin"/>
      </w:r>
      <w:r w:rsidR="00F126E0" w:rsidRPr="00CA31DD">
        <w:rPr>
          <w:sz w:val="22"/>
        </w:rPr>
        <w:instrText xml:space="preserve"> SEQ Tabela \* ARABIC </w:instrText>
      </w:r>
      <w:r w:rsidR="00F126E0" w:rsidRPr="00CA31DD">
        <w:rPr>
          <w:sz w:val="22"/>
        </w:rPr>
        <w:fldChar w:fldCharType="separate"/>
      </w:r>
      <w:r w:rsidR="003001B6" w:rsidRPr="00CA31DD">
        <w:rPr>
          <w:noProof/>
          <w:sz w:val="22"/>
        </w:rPr>
        <w:t>8</w:t>
      </w:r>
      <w:r w:rsidR="00F126E0" w:rsidRPr="00CA31DD">
        <w:rPr>
          <w:noProof/>
          <w:sz w:val="22"/>
        </w:rPr>
        <w:fldChar w:fldCharType="end"/>
      </w:r>
      <w:r w:rsidRPr="00CA31DD">
        <w:rPr>
          <w:sz w:val="22"/>
        </w:rPr>
        <w:t xml:space="preserve">. Wykaz czynników (wskaźników) technicznych i środowiskowych analizowanych </w:t>
      </w:r>
      <w:r w:rsidRPr="00CA31DD">
        <w:rPr>
          <w:sz w:val="22"/>
        </w:rPr>
        <w:br/>
        <w:t>w procesie diagnozy na potrzeby wyznaczenia obszaru zdegradowanego i rewitalizowanego na terenie gminy</w:t>
      </w:r>
      <w:bookmarkEnd w:id="65"/>
      <w:r w:rsidR="001C351D" w:rsidRPr="00CA31DD">
        <w:rPr>
          <w:sz w:val="22"/>
        </w:rPr>
        <w:t xml:space="preserve"> </w:t>
      </w:r>
      <w:r w:rsidR="00154AC4" w:rsidRPr="00CA31DD">
        <w:rPr>
          <w:sz w:val="22"/>
        </w:rPr>
        <w:t>Kowala</w:t>
      </w:r>
      <w:bookmarkEnd w:id="66"/>
    </w:p>
    <w:tbl>
      <w:tblPr>
        <w:tblStyle w:val="Jasnalista1"/>
        <w:tblW w:w="0" w:type="auto"/>
        <w:tblLook w:val="04A0" w:firstRow="1" w:lastRow="0" w:firstColumn="1" w:lastColumn="0" w:noHBand="0" w:noVBand="1"/>
      </w:tblPr>
      <w:tblGrid>
        <w:gridCol w:w="9213"/>
      </w:tblGrid>
      <w:tr w:rsidR="00C62ECD" w:rsidRPr="00B960FE" w14:paraId="38901BA7" w14:textId="77777777" w:rsidTr="009A5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3" w:type="dxa"/>
          </w:tcPr>
          <w:p w14:paraId="372599F5" w14:textId="77777777" w:rsidR="00C62ECD" w:rsidRPr="00B960FE" w:rsidRDefault="00C62ECD" w:rsidP="00C11F34">
            <w:pPr>
              <w:suppressAutoHyphens/>
              <w:spacing w:line="276" w:lineRule="auto"/>
              <w:rPr>
                <w:rFonts w:cs="Arial"/>
                <w:color w:val="000000"/>
                <w:sz w:val="22"/>
                <w:szCs w:val="24"/>
                <w:lang w:val="pl-PL"/>
              </w:rPr>
            </w:pPr>
            <w:r w:rsidRPr="00B960FE">
              <w:rPr>
                <w:rFonts w:cs="Arial"/>
                <w:iCs/>
                <w:sz w:val="22"/>
                <w:szCs w:val="24"/>
              </w:rPr>
              <w:t>CZYNNIKI TECHNICZNE</w:t>
            </w:r>
            <w:r w:rsidRPr="00B960FE">
              <w:rPr>
                <w:rFonts w:cs="Arial"/>
                <w:sz w:val="22"/>
                <w:szCs w:val="24"/>
                <w:lang w:val="pl-PL"/>
              </w:rPr>
              <w:tab/>
            </w:r>
          </w:p>
        </w:tc>
      </w:tr>
      <w:tr w:rsidR="00C62ECD" w:rsidRPr="00B960FE" w14:paraId="1F0C1D3F" w14:textId="77777777" w:rsidTr="00E20E1A">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9213" w:type="dxa"/>
            <w:tcBorders>
              <w:bottom w:val="single" w:sz="4" w:space="0" w:color="auto"/>
            </w:tcBorders>
            <w:shd w:val="clear" w:color="auto" w:fill="FFFFFF" w:themeFill="background1"/>
          </w:tcPr>
          <w:p w14:paraId="3BADC020" w14:textId="45EF2D6E" w:rsidR="00E20E1A" w:rsidRPr="00B960FE" w:rsidRDefault="00E20E1A" w:rsidP="00E20E1A">
            <w:pPr>
              <w:pStyle w:val="Akapitzlist"/>
              <w:numPr>
                <w:ilvl w:val="0"/>
                <w:numId w:val="11"/>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obiektów ko</w:t>
            </w:r>
            <w:r w:rsidR="00154AC4" w:rsidRPr="00B960FE">
              <w:rPr>
                <w:rFonts w:cs="Arial"/>
                <w:b w:val="0"/>
                <w:color w:val="000000"/>
                <w:sz w:val="22"/>
                <w:szCs w:val="24"/>
                <w:lang w:val="pl-PL"/>
              </w:rPr>
              <w:t>munalnych wymagających remontów</w:t>
            </w:r>
          </w:p>
          <w:p w14:paraId="09B27A57" w14:textId="78CA6F09" w:rsidR="001C351D" w:rsidRPr="00B960FE" w:rsidRDefault="00154AC4" w:rsidP="00154AC4">
            <w:pPr>
              <w:pStyle w:val="Akapitzlist"/>
              <w:numPr>
                <w:ilvl w:val="0"/>
                <w:numId w:val="11"/>
              </w:numPr>
              <w:suppressAutoHyphens/>
              <w:spacing w:line="276" w:lineRule="auto"/>
              <w:rPr>
                <w:rFonts w:cs="Arial"/>
                <w:b w:val="0"/>
                <w:color w:val="000000"/>
                <w:sz w:val="22"/>
                <w:szCs w:val="24"/>
                <w:lang w:val="pl-PL"/>
              </w:rPr>
            </w:pPr>
            <w:r w:rsidRPr="00B960FE">
              <w:rPr>
                <w:rFonts w:cs="Arial"/>
                <w:b w:val="0"/>
                <w:color w:val="000000"/>
                <w:sz w:val="22"/>
                <w:szCs w:val="24"/>
                <w:lang w:val="pl-PL"/>
              </w:rPr>
              <w:t>Liczba obiektów zabytkowych wpisanych do Gminnej Ewidencji Zabytków</w:t>
            </w:r>
          </w:p>
        </w:tc>
      </w:tr>
      <w:tr w:rsidR="00C62ECD" w:rsidRPr="00B960FE" w14:paraId="311612B3" w14:textId="77777777" w:rsidTr="00E20E1A">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213" w:type="dxa"/>
            <w:tcBorders>
              <w:top w:val="single" w:sz="4" w:space="0" w:color="auto"/>
              <w:left w:val="single" w:sz="4" w:space="0" w:color="auto"/>
              <w:bottom w:val="single" w:sz="4" w:space="0" w:color="auto"/>
              <w:right w:val="single" w:sz="4" w:space="0" w:color="auto"/>
            </w:tcBorders>
            <w:shd w:val="clear" w:color="auto" w:fill="0070C0"/>
          </w:tcPr>
          <w:p w14:paraId="2ECAB1DC" w14:textId="77777777" w:rsidR="00C62ECD" w:rsidRPr="00B960FE" w:rsidRDefault="00C62ECD" w:rsidP="00C11F34">
            <w:pPr>
              <w:suppressAutoHyphens/>
              <w:spacing w:line="276" w:lineRule="auto"/>
              <w:rPr>
                <w:rFonts w:cs="Arial"/>
                <w:color w:val="FFFFFF" w:themeColor="background1"/>
                <w:sz w:val="22"/>
                <w:szCs w:val="24"/>
                <w:lang w:val="pl-PL"/>
              </w:rPr>
            </w:pPr>
            <w:r w:rsidRPr="00B960FE">
              <w:rPr>
                <w:rFonts w:cs="Arial"/>
                <w:color w:val="FFFFFF" w:themeColor="background1"/>
                <w:sz w:val="22"/>
                <w:szCs w:val="24"/>
                <w:lang w:val="pl-PL"/>
              </w:rPr>
              <w:t>CZYNNIKI ŚRODOWISKOWE</w:t>
            </w:r>
          </w:p>
        </w:tc>
      </w:tr>
      <w:tr w:rsidR="00C62ECD" w:rsidRPr="00B960FE" w14:paraId="1D1D1296" w14:textId="77777777" w:rsidTr="00E20E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3" w:type="dxa"/>
            <w:tcBorders>
              <w:top w:val="single" w:sz="4" w:space="0" w:color="auto"/>
            </w:tcBorders>
            <w:shd w:val="clear" w:color="auto" w:fill="FFFFFF" w:themeFill="background1"/>
          </w:tcPr>
          <w:p w14:paraId="64B05555" w14:textId="4D163C3F" w:rsidR="00E20E1A" w:rsidRPr="00B960FE" w:rsidRDefault="00E20E1A" w:rsidP="00E20E1A">
            <w:pPr>
              <w:pStyle w:val="Akapitzlist"/>
              <w:numPr>
                <w:ilvl w:val="0"/>
                <w:numId w:val="12"/>
              </w:numPr>
              <w:suppressAutoHyphens/>
              <w:spacing w:line="276" w:lineRule="auto"/>
              <w:rPr>
                <w:rFonts w:cs="Arial"/>
                <w:b w:val="0"/>
                <w:color w:val="000000"/>
                <w:sz w:val="22"/>
                <w:szCs w:val="24"/>
                <w:lang w:val="pl-PL"/>
              </w:rPr>
            </w:pPr>
            <w:r w:rsidRPr="00B960FE">
              <w:rPr>
                <w:rFonts w:cs="Arial"/>
                <w:b w:val="0"/>
                <w:color w:val="000000"/>
                <w:sz w:val="22"/>
                <w:szCs w:val="24"/>
                <w:lang w:val="pl-PL"/>
              </w:rPr>
              <w:t>Masa odpadów zawierających azbest pozostałych do unieszkodliwienia przypadająca na 1 mieszkańca (kg/osoba)</w:t>
            </w:r>
          </w:p>
          <w:p w14:paraId="36D82556" w14:textId="5EFDE3BA" w:rsidR="00C11F34" w:rsidRPr="00B960FE" w:rsidRDefault="00E20E1A" w:rsidP="00154AC4">
            <w:pPr>
              <w:pStyle w:val="Akapitzlist"/>
              <w:numPr>
                <w:ilvl w:val="0"/>
                <w:numId w:val="12"/>
              </w:numPr>
              <w:suppressAutoHyphens/>
              <w:spacing w:line="276" w:lineRule="auto"/>
              <w:rPr>
                <w:rFonts w:cs="Arial"/>
                <w:b w:val="0"/>
                <w:color w:val="000000"/>
                <w:sz w:val="22"/>
                <w:szCs w:val="24"/>
                <w:lang w:val="pl-PL"/>
              </w:rPr>
            </w:pPr>
            <w:r w:rsidRPr="00B960FE">
              <w:rPr>
                <w:rFonts w:cs="Arial"/>
                <w:b w:val="0"/>
                <w:color w:val="000000"/>
                <w:sz w:val="22"/>
                <w:szCs w:val="24"/>
                <w:lang w:val="pl-PL"/>
              </w:rPr>
              <w:t>Ilość nie</w:t>
            </w:r>
            <w:r w:rsidR="00154AC4" w:rsidRPr="00B960FE">
              <w:rPr>
                <w:rFonts w:cs="Arial"/>
                <w:b w:val="0"/>
                <w:color w:val="000000"/>
                <w:sz w:val="22"/>
                <w:szCs w:val="24"/>
                <w:lang w:val="pl-PL"/>
              </w:rPr>
              <w:t>ruchomości segregujących odpady</w:t>
            </w:r>
          </w:p>
        </w:tc>
      </w:tr>
    </w:tbl>
    <w:p w14:paraId="7F5EBCC3" w14:textId="77777777" w:rsidR="00C62ECD" w:rsidRPr="00EC6EE6" w:rsidRDefault="00C62ECD" w:rsidP="00C11F34">
      <w:pPr>
        <w:pStyle w:val="rdo"/>
        <w:suppressAutoHyphens/>
      </w:pPr>
      <w:r w:rsidRPr="00EC6EE6">
        <w:t>Źródło: Opracowanie własne.</w:t>
      </w:r>
    </w:p>
    <w:p w14:paraId="707C6E7C" w14:textId="35D972BC" w:rsidR="00C62ECD" w:rsidRPr="00CA31DD" w:rsidRDefault="00C62ECD" w:rsidP="00C11F34">
      <w:pPr>
        <w:suppressAutoHyphens/>
        <w:rPr>
          <w:rFonts w:cs="Arial"/>
          <w:szCs w:val="24"/>
        </w:rPr>
      </w:pPr>
      <w:r w:rsidRPr="00CA31DD">
        <w:rPr>
          <w:rFonts w:cs="Arial"/>
          <w:szCs w:val="24"/>
        </w:rPr>
        <w:t xml:space="preserve">Dla uzyskania skali porównawczej </w:t>
      </w:r>
      <w:r w:rsidR="00154AC4" w:rsidRPr="00CA31DD">
        <w:rPr>
          <w:rFonts w:cs="Arial"/>
          <w:szCs w:val="24"/>
        </w:rPr>
        <w:t>czynniki</w:t>
      </w:r>
      <w:r w:rsidR="001C351D" w:rsidRPr="00CA31DD">
        <w:rPr>
          <w:rFonts w:cs="Arial"/>
          <w:szCs w:val="24"/>
        </w:rPr>
        <w:t xml:space="preserve"> </w:t>
      </w:r>
      <w:r w:rsidRPr="00CA31DD">
        <w:rPr>
          <w:rFonts w:cs="Arial"/>
          <w:szCs w:val="24"/>
        </w:rPr>
        <w:t>analizowano w przeliczeniu na wskaźniki odnoszące się do 100 mieszkańców, porównując je następnie z przeciętną wartością danego wskaźnika na poziomie gminy. W ocenie czynników zastosowano następujące miary:</w:t>
      </w:r>
    </w:p>
    <w:p w14:paraId="70A78F98" w14:textId="77777777" w:rsidR="00C62ECD" w:rsidRPr="00CA31DD" w:rsidRDefault="00C62ECD" w:rsidP="00C11F34">
      <w:pPr>
        <w:pStyle w:val="Akapitzlist"/>
        <w:numPr>
          <w:ilvl w:val="0"/>
          <w:numId w:val="13"/>
        </w:numPr>
        <w:suppressAutoHyphens/>
      </w:pPr>
      <w:r w:rsidRPr="00CA31DD">
        <w:t>powyżej średniej w gminie;</w:t>
      </w:r>
    </w:p>
    <w:p w14:paraId="673CA07E" w14:textId="77777777" w:rsidR="00C62ECD" w:rsidRPr="00CA31DD" w:rsidRDefault="00C62ECD" w:rsidP="00C11F34">
      <w:pPr>
        <w:pStyle w:val="Akapitzlist"/>
        <w:numPr>
          <w:ilvl w:val="0"/>
          <w:numId w:val="13"/>
        </w:numPr>
        <w:suppressAutoHyphens/>
      </w:pPr>
      <w:r w:rsidRPr="00CA31DD">
        <w:t>na poziomie średniej w gminie;</w:t>
      </w:r>
    </w:p>
    <w:p w14:paraId="1BE5FFBB" w14:textId="77777777" w:rsidR="00C62ECD" w:rsidRPr="00CA31DD" w:rsidRDefault="00C62ECD" w:rsidP="00C11F34">
      <w:pPr>
        <w:pStyle w:val="Akapitzlist"/>
        <w:numPr>
          <w:ilvl w:val="0"/>
          <w:numId w:val="13"/>
        </w:numPr>
        <w:suppressAutoHyphens/>
      </w:pPr>
      <w:r w:rsidRPr="00CA31DD">
        <w:t>poniżej średniej w gminie.</w:t>
      </w:r>
    </w:p>
    <w:p w14:paraId="6190695F" w14:textId="37480119" w:rsidR="00C62ECD" w:rsidRPr="00CA31DD" w:rsidRDefault="00C62ECD" w:rsidP="00C11F34">
      <w:pPr>
        <w:suppressAutoHyphens/>
        <w:rPr>
          <w:rFonts w:cs="Arial"/>
          <w:szCs w:val="24"/>
        </w:rPr>
      </w:pPr>
      <w:r w:rsidRPr="00CA31DD">
        <w:rPr>
          <w:rFonts w:cs="Arial"/>
          <w:szCs w:val="24"/>
        </w:rPr>
        <w:t xml:space="preserve">Na etapie opracowywania diagnozy obszaru zdegradowanego i rewitalizowanego prowadzone były działania partycypacyjne i konsultacje społeczne mające na celu włączenie jak najszerszego grona </w:t>
      </w:r>
      <w:r w:rsidRPr="00CA31DD">
        <w:rPr>
          <w:rFonts w:cs="Arial"/>
          <w:szCs w:val="24"/>
        </w:rPr>
        <w:lastRenderedPageBreak/>
        <w:t xml:space="preserve">mieszkańców w prace nad diagnozą oraz doprecyzowanie granic obszaru rewitalizowanego. Działania te pozwoliły w sposób </w:t>
      </w:r>
      <w:proofErr w:type="gramStart"/>
      <w:r w:rsidRPr="00CA31DD">
        <w:rPr>
          <w:rFonts w:cs="Arial"/>
          <w:szCs w:val="24"/>
        </w:rPr>
        <w:t>racjonalny  i</w:t>
      </w:r>
      <w:proofErr w:type="gramEnd"/>
      <w:r w:rsidRPr="00CA31DD">
        <w:rPr>
          <w:rFonts w:cs="Arial"/>
          <w:szCs w:val="24"/>
        </w:rPr>
        <w:t xml:space="preserve"> spójny wyłonić obszar zdegradowany i obszar rewitalizowany na terenie gminy </w:t>
      </w:r>
      <w:r w:rsidR="00154AC4" w:rsidRPr="00CA31DD">
        <w:rPr>
          <w:rFonts w:cs="Arial"/>
          <w:szCs w:val="24"/>
        </w:rPr>
        <w:t>Kowala</w:t>
      </w:r>
      <w:r w:rsidRPr="00CA31DD">
        <w:rPr>
          <w:rFonts w:cs="Arial"/>
          <w:szCs w:val="24"/>
        </w:rPr>
        <w:t xml:space="preserve">, jak też opracować jego pogłębioną diagnozę. </w:t>
      </w:r>
    </w:p>
    <w:p w14:paraId="6DD75E02" w14:textId="77777777" w:rsidR="001C351D" w:rsidRPr="00CA31DD" w:rsidRDefault="001C351D" w:rsidP="00C11F34">
      <w:pPr>
        <w:suppressAutoHyphens/>
        <w:rPr>
          <w:rFonts w:cs="Arial"/>
          <w:szCs w:val="24"/>
        </w:rPr>
      </w:pPr>
    </w:p>
    <w:p w14:paraId="450770CA" w14:textId="77777777" w:rsidR="00C11F34" w:rsidRPr="00EC6EE6" w:rsidRDefault="00C11F34" w:rsidP="00C11F34">
      <w:pPr>
        <w:suppressAutoHyphens/>
        <w:rPr>
          <w:rFonts w:eastAsiaTheme="majorEastAsia" w:cstheme="majorBidi"/>
          <w:b/>
          <w:bCs/>
          <w:color w:val="FFFFFF" w:themeColor="background1"/>
          <w:sz w:val="44"/>
          <w:szCs w:val="22"/>
        </w:rPr>
      </w:pPr>
      <w:bookmarkStart w:id="67" w:name="_Toc506900954"/>
      <w:r w:rsidRPr="00EC6EE6">
        <w:rPr>
          <w:caps/>
        </w:rPr>
        <w:br w:type="page"/>
      </w:r>
    </w:p>
    <w:p w14:paraId="6017E841" w14:textId="579343C8" w:rsidR="00C62ECD" w:rsidRPr="00EC6EE6" w:rsidRDefault="00C62ECD" w:rsidP="00C11F34">
      <w:pPr>
        <w:pStyle w:val="Nagwek1"/>
        <w:numPr>
          <w:ilvl w:val="0"/>
          <w:numId w:val="1"/>
        </w:numPr>
        <w:suppressAutoHyphens/>
        <w:ind w:left="431" w:hanging="431"/>
      </w:pPr>
      <w:bookmarkStart w:id="68" w:name="_Toc153460614"/>
      <w:r w:rsidRPr="00EC6EE6">
        <w:rPr>
          <w:caps w:val="0"/>
        </w:rPr>
        <w:lastRenderedPageBreak/>
        <w:t xml:space="preserve">WYZNACZENIE OBSZARU ZDEGRADOWANEGO NA TERENIE </w:t>
      </w:r>
      <w:bookmarkEnd w:id="67"/>
      <w:r w:rsidRPr="00EC6EE6">
        <w:rPr>
          <w:caps w:val="0"/>
        </w:rPr>
        <w:t xml:space="preserve">GMINY </w:t>
      </w:r>
      <w:r w:rsidR="00482E55">
        <w:rPr>
          <w:caps w:val="0"/>
        </w:rPr>
        <w:t>KOWALA</w:t>
      </w:r>
      <w:bookmarkEnd w:id="68"/>
    </w:p>
    <w:p w14:paraId="0C7AB0CC" w14:textId="42124BA8" w:rsidR="00C72996" w:rsidRPr="00CA31DD" w:rsidRDefault="00C62ECD" w:rsidP="00C11F34">
      <w:pPr>
        <w:pStyle w:val="WydawnictwoUE"/>
        <w:numPr>
          <w:ilvl w:val="0"/>
          <w:numId w:val="0"/>
        </w:numPr>
        <w:suppressAutoHyphens/>
        <w:rPr>
          <w:rFonts w:ascii="Calibri" w:eastAsiaTheme="minorEastAsia" w:hAnsi="Calibri" w:cs="Arial"/>
          <w:szCs w:val="24"/>
        </w:rPr>
      </w:pPr>
      <w:r w:rsidRPr="00CA31DD">
        <w:rPr>
          <w:rFonts w:ascii="Calibri" w:eastAsiaTheme="minorEastAsia" w:hAnsi="Calibri" w:cs="Arial"/>
          <w:szCs w:val="24"/>
        </w:rPr>
        <w:t xml:space="preserve">Ten etap diagnozy zmierzał do wyznaczenia obszaru zdegradowanego na terenie gminy </w:t>
      </w:r>
      <w:r w:rsidR="00154AC4" w:rsidRPr="00CA31DD">
        <w:rPr>
          <w:rFonts w:ascii="Calibri" w:eastAsiaTheme="minorEastAsia" w:hAnsi="Calibri" w:cs="Arial"/>
          <w:szCs w:val="24"/>
        </w:rPr>
        <w:t>Kowala</w:t>
      </w:r>
      <w:r w:rsidRPr="00CA31DD">
        <w:rPr>
          <w:rFonts w:ascii="Calibri" w:eastAsiaTheme="minorEastAsia" w:hAnsi="Calibri" w:cs="Arial"/>
          <w:szCs w:val="24"/>
        </w:rPr>
        <w:t xml:space="preserve"> poprzez zidentyfikowanie obszarów, na których występują problemy społeczne (np. </w:t>
      </w:r>
      <w:r w:rsidR="00154AC4" w:rsidRPr="00CA31DD">
        <w:rPr>
          <w:rFonts w:ascii="Calibri" w:eastAsiaTheme="minorEastAsia" w:hAnsi="Calibri" w:cs="Arial"/>
          <w:szCs w:val="24"/>
        </w:rPr>
        <w:t>struktura wiekowa</w:t>
      </w:r>
      <w:r w:rsidR="00E20E1A" w:rsidRPr="00CA31DD">
        <w:rPr>
          <w:rFonts w:ascii="Calibri" w:eastAsiaTheme="minorEastAsia" w:hAnsi="Calibri" w:cs="Arial"/>
          <w:szCs w:val="24"/>
        </w:rPr>
        <w:t xml:space="preserve"> mieszkańców, </w:t>
      </w:r>
      <w:r w:rsidRPr="00CA31DD">
        <w:rPr>
          <w:rFonts w:ascii="Calibri" w:eastAsiaTheme="minorEastAsia" w:hAnsi="Calibri" w:cs="Arial"/>
          <w:szCs w:val="24"/>
        </w:rPr>
        <w:t xml:space="preserve">korzystanie z pomocy społecznej), w powiązaniu z problemami środowiskowymi oraz gospodarczymi (np. poziom przedsiębiorczości lokalnej) i techniczno-infrastrukturalnymi. Analizę przeprowadzono w ujęciu przestrzennym, dokonując agregacji danych oraz przyjmując podział gminy na </w:t>
      </w:r>
      <w:r w:rsidR="00154AC4" w:rsidRPr="00CA31DD">
        <w:rPr>
          <w:rFonts w:ascii="Calibri" w:eastAsiaTheme="minorEastAsia" w:hAnsi="Calibri" w:cs="Arial"/>
          <w:szCs w:val="24"/>
        </w:rPr>
        <w:t>19</w:t>
      </w:r>
      <w:r w:rsidRPr="00CA31DD">
        <w:rPr>
          <w:rFonts w:ascii="Calibri" w:eastAsiaTheme="minorEastAsia" w:hAnsi="Calibri" w:cs="Arial"/>
          <w:szCs w:val="24"/>
        </w:rPr>
        <w:t xml:space="preserve"> </w:t>
      </w:r>
      <w:r w:rsidR="00154AC4" w:rsidRPr="00CA31DD">
        <w:rPr>
          <w:rFonts w:ascii="Calibri" w:eastAsiaTheme="minorEastAsia" w:hAnsi="Calibri" w:cs="Arial"/>
          <w:szCs w:val="24"/>
        </w:rPr>
        <w:t>obszarów</w:t>
      </w:r>
      <w:r w:rsidRPr="00CA31DD">
        <w:rPr>
          <w:rFonts w:ascii="Calibri" w:eastAsiaTheme="minorEastAsia" w:hAnsi="Calibri" w:cs="Arial"/>
          <w:szCs w:val="24"/>
        </w:rPr>
        <w:t xml:space="preserve">, których granice </w:t>
      </w:r>
      <w:r w:rsidR="000F1F66" w:rsidRPr="00CA31DD">
        <w:rPr>
          <w:rFonts w:ascii="Calibri" w:eastAsiaTheme="minorEastAsia" w:hAnsi="Calibri" w:cs="Arial"/>
          <w:szCs w:val="24"/>
        </w:rPr>
        <w:t>stanowią granice</w:t>
      </w:r>
      <w:r w:rsidRPr="00CA31DD">
        <w:rPr>
          <w:rFonts w:ascii="Calibri" w:eastAsiaTheme="minorEastAsia" w:hAnsi="Calibri" w:cs="Arial"/>
          <w:szCs w:val="24"/>
        </w:rPr>
        <w:t xml:space="preserve"> </w:t>
      </w:r>
      <w:r w:rsidR="001C351D" w:rsidRPr="00CA31DD">
        <w:rPr>
          <w:rFonts w:ascii="Calibri" w:eastAsiaTheme="minorEastAsia" w:hAnsi="Calibri" w:cs="Arial"/>
          <w:szCs w:val="24"/>
        </w:rPr>
        <w:t xml:space="preserve">sołectw wchodzących w strukturę </w:t>
      </w:r>
      <w:r w:rsidR="004A5A6A" w:rsidRPr="00CA31DD">
        <w:rPr>
          <w:rFonts w:ascii="Calibri" w:eastAsiaTheme="minorEastAsia" w:hAnsi="Calibri" w:cs="Arial"/>
          <w:szCs w:val="24"/>
        </w:rPr>
        <w:t xml:space="preserve">administracyjną </w:t>
      </w:r>
      <w:r w:rsidR="001C351D" w:rsidRPr="00CA31DD">
        <w:rPr>
          <w:rFonts w:ascii="Calibri" w:eastAsiaTheme="minorEastAsia" w:hAnsi="Calibri" w:cs="Arial"/>
          <w:szCs w:val="24"/>
        </w:rPr>
        <w:t>gminy</w:t>
      </w:r>
      <w:r w:rsidRPr="00CA31DD">
        <w:rPr>
          <w:rFonts w:ascii="Calibri" w:eastAsiaTheme="minorEastAsia" w:hAnsi="Calibri" w:cs="Arial"/>
          <w:szCs w:val="24"/>
        </w:rPr>
        <w:t xml:space="preserve">. </w:t>
      </w:r>
    </w:p>
    <w:p w14:paraId="7C7A4078" w14:textId="7131699E" w:rsidR="00C62ECD" w:rsidRPr="00CA31DD" w:rsidRDefault="00C62ECD" w:rsidP="00C11F34">
      <w:pPr>
        <w:pStyle w:val="Legenda"/>
        <w:suppressAutoHyphens/>
        <w:spacing w:before="200"/>
        <w:rPr>
          <w:sz w:val="22"/>
        </w:rPr>
      </w:pPr>
      <w:bookmarkStart w:id="69" w:name="_Toc488665297"/>
      <w:bookmarkStart w:id="70" w:name="_Toc506900864"/>
      <w:bookmarkStart w:id="71" w:name="_Toc153460580"/>
      <w:r w:rsidRPr="00CA31DD">
        <w:rPr>
          <w:sz w:val="22"/>
        </w:rPr>
        <w:t xml:space="preserve">Tabela </w:t>
      </w:r>
      <w:r w:rsidR="00F126E0" w:rsidRPr="00CA31DD">
        <w:rPr>
          <w:sz w:val="22"/>
        </w:rPr>
        <w:fldChar w:fldCharType="begin"/>
      </w:r>
      <w:r w:rsidR="00F126E0" w:rsidRPr="00CA31DD">
        <w:rPr>
          <w:sz w:val="22"/>
        </w:rPr>
        <w:instrText xml:space="preserve"> SEQ Tabela \* ARABIC </w:instrText>
      </w:r>
      <w:r w:rsidR="00F126E0" w:rsidRPr="00CA31DD">
        <w:rPr>
          <w:sz w:val="22"/>
        </w:rPr>
        <w:fldChar w:fldCharType="separate"/>
      </w:r>
      <w:r w:rsidR="00154AC4" w:rsidRPr="00CA31DD">
        <w:rPr>
          <w:noProof/>
          <w:sz w:val="22"/>
        </w:rPr>
        <w:t>9</w:t>
      </w:r>
      <w:r w:rsidR="00F126E0" w:rsidRPr="00CA31DD">
        <w:rPr>
          <w:noProof/>
          <w:sz w:val="22"/>
        </w:rPr>
        <w:fldChar w:fldCharType="end"/>
      </w:r>
      <w:r w:rsidRPr="00CA31DD">
        <w:rPr>
          <w:sz w:val="22"/>
        </w:rPr>
        <w:t xml:space="preserve">. Liczba mieszkańców w analizowanych jednostkach przestrzennych gminy </w:t>
      </w:r>
      <w:r w:rsidR="00154AC4" w:rsidRPr="00CA31DD">
        <w:rPr>
          <w:sz w:val="22"/>
        </w:rPr>
        <w:t>Kowala</w:t>
      </w:r>
      <w:r w:rsidRPr="00CA31DD">
        <w:rPr>
          <w:sz w:val="22"/>
        </w:rPr>
        <w:t xml:space="preserve"> oraz powierzchnia obszarów</w:t>
      </w:r>
      <w:bookmarkEnd w:id="69"/>
      <w:bookmarkEnd w:id="70"/>
      <w:bookmarkEnd w:id="71"/>
      <w:r w:rsidRPr="00CA31DD">
        <w:rPr>
          <w:sz w:val="22"/>
        </w:rPr>
        <w:t xml:space="preserve"> </w:t>
      </w:r>
    </w:p>
    <w:tbl>
      <w:tblPr>
        <w:tblStyle w:val="Jasnalist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08"/>
        <w:gridCol w:w="2660"/>
        <w:gridCol w:w="2660"/>
        <w:gridCol w:w="2660"/>
      </w:tblGrid>
      <w:tr w:rsidR="00C62ECD" w:rsidRPr="00154AC4" w14:paraId="77976001" w14:textId="77777777" w:rsidTr="00B960FE">
        <w:trPr>
          <w:cnfStyle w:val="100000000000" w:firstRow="1" w:lastRow="0" w:firstColumn="0" w:lastColumn="0" w:oddVBand="0" w:evenVBand="0" w:oddHBand="0" w:evenHBand="0" w:firstRowFirstColumn="0" w:firstRowLastColumn="0" w:lastRowFirstColumn="0" w:lastRowLastColumn="0"/>
          <w:trHeight w:val="64"/>
        </w:trPr>
        <w:tc>
          <w:tcPr>
            <w:tcW w:w="704" w:type="pct"/>
            <w:tcBorders>
              <w:bottom w:val="none" w:sz="0" w:space="0" w:color="auto"/>
            </w:tcBorders>
          </w:tcPr>
          <w:p w14:paraId="790839B2" w14:textId="77777777" w:rsidR="00C62ECD" w:rsidRPr="00154AC4" w:rsidRDefault="00C62ECD" w:rsidP="00C11F34">
            <w:pPr>
              <w:suppressAutoHyphens/>
              <w:autoSpaceDE w:val="0"/>
              <w:autoSpaceDN w:val="0"/>
              <w:adjustRightInd w:val="0"/>
              <w:jc w:val="left"/>
              <w:rPr>
                <w:rFonts w:cs="Arial"/>
                <w:bCs w:val="0"/>
                <w:sz w:val="22"/>
                <w:szCs w:val="22"/>
                <w:lang w:val="pl-PL"/>
              </w:rPr>
            </w:pPr>
            <w:r w:rsidRPr="00154AC4">
              <w:rPr>
                <w:rFonts w:cs="Arial"/>
                <w:bCs w:val="0"/>
                <w:sz w:val="22"/>
                <w:szCs w:val="22"/>
                <w:lang w:val="pl-PL"/>
              </w:rPr>
              <w:t>Obszar</w:t>
            </w:r>
          </w:p>
        </w:tc>
        <w:tc>
          <w:tcPr>
            <w:tcW w:w="1432" w:type="pct"/>
            <w:tcBorders>
              <w:bottom w:val="none" w:sz="0" w:space="0" w:color="auto"/>
            </w:tcBorders>
          </w:tcPr>
          <w:p w14:paraId="4B9A567A" w14:textId="77777777" w:rsidR="00C62ECD" w:rsidRPr="00154AC4" w:rsidRDefault="00C62ECD" w:rsidP="00C11F34">
            <w:pPr>
              <w:suppressAutoHyphens/>
              <w:autoSpaceDE w:val="0"/>
              <w:autoSpaceDN w:val="0"/>
              <w:adjustRightInd w:val="0"/>
              <w:jc w:val="left"/>
              <w:rPr>
                <w:rFonts w:cs="Arial"/>
                <w:bCs w:val="0"/>
                <w:sz w:val="22"/>
                <w:szCs w:val="22"/>
              </w:rPr>
            </w:pPr>
            <w:r w:rsidRPr="00154AC4">
              <w:rPr>
                <w:rFonts w:cs="Arial"/>
                <w:bCs w:val="0"/>
                <w:sz w:val="22"/>
                <w:szCs w:val="22"/>
              </w:rPr>
              <w:t>Nazwa</w:t>
            </w:r>
          </w:p>
        </w:tc>
        <w:tc>
          <w:tcPr>
            <w:tcW w:w="1432" w:type="pct"/>
            <w:tcBorders>
              <w:bottom w:val="none" w:sz="0" w:space="0" w:color="auto"/>
            </w:tcBorders>
          </w:tcPr>
          <w:p w14:paraId="7AF4670D" w14:textId="77777777" w:rsidR="00C62ECD" w:rsidRPr="00154AC4" w:rsidRDefault="00C62ECD" w:rsidP="00C11F34">
            <w:pPr>
              <w:suppressAutoHyphens/>
              <w:autoSpaceDE w:val="0"/>
              <w:autoSpaceDN w:val="0"/>
              <w:adjustRightInd w:val="0"/>
              <w:jc w:val="right"/>
              <w:rPr>
                <w:rFonts w:cs="Arial"/>
                <w:bCs w:val="0"/>
                <w:sz w:val="22"/>
                <w:szCs w:val="22"/>
                <w:lang w:val="pl-PL"/>
              </w:rPr>
            </w:pPr>
            <w:r w:rsidRPr="00154AC4">
              <w:rPr>
                <w:rFonts w:cs="Arial"/>
                <w:bCs w:val="0"/>
                <w:sz w:val="22"/>
                <w:szCs w:val="22"/>
                <w:lang w:val="pl-PL"/>
              </w:rPr>
              <w:t>Liczba mieszkańców</w:t>
            </w:r>
          </w:p>
        </w:tc>
        <w:tc>
          <w:tcPr>
            <w:tcW w:w="1432" w:type="pct"/>
            <w:tcBorders>
              <w:bottom w:val="none" w:sz="0" w:space="0" w:color="auto"/>
            </w:tcBorders>
          </w:tcPr>
          <w:p w14:paraId="0D224AAC" w14:textId="77777777" w:rsidR="00C62ECD" w:rsidRPr="00154AC4" w:rsidRDefault="00C62ECD" w:rsidP="00C11F34">
            <w:pPr>
              <w:suppressAutoHyphens/>
              <w:autoSpaceDE w:val="0"/>
              <w:autoSpaceDN w:val="0"/>
              <w:adjustRightInd w:val="0"/>
              <w:jc w:val="right"/>
              <w:rPr>
                <w:rFonts w:cs="Arial"/>
                <w:bCs w:val="0"/>
                <w:sz w:val="22"/>
                <w:szCs w:val="22"/>
                <w:lang w:val="pl-PL"/>
              </w:rPr>
            </w:pPr>
            <w:r w:rsidRPr="00154AC4">
              <w:rPr>
                <w:rFonts w:cs="Arial"/>
                <w:bCs w:val="0"/>
                <w:sz w:val="22"/>
                <w:szCs w:val="22"/>
                <w:lang w:val="pl-PL"/>
              </w:rPr>
              <w:t>Powierzchnia (ha)</w:t>
            </w:r>
          </w:p>
        </w:tc>
      </w:tr>
      <w:tr w:rsidR="00154AC4" w:rsidRPr="00154AC4" w14:paraId="78CADCC4" w14:textId="77777777" w:rsidTr="00B960FE">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054AF70F" w14:textId="77777777" w:rsidR="00154AC4" w:rsidRPr="00154AC4" w:rsidRDefault="00154AC4" w:rsidP="00C11F34">
            <w:pPr>
              <w:suppressAutoHyphens/>
              <w:jc w:val="left"/>
              <w:rPr>
                <w:rFonts w:cs="Arial"/>
                <w:b/>
                <w:color w:val="000000"/>
                <w:sz w:val="22"/>
                <w:szCs w:val="22"/>
                <w:lang w:val="pl-PL"/>
              </w:rPr>
            </w:pPr>
            <w:r w:rsidRPr="00154AC4">
              <w:rPr>
                <w:rFonts w:cs="Arial"/>
                <w:b/>
                <w:bCs/>
                <w:color w:val="000000"/>
                <w:sz w:val="22"/>
                <w:szCs w:val="22"/>
                <w:lang w:val="pl-PL"/>
              </w:rPr>
              <w:t>1</w:t>
            </w:r>
          </w:p>
        </w:tc>
        <w:tc>
          <w:tcPr>
            <w:tcW w:w="1432" w:type="pct"/>
            <w:vAlign w:val="top"/>
          </w:tcPr>
          <w:p w14:paraId="27F4B51F" w14:textId="42B370F0" w:rsidR="00154AC4" w:rsidRPr="00154AC4" w:rsidRDefault="00154AC4" w:rsidP="00C11F34">
            <w:pPr>
              <w:suppressAutoHyphens/>
              <w:jc w:val="left"/>
              <w:rPr>
                <w:rFonts w:cs="Arial"/>
                <w:sz w:val="22"/>
                <w:szCs w:val="22"/>
              </w:rPr>
            </w:pPr>
            <w:proofErr w:type="spellStart"/>
            <w:r w:rsidRPr="00154AC4">
              <w:rPr>
                <w:sz w:val="22"/>
              </w:rPr>
              <w:t>Augustów</w:t>
            </w:r>
            <w:proofErr w:type="spellEnd"/>
          </w:p>
        </w:tc>
        <w:tc>
          <w:tcPr>
            <w:tcW w:w="1432" w:type="pct"/>
            <w:vAlign w:val="top"/>
          </w:tcPr>
          <w:p w14:paraId="71D5225A" w14:textId="4CCEE2BA" w:rsidR="00154AC4" w:rsidRPr="00154AC4" w:rsidRDefault="00154AC4" w:rsidP="00C11F34">
            <w:pPr>
              <w:suppressAutoHyphens/>
              <w:jc w:val="right"/>
              <w:rPr>
                <w:rFonts w:cs="Arial"/>
                <w:color w:val="000000"/>
                <w:sz w:val="22"/>
                <w:szCs w:val="22"/>
                <w:lang w:val="pl-PL"/>
              </w:rPr>
            </w:pPr>
            <w:r w:rsidRPr="00154AC4">
              <w:rPr>
                <w:sz w:val="22"/>
              </w:rPr>
              <w:t>668</w:t>
            </w:r>
          </w:p>
        </w:tc>
        <w:tc>
          <w:tcPr>
            <w:tcW w:w="1432" w:type="pct"/>
            <w:vAlign w:val="top"/>
          </w:tcPr>
          <w:p w14:paraId="1893CA76" w14:textId="672E0DEB" w:rsidR="00154AC4" w:rsidRPr="00154AC4" w:rsidRDefault="00154AC4" w:rsidP="00C11F34">
            <w:pPr>
              <w:suppressAutoHyphens/>
              <w:jc w:val="right"/>
              <w:rPr>
                <w:rFonts w:cs="Arial"/>
                <w:sz w:val="22"/>
                <w:szCs w:val="22"/>
                <w:lang w:val="pl-PL"/>
              </w:rPr>
            </w:pPr>
            <w:r w:rsidRPr="00154AC4">
              <w:rPr>
                <w:sz w:val="22"/>
              </w:rPr>
              <w:t>258,60</w:t>
            </w:r>
          </w:p>
        </w:tc>
      </w:tr>
      <w:tr w:rsidR="00154AC4" w:rsidRPr="00154AC4" w14:paraId="174DA4FB"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19844B7C" w14:textId="77777777" w:rsidR="00154AC4" w:rsidRPr="00154AC4" w:rsidRDefault="00154AC4" w:rsidP="00C11F34">
            <w:pPr>
              <w:suppressAutoHyphens/>
              <w:jc w:val="left"/>
              <w:rPr>
                <w:rFonts w:cs="Arial"/>
                <w:b/>
                <w:sz w:val="22"/>
                <w:szCs w:val="22"/>
                <w:lang w:val="pl-PL"/>
              </w:rPr>
            </w:pPr>
            <w:r w:rsidRPr="00154AC4">
              <w:rPr>
                <w:rFonts w:cs="Arial"/>
                <w:b/>
                <w:bCs/>
                <w:sz w:val="22"/>
                <w:szCs w:val="22"/>
                <w:lang w:val="pl-PL"/>
              </w:rPr>
              <w:t>2</w:t>
            </w:r>
          </w:p>
        </w:tc>
        <w:tc>
          <w:tcPr>
            <w:tcW w:w="1432" w:type="pct"/>
            <w:vAlign w:val="top"/>
          </w:tcPr>
          <w:p w14:paraId="03508654" w14:textId="22154A38" w:rsidR="00154AC4" w:rsidRPr="00154AC4" w:rsidRDefault="00154AC4" w:rsidP="00C11F34">
            <w:pPr>
              <w:suppressAutoHyphens/>
              <w:jc w:val="left"/>
              <w:rPr>
                <w:rFonts w:cs="Arial"/>
                <w:sz w:val="22"/>
                <w:szCs w:val="22"/>
              </w:rPr>
            </w:pPr>
            <w:proofErr w:type="spellStart"/>
            <w:r w:rsidRPr="00154AC4">
              <w:rPr>
                <w:sz w:val="22"/>
              </w:rPr>
              <w:t>Bardzice</w:t>
            </w:r>
            <w:proofErr w:type="spellEnd"/>
          </w:p>
        </w:tc>
        <w:tc>
          <w:tcPr>
            <w:tcW w:w="1432" w:type="pct"/>
            <w:vAlign w:val="top"/>
          </w:tcPr>
          <w:p w14:paraId="433DF36C" w14:textId="2D84B65F" w:rsidR="00154AC4" w:rsidRPr="00154AC4" w:rsidRDefault="00154AC4" w:rsidP="00C11F34">
            <w:pPr>
              <w:suppressAutoHyphens/>
              <w:jc w:val="right"/>
              <w:rPr>
                <w:rFonts w:cs="Arial"/>
                <w:color w:val="000000"/>
                <w:sz w:val="22"/>
                <w:szCs w:val="22"/>
                <w:lang w:val="pl-PL"/>
              </w:rPr>
            </w:pPr>
            <w:r w:rsidRPr="00154AC4">
              <w:rPr>
                <w:sz w:val="22"/>
              </w:rPr>
              <w:t>468</w:t>
            </w:r>
          </w:p>
        </w:tc>
        <w:tc>
          <w:tcPr>
            <w:tcW w:w="1432" w:type="pct"/>
            <w:vAlign w:val="top"/>
          </w:tcPr>
          <w:p w14:paraId="3AB044D6" w14:textId="5630D000" w:rsidR="00154AC4" w:rsidRPr="00154AC4" w:rsidRDefault="00154AC4" w:rsidP="00C11F34">
            <w:pPr>
              <w:suppressAutoHyphens/>
              <w:jc w:val="right"/>
              <w:rPr>
                <w:rFonts w:cs="Arial"/>
                <w:sz w:val="22"/>
                <w:szCs w:val="22"/>
                <w:lang w:val="pl-PL"/>
              </w:rPr>
            </w:pPr>
            <w:r w:rsidRPr="00154AC4">
              <w:rPr>
                <w:sz w:val="22"/>
              </w:rPr>
              <w:t>559,20</w:t>
            </w:r>
          </w:p>
        </w:tc>
      </w:tr>
      <w:tr w:rsidR="00154AC4" w:rsidRPr="00154AC4" w14:paraId="1A72EF36" w14:textId="77777777" w:rsidTr="00B960FE">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18BEDF7E" w14:textId="77777777" w:rsidR="00154AC4" w:rsidRPr="00154AC4" w:rsidRDefault="00154AC4" w:rsidP="00C11F34">
            <w:pPr>
              <w:suppressAutoHyphens/>
              <w:jc w:val="left"/>
              <w:rPr>
                <w:rFonts w:cs="Arial"/>
                <w:b/>
                <w:sz w:val="22"/>
                <w:szCs w:val="22"/>
                <w:lang w:val="pl-PL"/>
              </w:rPr>
            </w:pPr>
            <w:r w:rsidRPr="00154AC4">
              <w:rPr>
                <w:rFonts w:cs="Arial"/>
                <w:b/>
                <w:bCs/>
                <w:sz w:val="22"/>
                <w:szCs w:val="22"/>
                <w:lang w:val="pl-PL"/>
              </w:rPr>
              <w:t>3</w:t>
            </w:r>
          </w:p>
        </w:tc>
        <w:tc>
          <w:tcPr>
            <w:tcW w:w="1432" w:type="pct"/>
            <w:vAlign w:val="top"/>
          </w:tcPr>
          <w:p w14:paraId="6D90A1FD" w14:textId="462DE137" w:rsidR="00154AC4" w:rsidRPr="00154AC4" w:rsidRDefault="00154AC4" w:rsidP="00C11F34">
            <w:pPr>
              <w:suppressAutoHyphens/>
              <w:jc w:val="left"/>
              <w:rPr>
                <w:rFonts w:cs="Arial"/>
                <w:sz w:val="22"/>
                <w:szCs w:val="22"/>
              </w:rPr>
            </w:pPr>
            <w:r w:rsidRPr="00154AC4">
              <w:rPr>
                <w:sz w:val="22"/>
              </w:rPr>
              <w:t xml:space="preserve">Dąbrówka </w:t>
            </w:r>
            <w:proofErr w:type="spellStart"/>
            <w:r w:rsidRPr="00154AC4">
              <w:rPr>
                <w:sz w:val="22"/>
              </w:rPr>
              <w:t>Zabłotnia</w:t>
            </w:r>
            <w:proofErr w:type="spellEnd"/>
          </w:p>
        </w:tc>
        <w:tc>
          <w:tcPr>
            <w:tcW w:w="1432" w:type="pct"/>
            <w:vAlign w:val="top"/>
          </w:tcPr>
          <w:p w14:paraId="60A3501C" w14:textId="769EA237" w:rsidR="00154AC4" w:rsidRPr="00154AC4" w:rsidRDefault="00154AC4" w:rsidP="00C11F34">
            <w:pPr>
              <w:suppressAutoHyphens/>
              <w:jc w:val="right"/>
              <w:rPr>
                <w:rFonts w:cs="Arial"/>
                <w:color w:val="000000"/>
                <w:sz w:val="22"/>
                <w:szCs w:val="22"/>
                <w:lang w:val="pl-PL"/>
              </w:rPr>
            </w:pPr>
            <w:r w:rsidRPr="00154AC4">
              <w:rPr>
                <w:sz w:val="22"/>
              </w:rPr>
              <w:t>387</w:t>
            </w:r>
          </w:p>
        </w:tc>
        <w:tc>
          <w:tcPr>
            <w:tcW w:w="1432" w:type="pct"/>
            <w:vAlign w:val="top"/>
          </w:tcPr>
          <w:p w14:paraId="74451CE8" w14:textId="3ECE594F" w:rsidR="00154AC4" w:rsidRPr="00154AC4" w:rsidRDefault="00154AC4" w:rsidP="00C11F34">
            <w:pPr>
              <w:suppressAutoHyphens/>
              <w:jc w:val="right"/>
              <w:rPr>
                <w:rFonts w:cs="Arial"/>
                <w:sz w:val="22"/>
                <w:szCs w:val="22"/>
                <w:lang w:val="pl-PL"/>
              </w:rPr>
            </w:pPr>
            <w:r w:rsidRPr="00154AC4">
              <w:rPr>
                <w:sz w:val="22"/>
              </w:rPr>
              <w:t>465,20</w:t>
            </w:r>
          </w:p>
        </w:tc>
      </w:tr>
      <w:tr w:rsidR="00154AC4" w:rsidRPr="00154AC4" w14:paraId="63E01656"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464FB8EB" w14:textId="77777777" w:rsidR="00154AC4" w:rsidRPr="00154AC4" w:rsidRDefault="00154AC4" w:rsidP="00C11F34">
            <w:pPr>
              <w:suppressAutoHyphens/>
              <w:jc w:val="left"/>
              <w:rPr>
                <w:rFonts w:cs="Arial"/>
                <w:b/>
                <w:sz w:val="22"/>
                <w:szCs w:val="22"/>
                <w:lang w:val="pl-PL"/>
              </w:rPr>
            </w:pPr>
            <w:r w:rsidRPr="00154AC4">
              <w:rPr>
                <w:rFonts w:cs="Arial"/>
                <w:b/>
                <w:bCs/>
                <w:sz w:val="22"/>
                <w:szCs w:val="22"/>
                <w:lang w:val="pl-PL"/>
              </w:rPr>
              <w:t>4</w:t>
            </w:r>
          </w:p>
        </w:tc>
        <w:tc>
          <w:tcPr>
            <w:tcW w:w="1432" w:type="pct"/>
            <w:vAlign w:val="top"/>
          </w:tcPr>
          <w:p w14:paraId="7B75E217" w14:textId="6D003B56" w:rsidR="00154AC4" w:rsidRPr="00154AC4" w:rsidRDefault="00154AC4" w:rsidP="00C11F34">
            <w:pPr>
              <w:suppressAutoHyphens/>
              <w:jc w:val="left"/>
              <w:rPr>
                <w:rFonts w:cs="Arial"/>
                <w:sz w:val="22"/>
                <w:szCs w:val="22"/>
              </w:rPr>
            </w:pPr>
            <w:proofErr w:type="spellStart"/>
            <w:r w:rsidRPr="00154AC4">
              <w:rPr>
                <w:sz w:val="22"/>
              </w:rPr>
              <w:t>Grabina</w:t>
            </w:r>
            <w:proofErr w:type="spellEnd"/>
          </w:p>
        </w:tc>
        <w:tc>
          <w:tcPr>
            <w:tcW w:w="1432" w:type="pct"/>
            <w:vAlign w:val="top"/>
          </w:tcPr>
          <w:p w14:paraId="746F7A92" w14:textId="359FA669" w:rsidR="00154AC4" w:rsidRPr="00154AC4" w:rsidRDefault="00154AC4" w:rsidP="00C11F34">
            <w:pPr>
              <w:suppressAutoHyphens/>
              <w:jc w:val="right"/>
              <w:rPr>
                <w:rFonts w:cs="Arial"/>
                <w:color w:val="000000"/>
                <w:sz w:val="22"/>
                <w:szCs w:val="22"/>
                <w:lang w:val="pl-PL"/>
              </w:rPr>
            </w:pPr>
            <w:r w:rsidRPr="00154AC4">
              <w:rPr>
                <w:sz w:val="22"/>
              </w:rPr>
              <w:t>256</w:t>
            </w:r>
          </w:p>
        </w:tc>
        <w:tc>
          <w:tcPr>
            <w:tcW w:w="1432" w:type="pct"/>
            <w:vAlign w:val="top"/>
          </w:tcPr>
          <w:p w14:paraId="73BE3ABB" w14:textId="2CD84676" w:rsidR="00154AC4" w:rsidRPr="00154AC4" w:rsidRDefault="00154AC4" w:rsidP="00C11F34">
            <w:pPr>
              <w:suppressAutoHyphens/>
              <w:jc w:val="right"/>
              <w:rPr>
                <w:rFonts w:cs="Arial"/>
                <w:sz w:val="22"/>
                <w:szCs w:val="22"/>
                <w:lang w:val="pl-PL"/>
              </w:rPr>
            </w:pPr>
            <w:r w:rsidRPr="00154AC4">
              <w:rPr>
                <w:sz w:val="22"/>
              </w:rPr>
              <w:t>350,10</w:t>
            </w:r>
          </w:p>
        </w:tc>
      </w:tr>
      <w:tr w:rsidR="00154AC4" w:rsidRPr="00154AC4" w14:paraId="6D609305" w14:textId="77777777" w:rsidTr="00B960FE">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26C5CB91" w14:textId="77777777" w:rsidR="00154AC4" w:rsidRPr="00154AC4" w:rsidRDefault="00154AC4" w:rsidP="00C11F34">
            <w:pPr>
              <w:suppressAutoHyphens/>
              <w:jc w:val="left"/>
              <w:rPr>
                <w:rFonts w:cs="Arial"/>
                <w:b/>
                <w:sz w:val="22"/>
                <w:szCs w:val="22"/>
                <w:lang w:val="pl-PL"/>
              </w:rPr>
            </w:pPr>
            <w:r w:rsidRPr="00154AC4">
              <w:rPr>
                <w:rFonts w:cs="Arial"/>
                <w:b/>
                <w:bCs/>
                <w:sz w:val="22"/>
                <w:szCs w:val="22"/>
                <w:lang w:val="pl-PL"/>
              </w:rPr>
              <w:t>5</w:t>
            </w:r>
          </w:p>
        </w:tc>
        <w:tc>
          <w:tcPr>
            <w:tcW w:w="1432" w:type="pct"/>
            <w:vAlign w:val="top"/>
          </w:tcPr>
          <w:p w14:paraId="0D1F49DA" w14:textId="0E3190FA" w:rsidR="00154AC4" w:rsidRPr="00154AC4" w:rsidRDefault="00154AC4" w:rsidP="00C11F34">
            <w:pPr>
              <w:suppressAutoHyphens/>
              <w:jc w:val="left"/>
              <w:rPr>
                <w:rFonts w:cs="Arial"/>
                <w:sz w:val="22"/>
                <w:szCs w:val="22"/>
              </w:rPr>
            </w:pPr>
            <w:r w:rsidRPr="00154AC4">
              <w:rPr>
                <w:sz w:val="22"/>
              </w:rPr>
              <w:t xml:space="preserve">Huta </w:t>
            </w:r>
            <w:proofErr w:type="spellStart"/>
            <w:r w:rsidRPr="00154AC4">
              <w:rPr>
                <w:sz w:val="22"/>
              </w:rPr>
              <w:t>Mazowszańska</w:t>
            </w:r>
            <w:proofErr w:type="spellEnd"/>
          </w:p>
        </w:tc>
        <w:tc>
          <w:tcPr>
            <w:tcW w:w="1432" w:type="pct"/>
            <w:vAlign w:val="top"/>
          </w:tcPr>
          <w:p w14:paraId="0460F150" w14:textId="03553AD6" w:rsidR="00154AC4" w:rsidRPr="00154AC4" w:rsidRDefault="00154AC4" w:rsidP="00C11F34">
            <w:pPr>
              <w:suppressAutoHyphens/>
              <w:jc w:val="right"/>
              <w:rPr>
                <w:rFonts w:cs="Arial"/>
                <w:color w:val="000000"/>
                <w:sz w:val="22"/>
                <w:szCs w:val="22"/>
                <w:lang w:val="pl-PL"/>
              </w:rPr>
            </w:pPr>
            <w:r w:rsidRPr="00154AC4">
              <w:rPr>
                <w:sz w:val="22"/>
              </w:rPr>
              <w:t>522</w:t>
            </w:r>
          </w:p>
        </w:tc>
        <w:tc>
          <w:tcPr>
            <w:tcW w:w="1432" w:type="pct"/>
            <w:vAlign w:val="top"/>
          </w:tcPr>
          <w:p w14:paraId="1616379F" w14:textId="15713785" w:rsidR="00154AC4" w:rsidRPr="00154AC4" w:rsidRDefault="00154AC4" w:rsidP="00C11F34">
            <w:pPr>
              <w:suppressAutoHyphens/>
              <w:jc w:val="right"/>
              <w:rPr>
                <w:rFonts w:cs="Arial"/>
                <w:sz w:val="22"/>
                <w:szCs w:val="22"/>
                <w:lang w:val="pl-PL"/>
              </w:rPr>
            </w:pPr>
            <w:r w:rsidRPr="00154AC4">
              <w:rPr>
                <w:sz w:val="22"/>
              </w:rPr>
              <w:t>411,28</w:t>
            </w:r>
          </w:p>
        </w:tc>
      </w:tr>
      <w:tr w:rsidR="00154AC4" w:rsidRPr="00154AC4" w14:paraId="5B49DE98"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2CF512DD" w14:textId="77777777" w:rsidR="00154AC4" w:rsidRPr="00154AC4" w:rsidRDefault="00154AC4" w:rsidP="00C11F34">
            <w:pPr>
              <w:suppressAutoHyphens/>
              <w:jc w:val="left"/>
              <w:rPr>
                <w:rFonts w:cs="Arial"/>
                <w:b/>
                <w:sz w:val="22"/>
                <w:szCs w:val="22"/>
                <w:lang w:val="pl-PL"/>
              </w:rPr>
            </w:pPr>
            <w:r w:rsidRPr="00154AC4">
              <w:rPr>
                <w:rFonts w:cs="Arial"/>
                <w:b/>
                <w:bCs/>
                <w:sz w:val="22"/>
                <w:szCs w:val="22"/>
                <w:lang w:val="pl-PL"/>
              </w:rPr>
              <w:t>6</w:t>
            </w:r>
          </w:p>
        </w:tc>
        <w:tc>
          <w:tcPr>
            <w:tcW w:w="1432" w:type="pct"/>
            <w:vAlign w:val="top"/>
          </w:tcPr>
          <w:p w14:paraId="50E17F47" w14:textId="1E343FD7" w:rsidR="00154AC4" w:rsidRPr="00154AC4" w:rsidRDefault="00154AC4" w:rsidP="00C11F34">
            <w:pPr>
              <w:suppressAutoHyphens/>
              <w:jc w:val="left"/>
              <w:rPr>
                <w:rFonts w:cs="Arial"/>
                <w:sz w:val="22"/>
                <w:szCs w:val="22"/>
              </w:rPr>
            </w:pPr>
            <w:r w:rsidRPr="00154AC4">
              <w:rPr>
                <w:sz w:val="22"/>
              </w:rPr>
              <w:t xml:space="preserve">Kończyce </w:t>
            </w:r>
            <w:proofErr w:type="spellStart"/>
            <w:r w:rsidRPr="00154AC4">
              <w:rPr>
                <w:sz w:val="22"/>
              </w:rPr>
              <w:t>Kolonia</w:t>
            </w:r>
            <w:proofErr w:type="spellEnd"/>
          </w:p>
        </w:tc>
        <w:tc>
          <w:tcPr>
            <w:tcW w:w="1432" w:type="pct"/>
            <w:vAlign w:val="top"/>
          </w:tcPr>
          <w:p w14:paraId="75DC9C35" w14:textId="700E289C" w:rsidR="00154AC4" w:rsidRPr="00154AC4" w:rsidRDefault="00154AC4" w:rsidP="00C11F34">
            <w:pPr>
              <w:suppressAutoHyphens/>
              <w:jc w:val="right"/>
              <w:rPr>
                <w:rFonts w:cs="Arial"/>
                <w:color w:val="000000"/>
                <w:sz w:val="22"/>
                <w:szCs w:val="22"/>
                <w:lang w:val="pl-PL"/>
              </w:rPr>
            </w:pPr>
            <w:r w:rsidRPr="00154AC4">
              <w:rPr>
                <w:sz w:val="22"/>
              </w:rPr>
              <w:t>476</w:t>
            </w:r>
          </w:p>
        </w:tc>
        <w:tc>
          <w:tcPr>
            <w:tcW w:w="1432" w:type="pct"/>
            <w:vAlign w:val="top"/>
          </w:tcPr>
          <w:p w14:paraId="2B61A028" w14:textId="441463EF" w:rsidR="00154AC4" w:rsidRPr="00154AC4" w:rsidRDefault="00154AC4" w:rsidP="00C11F34">
            <w:pPr>
              <w:suppressAutoHyphens/>
              <w:jc w:val="right"/>
              <w:rPr>
                <w:rFonts w:cs="Arial"/>
                <w:sz w:val="22"/>
                <w:szCs w:val="22"/>
                <w:lang w:val="pl-PL"/>
              </w:rPr>
            </w:pPr>
            <w:r w:rsidRPr="00154AC4">
              <w:rPr>
                <w:sz w:val="22"/>
              </w:rPr>
              <w:t>224,20</w:t>
            </w:r>
          </w:p>
        </w:tc>
      </w:tr>
      <w:tr w:rsidR="00154AC4" w:rsidRPr="00154AC4" w14:paraId="5964C123" w14:textId="77777777" w:rsidTr="00B960FE">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3BED52AC" w14:textId="77777777" w:rsidR="00154AC4" w:rsidRPr="00154AC4" w:rsidRDefault="00154AC4" w:rsidP="00C11F34">
            <w:pPr>
              <w:suppressAutoHyphens/>
              <w:jc w:val="left"/>
              <w:rPr>
                <w:rFonts w:cs="Arial"/>
                <w:b/>
                <w:sz w:val="22"/>
                <w:szCs w:val="22"/>
                <w:lang w:val="pl-PL"/>
              </w:rPr>
            </w:pPr>
            <w:r w:rsidRPr="00154AC4">
              <w:rPr>
                <w:rFonts w:cs="Arial"/>
                <w:b/>
                <w:bCs/>
                <w:sz w:val="22"/>
                <w:szCs w:val="22"/>
                <w:lang w:val="pl-PL"/>
              </w:rPr>
              <w:t>7</w:t>
            </w:r>
          </w:p>
        </w:tc>
        <w:tc>
          <w:tcPr>
            <w:tcW w:w="1432" w:type="pct"/>
            <w:vAlign w:val="top"/>
          </w:tcPr>
          <w:p w14:paraId="1A896814" w14:textId="71298CED" w:rsidR="00154AC4" w:rsidRPr="00154AC4" w:rsidRDefault="00154AC4" w:rsidP="00C11F34">
            <w:pPr>
              <w:suppressAutoHyphens/>
              <w:jc w:val="left"/>
              <w:rPr>
                <w:rFonts w:cs="Arial"/>
                <w:sz w:val="22"/>
                <w:szCs w:val="22"/>
              </w:rPr>
            </w:pPr>
            <w:proofErr w:type="spellStart"/>
            <w:r w:rsidRPr="00154AC4">
              <w:rPr>
                <w:sz w:val="22"/>
              </w:rPr>
              <w:t>Kosów</w:t>
            </w:r>
            <w:proofErr w:type="spellEnd"/>
          </w:p>
        </w:tc>
        <w:tc>
          <w:tcPr>
            <w:tcW w:w="1432" w:type="pct"/>
            <w:vAlign w:val="top"/>
          </w:tcPr>
          <w:p w14:paraId="246A87B5" w14:textId="2206053F" w:rsidR="00154AC4" w:rsidRPr="00154AC4" w:rsidRDefault="00154AC4" w:rsidP="00C11F34">
            <w:pPr>
              <w:suppressAutoHyphens/>
              <w:jc w:val="right"/>
              <w:rPr>
                <w:rFonts w:cs="Arial"/>
                <w:color w:val="000000"/>
                <w:sz w:val="22"/>
                <w:szCs w:val="22"/>
                <w:lang w:val="pl-PL"/>
              </w:rPr>
            </w:pPr>
            <w:r w:rsidRPr="00154AC4">
              <w:rPr>
                <w:sz w:val="22"/>
              </w:rPr>
              <w:t>695</w:t>
            </w:r>
          </w:p>
        </w:tc>
        <w:tc>
          <w:tcPr>
            <w:tcW w:w="1432" w:type="pct"/>
            <w:vAlign w:val="top"/>
          </w:tcPr>
          <w:p w14:paraId="25E4E653" w14:textId="12D6DC28" w:rsidR="00154AC4" w:rsidRPr="00154AC4" w:rsidRDefault="00154AC4" w:rsidP="00C11F34">
            <w:pPr>
              <w:suppressAutoHyphens/>
              <w:jc w:val="right"/>
              <w:rPr>
                <w:rFonts w:cs="Arial"/>
                <w:sz w:val="22"/>
                <w:szCs w:val="22"/>
              </w:rPr>
            </w:pPr>
            <w:r w:rsidRPr="00154AC4">
              <w:rPr>
                <w:sz w:val="22"/>
              </w:rPr>
              <w:t>397,00</w:t>
            </w:r>
          </w:p>
        </w:tc>
      </w:tr>
      <w:tr w:rsidR="00154AC4" w:rsidRPr="00154AC4" w14:paraId="3924BCB0"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09524465" w14:textId="77777777" w:rsidR="00154AC4" w:rsidRPr="00154AC4" w:rsidRDefault="00154AC4" w:rsidP="00C11F34">
            <w:pPr>
              <w:suppressAutoHyphens/>
              <w:jc w:val="left"/>
              <w:rPr>
                <w:rFonts w:cs="Arial"/>
                <w:b/>
                <w:sz w:val="22"/>
                <w:szCs w:val="22"/>
              </w:rPr>
            </w:pPr>
            <w:r w:rsidRPr="00154AC4">
              <w:rPr>
                <w:rFonts w:cs="Arial"/>
                <w:b/>
                <w:bCs/>
                <w:sz w:val="22"/>
                <w:szCs w:val="22"/>
              </w:rPr>
              <w:t>8</w:t>
            </w:r>
          </w:p>
        </w:tc>
        <w:tc>
          <w:tcPr>
            <w:tcW w:w="1432" w:type="pct"/>
            <w:vAlign w:val="top"/>
          </w:tcPr>
          <w:p w14:paraId="341680A7" w14:textId="2731B3D5" w:rsidR="00154AC4" w:rsidRPr="00154AC4" w:rsidRDefault="00154AC4" w:rsidP="00C11F34">
            <w:pPr>
              <w:suppressAutoHyphens/>
              <w:jc w:val="left"/>
              <w:rPr>
                <w:rFonts w:cs="Arial"/>
                <w:sz w:val="22"/>
                <w:szCs w:val="22"/>
              </w:rPr>
            </w:pPr>
            <w:proofErr w:type="spellStart"/>
            <w:r w:rsidRPr="00154AC4">
              <w:rPr>
                <w:sz w:val="22"/>
              </w:rPr>
              <w:t>Kotarwice</w:t>
            </w:r>
            <w:proofErr w:type="spellEnd"/>
          </w:p>
        </w:tc>
        <w:tc>
          <w:tcPr>
            <w:tcW w:w="1432" w:type="pct"/>
            <w:vAlign w:val="top"/>
          </w:tcPr>
          <w:p w14:paraId="5E5255B7" w14:textId="23E7E8E9" w:rsidR="00154AC4" w:rsidRPr="00154AC4" w:rsidRDefault="00154AC4" w:rsidP="00C11F34">
            <w:pPr>
              <w:suppressAutoHyphens/>
              <w:jc w:val="right"/>
              <w:rPr>
                <w:rFonts w:cs="Arial"/>
                <w:color w:val="000000"/>
                <w:sz w:val="22"/>
                <w:szCs w:val="22"/>
              </w:rPr>
            </w:pPr>
            <w:r w:rsidRPr="00154AC4">
              <w:rPr>
                <w:sz w:val="22"/>
              </w:rPr>
              <w:t>778</w:t>
            </w:r>
          </w:p>
        </w:tc>
        <w:tc>
          <w:tcPr>
            <w:tcW w:w="1432" w:type="pct"/>
            <w:vAlign w:val="top"/>
          </w:tcPr>
          <w:p w14:paraId="17AF3F86" w14:textId="47317B16" w:rsidR="00154AC4" w:rsidRPr="00154AC4" w:rsidRDefault="00154AC4" w:rsidP="00C11F34">
            <w:pPr>
              <w:suppressAutoHyphens/>
              <w:jc w:val="right"/>
              <w:rPr>
                <w:rFonts w:cs="Arial"/>
                <w:sz w:val="22"/>
                <w:szCs w:val="22"/>
              </w:rPr>
            </w:pPr>
            <w:r w:rsidRPr="00154AC4">
              <w:rPr>
                <w:sz w:val="22"/>
              </w:rPr>
              <w:t>316,60</w:t>
            </w:r>
          </w:p>
        </w:tc>
      </w:tr>
      <w:tr w:rsidR="00154AC4" w:rsidRPr="00154AC4" w14:paraId="5CA8F124" w14:textId="77777777" w:rsidTr="00B960FE">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516790F1" w14:textId="77777777" w:rsidR="00154AC4" w:rsidRPr="00154AC4" w:rsidRDefault="00154AC4" w:rsidP="00C11F34">
            <w:pPr>
              <w:suppressAutoHyphens/>
              <w:jc w:val="left"/>
              <w:rPr>
                <w:rFonts w:cs="Arial"/>
                <w:b/>
                <w:sz w:val="22"/>
                <w:szCs w:val="22"/>
              </w:rPr>
            </w:pPr>
            <w:r w:rsidRPr="00154AC4">
              <w:rPr>
                <w:rFonts w:cs="Arial"/>
                <w:b/>
                <w:bCs/>
                <w:sz w:val="22"/>
                <w:szCs w:val="22"/>
              </w:rPr>
              <w:t>9</w:t>
            </w:r>
          </w:p>
        </w:tc>
        <w:tc>
          <w:tcPr>
            <w:tcW w:w="1432" w:type="pct"/>
            <w:vAlign w:val="top"/>
          </w:tcPr>
          <w:p w14:paraId="0D3041B3" w14:textId="1E73AF30" w:rsidR="00154AC4" w:rsidRPr="00154AC4" w:rsidRDefault="00154AC4" w:rsidP="00C11F34">
            <w:pPr>
              <w:suppressAutoHyphens/>
              <w:jc w:val="left"/>
              <w:rPr>
                <w:rFonts w:cs="Arial"/>
                <w:sz w:val="22"/>
                <w:szCs w:val="22"/>
              </w:rPr>
            </w:pPr>
            <w:proofErr w:type="spellStart"/>
            <w:r w:rsidRPr="00154AC4">
              <w:rPr>
                <w:sz w:val="22"/>
              </w:rPr>
              <w:t>Kowala</w:t>
            </w:r>
            <w:proofErr w:type="spellEnd"/>
          </w:p>
        </w:tc>
        <w:tc>
          <w:tcPr>
            <w:tcW w:w="1432" w:type="pct"/>
            <w:vAlign w:val="top"/>
          </w:tcPr>
          <w:p w14:paraId="0F5522D5" w14:textId="184FD835" w:rsidR="00154AC4" w:rsidRPr="00154AC4" w:rsidRDefault="00154AC4" w:rsidP="00C11F34">
            <w:pPr>
              <w:suppressAutoHyphens/>
              <w:jc w:val="right"/>
              <w:rPr>
                <w:rFonts w:cs="Arial"/>
                <w:color w:val="000000"/>
                <w:sz w:val="22"/>
                <w:szCs w:val="22"/>
              </w:rPr>
            </w:pPr>
            <w:r w:rsidRPr="00154AC4">
              <w:rPr>
                <w:sz w:val="22"/>
              </w:rPr>
              <w:t>1</w:t>
            </w:r>
            <w:r>
              <w:rPr>
                <w:sz w:val="22"/>
              </w:rPr>
              <w:t xml:space="preserve"> </w:t>
            </w:r>
            <w:r w:rsidRPr="00154AC4">
              <w:rPr>
                <w:sz w:val="22"/>
              </w:rPr>
              <w:t>146</w:t>
            </w:r>
          </w:p>
        </w:tc>
        <w:tc>
          <w:tcPr>
            <w:tcW w:w="1432" w:type="pct"/>
            <w:vAlign w:val="top"/>
          </w:tcPr>
          <w:p w14:paraId="5025FEB3" w14:textId="09A6703E" w:rsidR="00154AC4" w:rsidRPr="00154AC4" w:rsidRDefault="00154AC4" w:rsidP="00C11F34">
            <w:pPr>
              <w:suppressAutoHyphens/>
              <w:jc w:val="right"/>
              <w:rPr>
                <w:rFonts w:cs="Arial"/>
                <w:sz w:val="22"/>
                <w:szCs w:val="22"/>
              </w:rPr>
            </w:pPr>
            <w:r w:rsidRPr="00154AC4">
              <w:rPr>
                <w:sz w:val="22"/>
              </w:rPr>
              <w:t>900,40</w:t>
            </w:r>
          </w:p>
        </w:tc>
      </w:tr>
      <w:tr w:rsidR="00154AC4" w:rsidRPr="00154AC4" w14:paraId="340DEE9E"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4636EA00" w14:textId="32AF8046" w:rsidR="00154AC4" w:rsidRPr="00154AC4" w:rsidRDefault="00154AC4" w:rsidP="00C11F34">
            <w:pPr>
              <w:suppressAutoHyphens/>
              <w:jc w:val="left"/>
              <w:rPr>
                <w:rFonts w:cs="Arial"/>
                <w:b/>
                <w:bCs/>
                <w:sz w:val="22"/>
                <w:szCs w:val="22"/>
              </w:rPr>
            </w:pPr>
            <w:r w:rsidRPr="00154AC4">
              <w:rPr>
                <w:rFonts w:cs="Arial"/>
                <w:b/>
                <w:bCs/>
                <w:sz w:val="22"/>
                <w:szCs w:val="22"/>
              </w:rPr>
              <w:t>10</w:t>
            </w:r>
          </w:p>
        </w:tc>
        <w:tc>
          <w:tcPr>
            <w:tcW w:w="1432" w:type="pct"/>
            <w:vAlign w:val="top"/>
          </w:tcPr>
          <w:p w14:paraId="43BBE1AF" w14:textId="4BE0C8C9" w:rsidR="00154AC4" w:rsidRPr="00154AC4" w:rsidRDefault="00154AC4" w:rsidP="00C11F34">
            <w:pPr>
              <w:suppressAutoHyphens/>
              <w:jc w:val="left"/>
              <w:rPr>
                <w:rFonts w:cs="Arial"/>
                <w:b/>
                <w:bCs/>
                <w:color w:val="000000"/>
                <w:sz w:val="22"/>
                <w:szCs w:val="22"/>
              </w:rPr>
            </w:pPr>
            <w:proofErr w:type="spellStart"/>
            <w:r w:rsidRPr="00154AC4">
              <w:rPr>
                <w:sz w:val="22"/>
              </w:rPr>
              <w:t>Ludwinów</w:t>
            </w:r>
            <w:proofErr w:type="spellEnd"/>
          </w:p>
        </w:tc>
        <w:tc>
          <w:tcPr>
            <w:tcW w:w="1432" w:type="pct"/>
            <w:vAlign w:val="top"/>
          </w:tcPr>
          <w:p w14:paraId="19CDCEB1" w14:textId="312EB578" w:rsidR="00154AC4" w:rsidRPr="00154AC4" w:rsidRDefault="00154AC4" w:rsidP="00C11F34">
            <w:pPr>
              <w:suppressAutoHyphens/>
              <w:jc w:val="right"/>
              <w:rPr>
                <w:sz w:val="22"/>
                <w:szCs w:val="22"/>
              </w:rPr>
            </w:pPr>
            <w:r w:rsidRPr="00154AC4">
              <w:rPr>
                <w:sz w:val="22"/>
              </w:rPr>
              <w:t>714</w:t>
            </w:r>
          </w:p>
        </w:tc>
        <w:tc>
          <w:tcPr>
            <w:tcW w:w="1432" w:type="pct"/>
            <w:vAlign w:val="top"/>
          </w:tcPr>
          <w:p w14:paraId="077F2728" w14:textId="3A3E861F" w:rsidR="00154AC4" w:rsidRPr="00154AC4" w:rsidRDefault="00154AC4" w:rsidP="00C11F34">
            <w:pPr>
              <w:suppressAutoHyphens/>
              <w:jc w:val="right"/>
              <w:rPr>
                <w:rFonts w:cs="Arial"/>
                <w:sz w:val="22"/>
                <w:szCs w:val="22"/>
              </w:rPr>
            </w:pPr>
            <w:r w:rsidRPr="00154AC4">
              <w:rPr>
                <w:sz w:val="22"/>
              </w:rPr>
              <w:t>131,40</w:t>
            </w:r>
          </w:p>
        </w:tc>
      </w:tr>
      <w:tr w:rsidR="00154AC4" w:rsidRPr="00154AC4" w14:paraId="07E58015" w14:textId="77777777" w:rsidTr="00B960FE">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068B1DEF" w14:textId="11D8B913" w:rsidR="00154AC4" w:rsidRPr="00154AC4" w:rsidRDefault="00154AC4" w:rsidP="00C11F34">
            <w:pPr>
              <w:suppressAutoHyphens/>
              <w:jc w:val="left"/>
              <w:rPr>
                <w:rFonts w:cs="Arial"/>
                <w:b/>
                <w:bCs/>
                <w:sz w:val="22"/>
                <w:szCs w:val="22"/>
              </w:rPr>
            </w:pPr>
            <w:r w:rsidRPr="00154AC4">
              <w:rPr>
                <w:rFonts w:cs="Arial"/>
                <w:b/>
                <w:bCs/>
                <w:sz w:val="22"/>
                <w:szCs w:val="22"/>
              </w:rPr>
              <w:t>11</w:t>
            </w:r>
          </w:p>
        </w:tc>
        <w:tc>
          <w:tcPr>
            <w:tcW w:w="1432" w:type="pct"/>
            <w:vAlign w:val="top"/>
          </w:tcPr>
          <w:p w14:paraId="22081CD0" w14:textId="1A0C861B" w:rsidR="00154AC4" w:rsidRPr="00154AC4" w:rsidRDefault="00154AC4" w:rsidP="00C11F34">
            <w:pPr>
              <w:suppressAutoHyphens/>
              <w:jc w:val="left"/>
              <w:rPr>
                <w:rFonts w:cs="Arial"/>
                <w:b/>
                <w:bCs/>
                <w:color w:val="000000"/>
                <w:sz w:val="22"/>
                <w:szCs w:val="22"/>
              </w:rPr>
            </w:pPr>
            <w:proofErr w:type="spellStart"/>
            <w:r w:rsidRPr="00154AC4">
              <w:rPr>
                <w:sz w:val="22"/>
              </w:rPr>
              <w:t>Maliszów</w:t>
            </w:r>
            <w:proofErr w:type="spellEnd"/>
          </w:p>
        </w:tc>
        <w:tc>
          <w:tcPr>
            <w:tcW w:w="1432" w:type="pct"/>
            <w:vAlign w:val="top"/>
          </w:tcPr>
          <w:p w14:paraId="2C4619E0" w14:textId="2CBD77B0" w:rsidR="00154AC4" w:rsidRPr="00154AC4" w:rsidRDefault="00154AC4" w:rsidP="00C11F34">
            <w:pPr>
              <w:suppressAutoHyphens/>
              <w:jc w:val="right"/>
              <w:rPr>
                <w:sz w:val="22"/>
                <w:szCs w:val="22"/>
              </w:rPr>
            </w:pPr>
            <w:r w:rsidRPr="00154AC4">
              <w:rPr>
                <w:sz w:val="22"/>
              </w:rPr>
              <w:t>560</w:t>
            </w:r>
          </w:p>
        </w:tc>
        <w:tc>
          <w:tcPr>
            <w:tcW w:w="1432" w:type="pct"/>
            <w:vAlign w:val="top"/>
          </w:tcPr>
          <w:p w14:paraId="185B76B3" w14:textId="65906408" w:rsidR="00154AC4" w:rsidRPr="00154AC4" w:rsidRDefault="00154AC4" w:rsidP="00C11F34">
            <w:pPr>
              <w:suppressAutoHyphens/>
              <w:jc w:val="right"/>
              <w:rPr>
                <w:rFonts w:cs="Arial"/>
                <w:sz w:val="22"/>
                <w:szCs w:val="22"/>
              </w:rPr>
            </w:pPr>
            <w:r w:rsidRPr="00154AC4">
              <w:rPr>
                <w:sz w:val="22"/>
              </w:rPr>
              <w:t>420,50</w:t>
            </w:r>
          </w:p>
        </w:tc>
      </w:tr>
      <w:tr w:rsidR="00154AC4" w:rsidRPr="00154AC4" w14:paraId="46DD5EB3"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1EFE57D2" w14:textId="4240D7DB" w:rsidR="00154AC4" w:rsidRPr="00154AC4" w:rsidRDefault="00154AC4" w:rsidP="00C11F34">
            <w:pPr>
              <w:suppressAutoHyphens/>
              <w:jc w:val="left"/>
              <w:rPr>
                <w:rFonts w:cs="Arial"/>
                <w:b/>
                <w:bCs/>
                <w:sz w:val="22"/>
                <w:szCs w:val="22"/>
              </w:rPr>
            </w:pPr>
            <w:r w:rsidRPr="00154AC4">
              <w:rPr>
                <w:rFonts w:cs="Arial"/>
                <w:b/>
                <w:bCs/>
                <w:sz w:val="22"/>
                <w:szCs w:val="22"/>
              </w:rPr>
              <w:t>12</w:t>
            </w:r>
          </w:p>
        </w:tc>
        <w:tc>
          <w:tcPr>
            <w:tcW w:w="1432" w:type="pct"/>
            <w:vAlign w:val="top"/>
          </w:tcPr>
          <w:p w14:paraId="1E7BD8FA" w14:textId="19CBB560" w:rsidR="00154AC4" w:rsidRPr="00154AC4" w:rsidRDefault="00154AC4" w:rsidP="00C11F34">
            <w:pPr>
              <w:suppressAutoHyphens/>
              <w:jc w:val="left"/>
              <w:rPr>
                <w:rFonts w:cs="Arial"/>
                <w:b/>
                <w:bCs/>
                <w:color w:val="000000"/>
                <w:sz w:val="22"/>
                <w:szCs w:val="22"/>
              </w:rPr>
            </w:pPr>
            <w:proofErr w:type="spellStart"/>
            <w:r w:rsidRPr="00154AC4">
              <w:rPr>
                <w:sz w:val="22"/>
              </w:rPr>
              <w:t>Mazowszany</w:t>
            </w:r>
            <w:proofErr w:type="spellEnd"/>
          </w:p>
        </w:tc>
        <w:tc>
          <w:tcPr>
            <w:tcW w:w="1432" w:type="pct"/>
            <w:vAlign w:val="top"/>
          </w:tcPr>
          <w:p w14:paraId="103F9F74" w14:textId="13DA1AD9" w:rsidR="00154AC4" w:rsidRPr="00154AC4" w:rsidRDefault="00154AC4" w:rsidP="00C11F34">
            <w:pPr>
              <w:suppressAutoHyphens/>
              <w:jc w:val="right"/>
              <w:rPr>
                <w:sz w:val="22"/>
                <w:szCs w:val="22"/>
              </w:rPr>
            </w:pPr>
            <w:r w:rsidRPr="00154AC4">
              <w:rPr>
                <w:sz w:val="22"/>
              </w:rPr>
              <w:t>715</w:t>
            </w:r>
          </w:p>
        </w:tc>
        <w:tc>
          <w:tcPr>
            <w:tcW w:w="1432" w:type="pct"/>
            <w:vAlign w:val="top"/>
          </w:tcPr>
          <w:p w14:paraId="73D4D431" w14:textId="7C4C2DE1" w:rsidR="00154AC4" w:rsidRPr="00154AC4" w:rsidRDefault="00154AC4" w:rsidP="00C11F34">
            <w:pPr>
              <w:suppressAutoHyphens/>
              <w:jc w:val="right"/>
              <w:rPr>
                <w:rFonts w:cs="Arial"/>
                <w:sz w:val="22"/>
                <w:szCs w:val="22"/>
              </w:rPr>
            </w:pPr>
            <w:r w:rsidRPr="00154AC4">
              <w:rPr>
                <w:sz w:val="22"/>
              </w:rPr>
              <w:t>245,20</w:t>
            </w:r>
          </w:p>
        </w:tc>
      </w:tr>
      <w:tr w:rsidR="00154AC4" w:rsidRPr="00154AC4" w14:paraId="0DBD20D3" w14:textId="77777777" w:rsidTr="00B960FE">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583626A8" w14:textId="4CA5D11D" w:rsidR="00154AC4" w:rsidRPr="00154AC4" w:rsidRDefault="00154AC4" w:rsidP="00C11F34">
            <w:pPr>
              <w:suppressAutoHyphens/>
              <w:jc w:val="left"/>
              <w:rPr>
                <w:rFonts w:cs="Arial"/>
                <w:b/>
                <w:bCs/>
                <w:sz w:val="22"/>
                <w:szCs w:val="22"/>
              </w:rPr>
            </w:pPr>
            <w:r w:rsidRPr="00154AC4">
              <w:rPr>
                <w:rFonts w:cs="Arial"/>
                <w:b/>
                <w:bCs/>
                <w:sz w:val="22"/>
                <w:szCs w:val="22"/>
              </w:rPr>
              <w:t>13</w:t>
            </w:r>
          </w:p>
        </w:tc>
        <w:tc>
          <w:tcPr>
            <w:tcW w:w="1432" w:type="pct"/>
            <w:vAlign w:val="top"/>
          </w:tcPr>
          <w:p w14:paraId="3075D6AB" w14:textId="2AAD5F06" w:rsidR="00154AC4" w:rsidRPr="00154AC4" w:rsidRDefault="00154AC4" w:rsidP="00C11F34">
            <w:pPr>
              <w:suppressAutoHyphens/>
              <w:jc w:val="left"/>
              <w:rPr>
                <w:rFonts w:cs="Arial"/>
                <w:b/>
                <w:bCs/>
                <w:color w:val="000000"/>
                <w:sz w:val="22"/>
                <w:szCs w:val="22"/>
              </w:rPr>
            </w:pPr>
            <w:proofErr w:type="spellStart"/>
            <w:r w:rsidRPr="00154AC4">
              <w:rPr>
                <w:sz w:val="22"/>
              </w:rPr>
              <w:t>Młodocin</w:t>
            </w:r>
            <w:proofErr w:type="spellEnd"/>
            <w:r w:rsidRPr="00154AC4">
              <w:rPr>
                <w:sz w:val="22"/>
              </w:rPr>
              <w:t xml:space="preserve"> </w:t>
            </w:r>
            <w:proofErr w:type="spellStart"/>
            <w:r w:rsidRPr="00154AC4">
              <w:rPr>
                <w:sz w:val="22"/>
              </w:rPr>
              <w:t>Mniejszy</w:t>
            </w:r>
            <w:proofErr w:type="spellEnd"/>
          </w:p>
        </w:tc>
        <w:tc>
          <w:tcPr>
            <w:tcW w:w="1432" w:type="pct"/>
            <w:vAlign w:val="top"/>
          </w:tcPr>
          <w:p w14:paraId="33B93D95" w14:textId="36233DE2" w:rsidR="00154AC4" w:rsidRPr="00154AC4" w:rsidRDefault="00154AC4" w:rsidP="00C11F34">
            <w:pPr>
              <w:suppressAutoHyphens/>
              <w:jc w:val="right"/>
              <w:rPr>
                <w:sz w:val="22"/>
                <w:szCs w:val="22"/>
              </w:rPr>
            </w:pPr>
            <w:r w:rsidRPr="00154AC4">
              <w:rPr>
                <w:sz w:val="22"/>
              </w:rPr>
              <w:t>608</w:t>
            </w:r>
          </w:p>
        </w:tc>
        <w:tc>
          <w:tcPr>
            <w:tcW w:w="1432" w:type="pct"/>
            <w:vAlign w:val="top"/>
          </w:tcPr>
          <w:p w14:paraId="647C4056" w14:textId="51088E8F" w:rsidR="00154AC4" w:rsidRPr="00154AC4" w:rsidRDefault="00154AC4" w:rsidP="00C11F34">
            <w:pPr>
              <w:suppressAutoHyphens/>
              <w:jc w:val="right"/>
              <w:rPr>
                <w:rFonts w:cs="Arial"/>
                <w:sz w:val="22"/>
                <w:szCs w:val="22"/>
              </w:rPr>
            </w:pPr>
            <w:r w:rsidRPr="00154AC4">
              <w:rPr>
                <w:sz w:val="22"/>
              </w:rPr>
              <w:t>377,10</w:t>
            </w:r>
          </w:p>
        </w:tc>
      </w:tr>
      <w:tr w:rsidR="00154AC4" w:rsidRPr="00154AC4" w14:paraId="37D9CB44"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04920FDF" w14:textId="1054163C" w:rsidR="00154AC4" w:rsidRPr="00154AC4" w:rsidRDefault="00154AC4" w:rsidP="00C11F34">
            <w:pPr>
              <w:suppressAutoHyphens/>
              <w:jc w:val="left"/>
              <w:rPr>
                <w:rFonts w:cs="Arial"/>
                <w:b/>
                <w:bCs/>
                <w:sz w:val="22"/>
                <w:szCs w:val="22"/>
              </w:rPr>
            </w:pPr>
            <w:r w:rsidRPr="00154AC4">
              <w:rPr>
                <w:rFonts w:cs="Arial"/>
                <w:b/>
                <w:bCs/>
                <w:sz w:val="22"/>
                <w:szCs w:val="22"/>
              </w:rPr>
              <w:t>14</w:t>
            </w:r>
          </w:p>
        </w:tc>
        <w:tc>
          <w:tcPr>
            <w:tcW w:w="1432" w:type="pct"/>
            <w:vAlign w:val="top"/>
          </w:tcPr>
          <w:p w14:paraId="72777FCD" w14:textId="5853D094" w:rsidR="00154AC4" w:rsidRPr="00154AC4" w:rsidRDefault="00154AC4" w:rsidP="00C11F34">
            <w:pPr>
              <w:suppressAutoHyphens/>
              <w:jc w:val="left"/>
              <w:rPr>
                <w:rFonts w:cs="Arial"/>
                <w:b/>
                <w:bCs/>
                <w:color w:val="000000"/>
                <w:sz w:val="22"/>
                <w:szCs w:val="22"/>
              </w:rPr>
            </w:pPr>
            <w:proofErr w:type="spellStart"/>
            <w:r w:rsidRPr="00154AC4">
              <w:rPr>
                <w:sz w:val="22"/>
              </w:rPr>
              <w:t>Parznice</w:t>
            </w:r>
            <w:proofErr w:type="spellEnd"/>
          </w:p>
        </w:tc>
        <w:tc>
          <w:tcPr>
            <w:tcW w:w="1432" w:type="pct"/>
            <w:vAlign w:val="top"/>
          </w:tcPr>
          <w:p w14:paraId="6D6ED89A" w14:textId="733B0CE4" w:rsidR="00154AC4" w:rsidRPr="00154AC4" w:rsidRDefault="00154AC4" w:rsidP="00C11F34">
            <w:pPr>
              <w:suppressAutoHyphens/>
              <w:jc w:val="right"/>
              <w:rPr>
                <w:sz w:val="22"/>
                <w:szCs w:val="22"/>
              </w:rPr>
            </w:pPr>
            <w:r w:rsidRPr="00154AC4">
              <w:rPr>
                <w:sz w:val="22"/>
              </w:rPr>
              <w:t>841</w:t>
            </w:r>
          </w:p>
        </w:tc>
        <w:tc>
          <w:tcPr>
            <w:tcW w:w="1432" w:type="pct"/>
            <w:vAlign w:val="top"/>
          </w:tcPr>
          <w:p w14:paraId="507872D2" w14:textId="6ED34A45" w:rsidR="00154AC4" w:rsidRPr="00154AC4" w:rsidRDefault="00154AC4" w:rsidP="00C11F34">
            <w:pPr>
              <w:suppressAutoHyphens/>
              <w:jc w:val="right"/>
              <w:rPr>
                <w:rFonts w:cs="Arial"/>
                <w:sz w:val="22"/>
                <w:szCs w:val="22"/>
              </w:rPr>
            </w:pPr>
            <w:r w:rsidRPr="00154AC4">
              <w:rPr>
                <w:sz w:val="22"/>
              </w:rPr>
              <w:t>657,10</w:t>
            </w:r>
          </w:p>
        </w:tc>
      </w:tr>
      <w:tr w:rsidR="00154AC4" w:rsidRPr="00154AC4" w14:paraId="22BE1D3B" w14:textId="77777777" w:rsidTr="00B960FE">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06D88FBF" w14:textId="04E5C754" w:rsidR="00154AC4" w:rsidRPr="00154AC4" w:rsidRDefault="00154AC4" w:rsidP="00C11F34">
            <w:pPr>
              <w:suppressAutoHyphens/>
              <w:jc w:val="left"/>
              <w:rPr>
                <w:rFonts w:cs="Arial"/>
                <w:b/>
                <w:bCs/>
                <w:sz w:val="22"/>
                <w:szCs w:val="22"/>
              </w:rPr>
            </w:pPr>
            <w:r w:rsidRPr="00154AC4">
              <w:rPr>
                <w:rFonts w:cs="Arial"/>
                <w:b/>
                <w:bCs/>
                <w:sz w:val="22"/>
                <w:szCs w:val="22"/>
              </w:rPr>
              <w:t>15</w:t>
            </w:r>
          </w:p>
        </w:tc>
        <w:tc>
          <w:tcPr>
            <w:tcW w:w="1432" w:type="pct"/>
            <w:vAlign w:val="top"/>
          </w:tcPr>
          <w:p w14:paraId="3D0F38AD" w14:textId="15EF53D8" w:rsidR="00154AC4" w:rsidRPr="00154AC4" w:rsidRDefault="00154AC4" w:rsidP="00C11F34">
            <w:pPr>
              <w:suppressAutoHyphens/>
              <w:jc w:val="left"/>
              <w:rPr>
                <w:rFonts w:cs="Arial"/>
                <w:b/>
                <w:bCs/>
                <w:color w:val="000000"/>
                <w:sz w:val="22"/>
                <w:szCs w:val="22"/>
              </w:rPr>
            </w:pPr>
            <w:proofErr w:type="spellStart"/>
            <w:r w:rsidRPr="00154AC4">
              <w:rPr>
                <w:sz w:val="22"/>
              </w:rPr>
              <w:t>Romanów</w:t>
            </w:r>
            <w:proofErr w:type="spellEnd"/>
          </w:p>
        </w:tc>
        <w:tc>
          <w:tcPr>
            <w:tcW w:w="1432" w:type="pct"/>
            <w:vAlign w:val="top"/>
          </w:tcPr>
          <w:p w14:paraId="0BFE17B9" w14:textId="011B976D" w:rsidR="00154AC4" w:rsidRPr="00154AC4" w:rsidRDefault="00154AC4" w:rsidP="00C11F34">
            <w:pPr>
              <w:suppressAutoHyphens/>
              <w:jc w:val="right"/>
              <w:rPr>
                <w:sz w:val="22"/>
                <w:szCs w:val="22"/>
              </w:rPr>
            </w:pPr>
            <w:r w:rsidRPr="00154AC4">
              <w:rPr>
                <w:sz w:val="22"/>
              </w:rPr>
              <w:t>310</w:t>
            </w:r>
          </w:p>
        </w:tc>
        <w:tc>
          <w:tcPr>
            <w:tcW w:w="1432" w:type="pct"/>
            <w:vAlign w:val="top"/>
          </w:tcPr>
          <w:p w14:paraId="2DE0C3A3" w14:textId="1DFDA088" w:rsidR="00154AC4" w:rsidRPr="00154AC4" w:rsidRDefault="00154AC4" w:rsidP="00C11F34">
            <w:pPr>
              <w:suppressAutoHyphens/>
              <w:jc w:val="right"/>
              <w:rPr>
                <w:rFonts w:cs="Arial"/>
                <w:sz w:val="22"/>
                <w:szCs w:val="22"/>
              </w:rPr>
            </w:pPr>
            <w:r w:rsidRPr="00154AC4">
              <w:rPr>
                <w:sz w:val="22"/>
              </w:rPr>
              <w:t>409,90</w:t>
            </w:r>
          </w:p>
        </w:tc>
      </w:tr>
      <w:tr w:rsidR="00154AC4" w:rsidRPr="00154AC4" w14:paraId="46F46D18"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2AE312EB" w14:textId="7E1C9896" w:rsidR="00154AC4" w:rsidRPr="00154AC4" w:rsidRDefault="00154AC4" w:rsidP="00C11F34">
            <w:pPr>
              <w:suppressAutoHyphens/>
              <w:jc w:val="left"/>
              <w:rPr>
                <w:rFonts w:cs="Arial"/>
                <w:b/>
                <w:bCs/>
                <w:sz w:val="22"/>
                <w:szCs w:val="22"/>
              </w:rPr>
            </w:pPr>
            <w:r w:rsidRPr="00154AC4">
              <w:rPr>
                <w:rFonts w:cs="Arial"/>
                <w:b/>
                <w:bCs/>
                <w:sz w:val="22"/>
                <w:szCs w:val="22"/>
              </w:rPr>
              <w:t>16</w:t>
            </w:r>
          </w:p>
        </w:tc>
        <w:tc>
          <w:tcPr>
            <w:tcW w:w="1432" w:type="pct"/>
            <w:vAlign w:val="top"/>
          </w:tcPr>
          <w:p w14:paraId="64598122" w14:textId="01C9A7A4" w:rsidR="00154AC4" w:rsidRPr="00154AC4" w:rsidRDefault="00154AC4" w:rsidP="00C11F34">
            <w:pPr>
              <w:suppressAutoHyphens/>
              <w:jc w:val="left"/>
              <w:rPr>
                <w:rFonts w:cs="Arial"/>
                <w:b/>
                <w:bCs/>
                <w:color w:val="000000"/>
                <w:sz w:val="22"/>
                <w:szCs w:val="22"/>
              </w:rPr>
            </w:pPr>
            <w:proofErr w:type="spellStart"/>
            <w:r w:rsidRPr="00154AC4">
              <w:rPr>
                <w:sz w:val="22"/>
              </w:rPr>
              <w:t>Rożki</w:t>
            </w:r>
            <w:proofErr w:type="spellEnd"/>
          </w:p>
        </w:tc>
        <w:tc>
          <w:tcPr>
            <w:tcW w:w="1432" w:type="pct"/>
            <w:vAlign w:val="top"/>
          </w:tcPr>
          <w:p w14:paraId="58BBE54B" w14:textId="28C62DB5" w:rsidR="00154AC4" w:rsidRPr="00154AC4" w:rsidRDefault="00154AC4" w:rsidP="00C11F34">
            <w:pPr>
              <w:suppressAutoHyphens/>
              <w:jc w:val="right"/>
              <w:rPr>
                <w:sz w:val="22"/>
                <w:szCs w:val="22"/>
              </w:rPr>
            </w:pPr>
            <w:r w:rsidRPr="00154AC4">
              <w:rPr>
                <w:sz w:val="22"/>
              </w:rPr>
              <w:t>512</w:t>
            </w:r>
          </w:p>
        </w:tc>
        <w:tc>
          <w:tcPr>
            <w:tcW w:w="1432" w:type="pct"/>
            <w:vAlign w:val="top"/>
          </w:tcPr>
          <w:p w14:paraId="3B585652" w14:textId="09C3FB68" w:rsidR="00154AC4" w:rsidRPr="00154AC4" w:rsidRDefault="00154AC4" w:rsidP="00C11F34">
            <w:pPr>
              <w:suppressAutoHyphens/>
              <w:jc w:val="right"/>
              <w:rPr>
                <w:rFonts w:cs="Arial"/>
                <w:sz w:val="22"/>
                <w:szCs w:val="22"/>
              </w:rPr>
            </w:pPr>
            <w:r w:rsidRPr="00154AC4">
              <w:rPr>
                <w:sz w:val="22"/>
              </w:rPr>
              <w:t>385,50</w:t>
            </w:r>
          </w:p>
        </w:tc>
      </w:tr>
      <w:tr w:rsidR="00154AC4" w:rsidRPr="00154AC4" w14:paraId="34143FAA" w14:textId="77777777" w:rsidTr="00B960FE">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176EF661" w14:textId="2A169FBD" w:rsidR="00154AC4" w:rsidRPr="00154AC4" w:rsidRDefault="00154AC4" w:rsidP="00C11F34">
            <w:pPr>
              <w:suppressAutoHyphens/>
              <w:jc w:val="left"/>
              <w:rPr>
                <w:rFonts w:cs="Arial"/>
                <w:b/>
                <w:bCs/>
                <w:sz w:val="22"/>
                <w:szCs w:val="22"/>
              </w:rPr>
            </w:pPr>
            <w:r w:rsidRPr="00154AC4">
              <w:rPr>
                <w:rFonts w:cs="Arial"/>
                <w:b/>
                <w:bCs/>
                <w:sz w:val="22"/>
                <w:szCs w:val="22"/>
              </w:rPr>
              <w:t>17</w:t>
            </w:r>
          </w:p>
        </w:tc>
        <w:tc>
          <w:tcPr>
            <w:tcW w:w="1432" w:type="pct"/>
            <w:vAlign w:val="top"/>
          </w:tcPr>
          <w:p w14:paraId="16EE9D1D" w14:textId="6107D1A8" w:rsidR="00154AC4" w:rsidRPr="00154AC4" w:rsidRDefault="00154AC4" w:rsidP="00C11F34">
            <w:pPr>
              <w:suppressAutoHyphens/>
              <w:jc w:val="left"/>
              <w:rPr>
                <w:rFonts w:cs="Arial"/>
                <w:b/>
                <w:bCs/>
                <w:color w:val="000000"/>
                <w:sz w:val="22"/>
                <w:szCs w:val="22"/>
              </w:rPr>
            </w:pPr>
            <w:r w:rsidRPr="00154AC4">
              <w:rPr>
                <w:sz w:val="22"/>
              </w:rPr>
              <w:t xml:space="preserve">Ruda </w:t>
            </w:r>
            <w:proofErr w:type="spellStart"/>
            <w:r w:rsidRPr="00154AC4">
              <w:rPr>
                <w:sz w:val="22"/>
              </w:rPr>
              <w:t>Mała</w:t>
            </w:r>
            <w:proofErr w:type="spellEnd"/>
          </w:p>
        </w:tc>
        <w:tc>
          <w:tcPr>
            <w:tcW w:w="1432" w:type="pct"/>
            <w:vAlign w:val="top"/>
          </w:tcPr>
          <w:p w14:paraId="5B0E2C03" w14:textId="4C9E1C65" w:rsidR="00154AC4" w:rsidRPr="00154AC4" w:rsidRDefault="00154AC4" w:rsidP="00C11F34">
            <w:pPr>
              <w:suppressAutoHyphens/>
              <w:jc w:val="right"/>
              <w:rPr>
                <w:sz w:val="22"/>
                <w:szCs w:val="22"/>
              </w:rPr>
            </w:pPr>
            <w:r w:rsidRPr="00154AC4">
              <w:rPr>
                <w:sz w:val="22"/>
              </w:rPr>
              <w:t>381</w:t>
            </w:r>
          </w:p>
        </w:tc>
        <w:tc>
          <w:tcPr>
            <w:tcW w:w="1432" w:type="pct"/>
            <w:vAlign w:val="top"/>
          </w:tcPr>
          <w:p w14:paraId="49BB5E0F" w14:textId="4942580D" w:rsidR="00154AC4" w:rsidRPr="00154AC4" w:rsidRDefault="00154AC4" w:rsidP="00C11F34">
            <w:pPr>
              <w:suppressAutoHyphens/>
              <w:jc w:val="right"/>
              <w:rPr>
                <w:rFonts w:cs="Arial"/>
                <w:sz w:val="22"/>
                <w:szCs w:val="22"/>
              </w:rPr>
            </w:pPr>
            <w:r w:rsidRPr="00154AC4">
              <w:rPr>
                <w:sz w:val="22"/>
              </w:rPr>
              <w:t>399,30</w:t>
            </w:r>
          </w:p>
        </w:tc>
      </w:tr>
      <w:tr w:rsidR="00154AC4" w:rsidRPr="00154AC4" w14:paraId="015AACEC"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148862F9" w14:textId="40FAE90E" w:rsidR="00154AC4" w:rsidRPr="00154AC4" w:rsidRDefault="00154AC4" w:rsidP="00C11F34">
            <w:pPr>
              <w:suppressAutoHyphens/>
              <w:jc w:val="left"/>
              <w:rPr>
                <w:rFonts w:cs="Arial"/>
                <w:b/>
                <w:bCs/>
                <w:sz w:val="22"/>
                <w:szCs w:val="22"/>
              </w:rPr>
            </w:pPr>
            <w:r w:rsidRPr="00154AC4">
              <w:rPr>
                <w:rFonts w:cs="Arial"/>
                <w:b/>
                <w:bCs/>
                <w:sz w:val="22"/>
                <w:szCs w:val="22"/>
              </w:rPr>
              <w:t>18</w:t>
            </w:r>
          </w:p>
        </w:tc>
        <w:tc>
          <w:tcPr>
            <w:tcW w:w="1432" w:type="pct"/>
            <w:vAlign w:val="top"/>
          </w:tcPr>
          <w:p w14:paraId="4F499F48" w14:textId="0060E30B" w:rsidR="00154AC4" w:rsidRPr="00154AC4" w:rsidRDefault="00154AC4" w:rsidP="00C11F34">
            <w:pPr>
              <w:suppressAutoHyphens/>
              <w:jc w:val="left"/>
              <w:rPr>
                <w:rFonts w:cs="Arial"/>
                <w:b/>
                <w:bCs/>
                <w:color w:val="000000"/>
                <w:sz w:val="22"/>
                <w:szCs w:val="22"/>
              </w:rPr>
            </w:pPr>
            <w:proofErr w:type="spellStart"/>
            <w:r w:rsidRPr="00154AC4">
              <w:rPr>
                <w:sz w:val="22"/>
              </w:rPr>
              <w:t>Trablice</w:t>
            </w:r>
            <w:proofErr w:type="spellEnd"/>
          </w:p>
        </w:tc>
        <w:tc>
          <w:tcPr>
            <w:tcW w:w="1432" w:type="pct"/>
            <w:vAlign w:val="top"/>
          </w:tcPr>
          <w:p w14:paraId="5670692B" w14:textId="58498A6A" w:rsidR="00154AC4" w:rsidRPr="00154AC4" w:rsidRDefault="00154AC4" w:rsidP="00C11F34">
            <w:pPr>
              <w:suppressAutoHyphens/>
              <w:jc w:val="right"/>
              <w:rPr>
                <w:sz w:val="22"/>
                <w:szCs w:val="22"/>
              </w:rPr>
            </w:pPr>
            <w:r w:rsidRPr="00154AC4">
              <w:rPr>
                <w:sz w:val="22"/>
              </w:rPr>
              <w:t>1</w:t>
            </w:r>
            <w:r>
              <w:rPr>
                <w:sz w:val="22"/>
              </w:rPr>
              <w:t xml:space="preserve"> </w:t>
            </w:r>
            <w:r w:rsidRPr="00154AC4">
              <w:rPr>
                <w:sz w:val="22"/>
              </w:rPr>
              <w:t>562</w:t>
            </w:r>
          </w:p>
        </w:tc>
        <w:tc>
          <w:tcPr>
            <w:tcW w:w="1432" w:type="pct"/>
            <w:vAlign w:val="top"/>
          </w:tcPr>
          <w:p w14:paraId="317F728F" w14:textId="4A2176C0" w:rsidR="00154AC4" w:rsidRPr="00154AC4" w:rsidRDefault="00154AC4" w:rsidP="00C11F34">
            <w:pPr>
              <w:suppressAutoHyphens/>
              <w:jc w:val="right"/>
              <w:rPr>
                <w:rFonts w:cs="Arial"/>
                <w:sz w:val="22"/>
                <w:szCs w:val="22"/>
              </w:rPr>
            </w:pPr>
            <w:r w:rsidRPr="00154AC4">
              <w:rPr>
                <w:sz w:val="22"/>
              </w:rPr>
              <w:t>485,10</w:t>
            </w:r>
          </w:p>
        </w:tc>
      </w:tr>
      <w:tr w:rsidR="00154AC4" w:rsidRPr="00154AC4" w14:paraId="48329550" w14:textId="77777777" w:rsidTr="00B960FE">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288E7DA7" w14:textId="74CB9E4A" w:rsidR="00154AC4" w:rsidRPr="00154AC4" w:rsidRDefault="00154AC4" w:rsidP="00C11F34">
            <w:pPr>
              <w:suppressAutoHyphens/>
              <w:jc w:val="left"/>
              <w:rPr>
                <w:rFonts w:cs="Arial"/>
                <w:b/>
                <w:bCs/>
                <w:sz w:val="22"/>
                <w:szCs w:val="22"/>
              </w:rPr>
            </w:pPr>
            <w:r w:rsidRPr="00154AC4">
              <w:rPr>
                <w:rFonts w:cs="Arial"/>
                <w:b/>
                <w:bCs/>
                <w:sz w:val="22"/>
                <w:szCs w:val="22"/>
              </w:rPr>
              <w:t>19</w:t>
            </w:r>
          </w:p>
        </w:tc>
        <w:tc>
          <w:tcPr>
            <w:tcW w:w="1432" w:type="pct"/>
            <w:vAlign w:val="top"/>
          </w:tcPr>
          <w:p w14:paraId="7D77417C" w14:textId="3E0CC7F9" w:rsidR="00154AC4" w:rsidRPr="00154AC4" w:rsidRDefault="00154AC4" w:rsidP="00C11F34">
            <w:pPr>
              <w:suppressAutoHyphens/>
              <w:jc w:val="left"/>
              <w:rPr>
                <w:rFonts w:cs="Arial"/>
                <w:b/>
                <w:bCs/>
                <w:color w:val="000000"/>
                <w:sz w:val="22"/>
                <w:szCs w:val="22"/>
              </w:rPr>
            </w:pPr>
            <w:proofErr w:type="spellStart"/>
            <w:r w:rsidRPr="00154AC4">
              <w:rPr>
                <w:sz w:val="22"/>
              </w:rPr>
              <w:t>Zenonów</w:t>
            </w:r>
            <w:proofErr w:type="spellEnd"/>
          </w:p>
        </w:tc>
        <w:tc>
          <w:tcPr>
            <w:tcW w:w="1432" w:type="pct"/>
            <w:vAlign w:val="top"/>
          </w:tcPr>
          <w:p w14:paraId="63183FBC" w14:textId="732DFE33" w:rsidR="00154AC4" w:rsidRPr="00154AC4" w:rsidRDefault="00154AC4" w:rsidP="00C11F34">
            <w:pPr>
              <w:suppressAutoHyphens/>
              <w:jc w:val="right"/>
              <w:rPr>
                <w:sz w:val="22"/>
                <w:szCs w:val="22"/>
              </w:rPr>
            </w:pPr>
            <w:r w:rsidRPr="00154AC4">
              <w:rPr>
                <w:sz w:val="22"/>
              </w:rPr>
              <w:t>216</w:t>
            </w:r>
          </w:p>
        </w:tc>
        <w:tc>
          <w:tcPr>
            <w:tcW w:w="1432" w:type="pct"/>
            <w:vAlign w:val="top"/>
          </w:tcPr>
          <w:p w14:paraId="3451FBB8" w14:textId="1AFD677C" w:rsidR="00154AC4" w:rsidRPr="00154AC4" w:rsidRDefault="00154AC4" w:rsidP="00C11F34">
            <w:pPr>
              <w:suppressAutoHyphens/>
              <w:jc w:val="right"/>
              <w:rPr>
                <w:rFonts w:cs="Arial"/>
                <w:sz w:val="22"/>
                <w:szCs w:val="22"/>
              </w:rPr>
            </w:pPr>
            <w:r w:rsidRPr="00154AC4">
              <w:rPr>
                <w:sz w:val="22"/>
              </w:rPr>
              <w:t>55,89</w:t>
            </w:r>
          </w:p>
        </w:tc>
      </w:tr>
      <w:tr w:rsidR="003212C2" w:rsidRPr="00154AC4" w14:paraId="42468E87"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2136" w:type="pct"/>
            <w:gridSpan w:val="2"/>
          </w:tcPr>
          <w:p w14:paraId="5837E34B" w14:textId="77777777" w:rsidR="003212C2" w:rsidRPr="00154AC4" w:rsidRDefault="003212C2" w:rsidP="00C11F34">
            <w:pPr>
              <w:suppressAutoHyphens/>
              <w:jc w:val="left"/>
              <w:rPr>
                <w:rFonts w:cs="Arial"/>
                <w:b/>
                <w:bCs/>
                <w:color w:val="000000"/>
                <w:sz w:val="22"/>
                <w:szCs w:val="22"/>
              </w:rPr>
            </w:pPr>
            <w:r w:rsidRPr="00154AC4">
              <w:rPr>
                <w:rFonts w:cs="Arial"/>
                <w:b/>
                <w:bCs/>
                <w:color w:val="000000"/>
                <w:sz w:val="22"/>
                <w:szCs w:val="22"/>
              </w:rPr>
              <w:t>RAZEM</w:t>
            </w:r>
          </w:p>
        </w:tc>
        <w:tc>
          <w:tcPr>
            <w:tcW w:w="1432" w:type="pct"/>
            <w:vAlign w:val="top"/>
          </w:tcPr>
          <w:p w14:paraId="73179FB1" w14:textId="6BF95BF4" w:rsidR="003212C2" w:rsidRPr="00154AC4" w:rsidRDefault="00154AC4" w:rsidP="00C11F34">
            <w:pPr>
              <w:suppressAutoHyphens/>
              <w:jc w:val="right"/>
              <w:rPr>
                <w:b/>
                <w:sz w:val="22"/>
                <w:szCs w:val="22"/>
              </w:rPr>
            </w:pPr>
            <w:r>
              <w:rPr>
                <w:b/>
                <w:sz w:val="22"/>
                <w:szCs w:val="22"/>
              </w:rPr>
              <w:t>11 815</w:t>
            </w:r>
          </w:p>
        </w:tc>
        <w:tc>
          <w:tcPr>
            <w:tcW w:w="1432" w:type="pct"/>
            <w:vAlign w:val="top"/>
          </w:tcPr>
          <w:p w14:paraId="6C563545" w14:textId="09FDDAFF" w:rsidR="003212C2" w:rsidRPr="00154AC4" w:rsidRDefault="00154AC4" w:rsidP="00C11F34">
            <w:pPr>
              <w:suppressAutoHyphens/>
              <w:jc w:val="right"/>
              <w:rPr>
                <w:rFonts w:cs="Arial"/>
                <w:b/>
                <w:sz w:val="22"/>
                <w:szCs w:val="22"/>
              </w:rPr>
            </w:pPr>
            <w:r>
              <w:rPr>
                <w:rFonts w:cs="Arial"/>
                <w:b/>
                <w:sz w:val="22"/>
                <w:szCs w:val="22"/>
              </w:rPr>
              <w:t>7 449,57</w:t>
            </w:r>
          </w:p>
        </w:tc>
      </w:tr>
    </w:tbl>
    <w:p w14:paraId="27D6B1A1" w14:textId="513DAD47" w:rsidR="00C62ECD" w:rsidRPr="00B960FE" w:rsidRDefault="00C62ECD" w:rsidP="00C11F34">
      <w:pPr>
        <w:pStyle w:val="rdo"/>
        <w:suppressAutoHyphens/>
        <w:rPr>
          <w:sz w:val="22"/>
        </w:rPr>
      </w:pPr>
      <w:r w:rsidRPr="00B960FE">
        <w:rPr>
          <w:sz w:val="22"/>
        </w:rPr>
        <w:t>Źródło: Opracowanie własne</w:t>
      </w:r>
      <w:r w:rsidR="008665B3" w:rsidRPr="00B960FE">
        <w:rPr>
          <w:sz w:val="22"/>
        </w:rPr>
        <w:t xml:space="preserve"> na podstawie danych z Urzędu Gminy </w:t>
      </w:r>
      <w:r w:rsidR="00482E55">
        <w:rPr>
          <w:sz w:val="22"/>
        </w:rPr>
        <w:t>Kowala</w:t>
      </w:r>
      <w:r w:rsidRPr="00B960FE">
        <w:rPr>
          <w:sz w:val="22"/>
        </w:rPr>
        <w:t xml:space="preserve">. </w:t>
      </w:r>
    </w:p>
    <w:p w14:paraId="6A6B9264" w14:textId="537E40BD" w:rsidR="00C62ECD" w:rsidRPr="00CA31DD" w:rsidRDefault="00C62ECD" w:rsidP="00C11F34">
      <w:pPr>
        <w:suppressAutoHyphens/>
        <w:rPr>
          <w:rFonts w:cs="Arial"/>
          <w:szCs w:val="24"/>
        </w:rPr>
      </w:pPr>
      <w:r w:rsidRPr="00CA31DD">
        <w:rPr>
          <w:rFonts w:cs="Arial"/>
          <w:szCs w:val="24"/>
        </w:rPr>
        <w:t xml:space="preserve">Występowanie zjawisk kryzysowych − głównie w sferze społecznej, jak również w sferach przestrzeni, gospodarki i środowiska − stanowi podstawę dla delimitacji obszarów zdegradowanych w gminie. Miejsca szczególnej koncentracji wyżej wymienionych zjawisk determinują z kolei potrzeby rewitalizacyjne, a tym samym są bazą dla delimitacji obszaru rewitalizowanego. To na tym obszarze konieczne jest podjęcie skoncentrowanych i wycelowanych działań, które przyczynią się do </w:t>
      </w:r>
      <w:r w:rsidRPr="00CA31DD">
        <w:rPr>
          <w:rFonts w:cs="Arial"/>
          <w:szCs w:val="24"/>
        </w:rPr>
        <w:lastRenderedPageBreak/>
        <w:t>rozw</w:t>
      </w:r>
      <w:r w:rsidR="004A5A6A" w:rsidRPr="00CA31DD">
        <w:rPr>
          <w:rFonts w:cs="Arial"/>
          <w:szCs w:val="24"/>
        </w:rPr>
        <w:t>iązania stwierdzonych problemów oraz</w:t>
      </w:r>
      <w:r w:rsidRPr="00CA31DD">
        <w:rPr>
          <w:rFonts w:cs="Arial"/>
          <w:szCs w:val="24"/>
        </w:rPr>
        <w:t xml:space="preserve"> wpłyną korzystnie na poprawę jakości życia mieszkańców. Poniżej przedstawiono wybrane problemy społeczne oraz pozostałe problemy zidentyfikowane na terenie gminy </w:t>
      </w:r>
      <w:r w:rsidR="00482E55" w:rsidRPr="00CA31DD">
        <w:rPr>
          <w:rFonts w:cs="Arial"/>
          <w:szCs w:val="24"/>
        </w:rPr>
        <w:t>Kowala</w:t>
      </w:r>
      <w:r w:rsidRPr="00CA31DD">
        <w:rPr>
          <w:rFonts w:cs="Arial"/>
          <w:szCs w:val="24"/>
        </w:rPr>
        <w:t xml:space="preserve">. Wszystkie analizowane czynniki ujęto w tabelach. </w:t>
      </w:r>
    </w:p>
    <w:p w14:paraId="591208FB" w14:textId="2976D3A4" w:rsidR="00C62ECD" w:rsidRPr="00EC6EE6" w:rsidRDefault="00C62ECD" w:rsidP="00C11F34">
      <w:pPr>
        <w:pStyle w:val="Nagwek2"/>
        <w:numPr>
          <w:ilvl w:val="1"/>
          <w:numId w:val="1"/>
        </w:numPr>
        <w:suppressAutoHyphens/>
        <w:spacing w:before="240"/>
        <w:ind w:left="578" w:hanging="578"/>
      </w:pPr>
      <w:bookmarkStart w:id="72" w:name="_Toc153460615"/>
      <w:r w:rsidRPr="00EC6EE6">
        <w:t>Sfera społeczna</w:t>
      </w:r>
      <w:bookmarkEnd w:id="72"/>
    </w:p>
    <w:p w14:paraId="484EDAA8" w14:textId="46B91F98" w:rsidR="00C62ECD" w:rsidRPr="00CA31DD" w:rsidRDefault="00C62ECD" w:rsidP="00C11F34">
      <w:pPr>
        <w:suppressAutoHyphens/>
        <w:rPr>
          <w:rFonts w:cs="Arial"/>
          <w:szCs w:val="24"/>
        </w:rPr>
      </w:pPr>
      <w:r w:rsidRPr="00CA31DD">
        <w:rPr>
          <w:rFonts w:cs="Arial"/>
          <w:szCs w:val="24"/>
        </w:rPr>
        <w:t xml:space="preserve">W polityce rewitalizacyjnej miast i gmin mocno akcentowane jest ukierunkowanie na wszelakie zjawiska i problemy społeczne mieszkańców. Ze względu na kompleksowość procesów rewitalizacyjnych głównie dąży się do odnowienia społecznego potencjału osiedli, dzielnic i sąsiedztwa, przez co miejscowe społeczności mają szanse na integrację z szerszym środowiskiem. Dlatego </w:t>
      </w:r>
      <w:r w:rsidR="000F1F66" w:rsidRPr="00CA31DD">
        <w:rPr>
          <w:rFonts w:cs="Arial"/>
          <w:szCs w:val="24"/>
        </w:rPr>
        <w:t>istotnym</w:t>
      </w:r>
      <w:r w:rsidRPr="00CA31DD">
        <w:rPr>
          <w:rFonts w:cs="Arial"/>
          <w:szCs w:val="24"/>
        </w:rPr>
        <w:t xml:space="preserve"> jest zidentyfikowanie problemów w sferze społecznej, które dotykają określone społeczności lokalne oraz różne grupy interesariuszy mieszkańców lub użytkowników danego obszaru. To właśnie społeczność jest fundamentem zmian i najważniejszym czynnikiem sukcesu w procesie rewitalizacji, stąd jej problemy i potrzeby w obszarze jakości życia </w:t>
      </w:r>
      <w:r w:rsidR="007E5072" w:rsidRPr="00CA31DD">
        <w:rPr>
          <w:rFonts w:cs="Arial"/>
          <w:szCs w:val="24"/>
        </w:rPr>
        <w:t xml:space="preserve">– </w:t>
      </w:r>
      <w:r w:rsidRPr="00CA31DD">
        <w:rPr>
          <w:rFonts w:cs="Arial"/>
          <w:szCs w:val="24"/>
        </w:rPr>
        <w:t>są kluczowe.</w:t>
      </w:r>
    </w:p>
    <w:p w14:paraId="29EB79CC" w14:textId="77777777" w:rsidR="00E20E1A" w:rsidRPr="00EC6EE6" w:rsidRDefault="00E20E1A" w:rsidP="00E20E1A">
      <w:pPr>
        <w:pStyle w:val="Nagwek3"/>
        <w:numPr>
          <w:ilvl w:val="2"/>
          <w:numId w:val="1"/>
        </w:numPr>
        <w:suppressAutoHyphens/>
        <w:spacing w:before="240"/>
      </w:pPr>
      <w:bookmarkStart w:id="73" w:name="_Toc153460616"/>
      <w:r w:rsidRPr="00EC6EE6">
        <w:t>Sytuacja demograficzna</w:t>
      </w:r>
      <w:bookmarkEnd w:id="73"/>
    </w:p>
    <w:p w14:paraId="49AC5483" w14:textId="77777777" w:rsidR="00E20E1A" w:rsidRPr="00CA31DD" w:rsidRDefault="00E20E1A" w:rsidP="00E20E1A">
      <w:pPr>
        <w:pStyle w:val="Legenda"/>
        <w:suppressAutoHyphens/>
        <w:rPr>
          <w:sz w:val="22"/>
        </w:rPr>
      </w:pPr>
      <w:bookmarkStart w:id="74" w:name="_Toc506900867"/>
      <w:bookmarkStart w:id="75" w:name="_Toc153460581"/>
      <w:r w:rsidRPr="00CA31DD">
        <w:rPr>
          <w:sz w:val="22"/>
        </w:rPr>
        <w:t xml:space="preserve">Tabela </w:t>
      </w:r>
      <w:r w:rsidR="00F126E0" w:rsidRPr="00CA31DD">
        <w:rPr>
          <w:sz w:val="22"/>
        </w:rPr>
        <w:fldChar w:fldCharType="begin"/>
      </w:r>
      <w:r w:rsidR="00F126E0" w:rsidRPr="00CA31DD">
        <w:rPr>
          <w:sz w:val="22"/>
        </w:rPr>
        <w:instrText xml:space="preserve"> SEQ Tabela \* ARABIC </w:instrText>
      </w:r>
      <w:r w:rsidR="00F126E0" w:rsidRPr="00CA31DD">
        <w:rPr>
          <w:sz w:val="22"/>
        </w:rPr>
        <w:fldChar w:fldCharType="separate"/>
      </w:r>
      <w:r w:rsidR="00B960FE" w:rsidRPr="00CA31DD">
        <w:rPr>
          <w:noProof/>
          <w:sz w:val="22"/>
        </w:rPr>
        <w:t>10</w:t>
      </w:r>
      <w:r w:rsidR="00F126E0" w:rsidRPr="00CA31DD">
        <w:rPr>
          <w:noProof/>
          <w:sz w:val="22"/>
        </w:rPr>
        <w:fldChar w:fldCharType="end"/>
      </w:r>
      <w:r w:rsidRPr="00CA31DD">
        <w:rPr>
          <w:sz w:val="22"/>
        </w:rPr>
        <w:t xml:space="preserve">. Czynniki społeczne służące wyznaczeniu obszaru zdegradowanego – </w:t>
      </w:r>
      <w:bookmarkEnd w:id="74"/>
      <w:r w:rsidRPr="00CA31DD">
        <w:rPr>
          <w:sz w:val="22"/>
        </w:rPr>
        <w:t>sytuacja demograficzna*</w:t>
      </w:r>
      <w:bookmarkEnd w:id="75"/>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2743"/>
        <w:gridCol w:w="2693"/>
        <w:gridCol w:w="2835"/>
      </w:tblGrid>
      <w:tr w:rsidR="00B960FE" w:rsidRPr="00B960FE" w14:paraId="3D453164" w14:textId="59ABD276" w:rsidTr="00B960FE">
        <w:trPr>
          <w:cnfStyle w:val="100000000000" w:firstRow="1" w:lastRow="0" w:firstColumn="0" w:lastColumn="0" w:oddVBand="0" w:evenVBand="0" w:oddHBand="0" w:evenHBand="0" w:firstRowFirstColumn="0" w:firstRowLastColumn="0" w:lastRowFirstColumn="0" w:lastRowLastColumn="0"/>
          <w:trHeight w:val="479"/>
        </w:trPr>
        <w:tc>
          <w:tcPr>
            <w:tcW w:w="495" w:type="pct"/>
          </w:tcPr>
          <w:p w14:paraId="7332F16A" w14:textId="77777777" w:rsidR="00B960FE" w:rsidRPr="00B960FE" w:rsidRDefault="00B960FE" w:rsidP="00E20E1A">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494" w:type="pct"/>
          </w:tcPr>
          <w:p w14:paraId="046468D2" w14:textId="47372215" w:rsidR="00B960FE" w:rsidRPr="00B960FE" w:rsidRDefault="00B960FE" w:rsidP="0081164B">
            <w:pPr>
              <w:suppressAutoHyphens/>
              <w:autoSpaceDE w:val="0"/>
              <w:autoSpaceDN w:val="0"/>
              <w:adjustRightInd w:val="0"/>
              <w:jc w:val="right"/>
              <w:rPr>
                <w:rFonts w:cstheme="minorHAnsi"/>
                <w:bCs w:val="0"/>
                <w:sz w:val="22"/>
                <w:szCs w:val="22"/>
                <w:lang w:val="pl-PL"/>
              </w:rPr>
            </w:pPr>
            <w:r w:rsidRPr="00B960FE">
              <w:rPr>
                <w:rFonts w:cstheme="minorHAnsi"/>
                <w:bCs w:val="0"/>
                <w:sz w:val="22"/>
                <w:szCs w:val="22"/>
                <w:lang w:val="pl-PL"/>
              </w:rPr>
              <w:t>Liczba mieszkańców w wieku przedprodukcyjnym</w:t>
            </w:r>
            <w:r>
              <w:rPr>
                <w:rFonts w:cstheme="minorHAnsi"/>
                <w:bCs w:val="0"/>
                <w:sz w:val="22"/>
                <w:szCs w:val="22"/>
                <w:lang w:val="pl-PL"/>
              </w:rPr>
              <w:t xml:space="preserve"> w przeliczeniu na 100 mieszkańców</w:t>
            </w:r>
          </w:p>
        </w:tc>
        <w:tc>
          <w:tcPr>
            <w:tcW w:w="1467" w:type="pct"/>
          </w:tcPr>
          <w:p w14:paraId="1B15F6C4" w14:textId="6CBB6D91" w:rsidR="00B960FE" w:rsidRPr="00B960FE" w:rsidRDefault="00B960FE" w:rsidP="0081164B">
            <w:pPr>
              <w:suppressAutoHyphens/>
              <w:autoSpaceDE w:val="0"/>
              <w:autoSpaceDN w:val="0"/>
              <w:adjustRightInd w:val="0"/>
              <w:jc w:val="right"/>
              <w:rPr>
                <w:rFonts w:cstheme="minorHAnsi"/>
                <w:bCs w:val="0"/>
                <w:sz w:val="22"/>
                <w:szCs w:val="22"/>
                <w:lang w:val="pl-PL"/>
              </w:rPr>
            </w:pPr>
            <w:r>
              <w:rPr>
                <w:rFonts w:cstheme="minorHAnsi"/>
                <w:bCs w:val="0"/>
                <w:sz w:val="22"/>
                <w:szCs w:val="22"/>
                <w:lang w:val="pl-PL"/>
              </w:rPr>
              <w:t xml:space="preserve">Liczba mieszkańców w wieku </w:t>
            </w:r>
            <w:r w:rsidRPr="00B960FE">
              <w:rPr>
                <w:rFonts w:cstheme="minorHAnsi"/>
                <w:bCs w:val="0"/>
                <w:sz w:val="22"/>
                <w:szCs w:val="22"/>
                <w:lang w:val="pl-PL"/>
              </w:rPr>
              <w:t>produkcyjnym</w:t>
            </w:r>
            <w:r>
              <w:rPr>
                <w:rFonts w:cstheme="minorHAnsi"/>
                <w:bCs w:val="0"/>
                <w:sz w:val="22"/>
                <w:szCs w:val="22"/>
                <w:lang w:val="pl-PL"/>
              </w:rPr>
              <w:t xml:space="preserve"> w przeliczeniu na 100 mieszkańców</w:t>
            </w:r>
          </w:p>
        </w:tc>
        <w:tc>
          <w:tcPr>
            <w:tcW w:w="1544" w:type="pct"/>
          </w:tcPr>
          <w:p w14:paraId="34A872B4" w14:textId="5E26998D" w:rsidR="00B960FE" w:rsidRPr="00B960FE" w:rsidRDefault="00B960FE" w:rsidP="0081164B">
            <w:pPr>
              <w:suppressAutoHyphens/>
              <w:autoSpaceDE w:val="0"/>
              <w:autoSpaceDN w:val="0"/>
              <w:adjustRightInd w:val="0"/>
              <w:jc w:val="right"/>
              <w:rPr>
                <w:rFonts w:cstheme="minorHAnsi"/>
                <w:sz w:val="22"/>
                <w:szCs w:val="22"/>
                <w:lang w:val="pl-PL"/>
              </w:rPr>
            </w:pPr>
            <w:r>
              <w:rPr>
                <w:rFonts w:cstheme="minorHAnsi"/>
                <w:bCs w:val="0"/>
                <w:sz w:val="22"/>
                <w:szCs w:val="22"/>
                <w:lang w:val="pl-PL"/>
              </w:rPr>
              <w:t>Liczba mieszkańców w wieku po</w:t>
            </w:r>
            <w:r w:rsidRPr="00B960FE">
              <w:rPr>
                <w:rFonts w:cstheme="minorHAnsi"/>
                <w:bCs w:val="0"/>
                <w:sz w:val="22"/>
                <w:szCs w:val="22"/>
                <w:lang w:val="pl-PL"/>
              </w:rPr>
              <w:t>produkcyjnym</w:t>
            </w:r>
            <w:r>
              <w:rPr>
                <w:rFonts w:cstheme="minorHAnsi"/>
                <w:bCs w:val="0"/>
                <w:sz w:val="22"/>
                <w:szCs w:val="22"/>
                <w:lang w:val="pl-PL"/>
              </w:rPr>
              <w:t xml:space="preserve"> w przeliczeniu na 100 mieszkańców</w:t>
            </w:r>
          </w:p>
        </w:tc>
      </w:tr>
      <w:tr w:rsidR="0081164B" w:rsidRPr="00B960FE" w14:paraId="5969AD68" w14:textId="70DC5355"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284A68B" w14:textId="77777777" w:rsidR="0081164B" w:rsidRPr="00B960FE" w:rsidRDefault="0081164B" w:rsidP="00E20E1A">
            <w:pPr>
              <w:suppressAutoHyphens/>
              <w:jc w:val="left"/>
              <w:rPr>
                <w:rFonts w:cstheme="minorHAnsi"/>
                <w:b/>
                <w:color w:val="000000"/>
                <w:sz w:val="22"/>
                <w:szCs w:val="22"/>
                <w:lang w:val="pl-PL"/>
              </w:rPr>
            </w:pPr>
            <w:r w:rsidRPr="00B960FE">
              <w:rPr>
                <w:rFonts w:cstheme="minorHAnsi"/>
                <w:b/>
                <w:bCs/>
                <w:color w:val="000000"/>
                <w:sz w:val="22"/>
                <w:szCs w:val="22"/>
                <w:lang w:val="pl-PL"/>
              </w:rPr>
              <w:t>1</w:t>
            </w:r>
          </w:p>
        </w:tc>
        <w:tc>
          <w:tcPr>
            <w:tcW w:w="1494" w:type="pct"/>
            <w:shd w:val="clear" w:color="auto" w:fill="FF0000"/>
            <w:vAlign w:val="top"/>
          </w:tcPr>
          <w:p w14:paraId="55F5D479" w14:textId="3819A91F" w:rsidR="0081164B" w:rsidRPr="0081164B" w:rsidRDefault="0081164B" w:rsidP="0081164B">
            <w:pPr>
              <w:suppressAutoHyphens/>
              <w:jc w:val="right"/>
              <w:rPr>
                <w:rFonts w:cstheme="minorHAnsi"/>
                <w:bCs/>
                <w:sz w:val="22"/>
                <w:szCs w:val="22"/>
              </w:rPr>
            </w:pPr>
            <w:r w:rsidRPr="0081164B">
              <w:rPr>
                <w:sz w:val="22"/>
                <w:szCs w:val="22"/>
              </w:rPr>
              <w:t>16,92</w:t>
            </w:r>
          </w:p>
        </w:tc>
        <w:tc>
          <w:tcPr>
            <w:tcW w:w="1467" w:type="pct"/>
            <w:shd w:val="clear" w:color="auto" w:fill="FF0000"/>
            <w:vAlign w:val="top"/>
          </w:tcPr>
          <w:p w14:paraId="52E505B7" w14:textId="3A86A1A8" w:rsidR="0081164B" w:rsidRPr="0081164B" w:rsidRDefault="0081164B" w:rsidP="0081164B">
            <w:pPr>
              <w:suppressAutoHyphens/>
              <w:jc w:val="right"/>
              <w:rPr>
                <w:rFonts w:cstheme="minorHAnsi"/>
                <w:bCs/>
                <w:sz w:val="22"/>
                <w:szCs w:val="22"/>
              </w:rPr>
            </w:pPr>
            <w:r w:rsidRPr="0081164B">
              <w:rPr>
                <w:sz w:val="22"/>
                <w:szCs w:val="22"/>
              </w:rPr>
              <w:t>37,72</w:t>
            </w:r>
          </w:p>
        </w:tc>
        <w:tc>
          <w:tcPr>
            <w:tcW w:w="1544" w:type="pct"/>
            <w:shd w:val="clear" w:color="auto" w:fill="FF0000"/>
            <w:vAlign w:val="top"/>
          </w:tcPr>
          <w:p w14:paraId="37191C91" w14:textId="43D1C9D3" w:rsidR="0081164B" w:rsidRPr="0081164B" w:rsidRDefault="0081164B" w:rsidP="0081164B">
            <w:pPr>
              <w:suppressAutoHyphens/>
              <w:jc w:val="right"/>
              <w:rPr>
                <w:rFonts w:cstheme="minorHAnsi"/>
                <w:bCs/>
                <w:sz w:val="22"/>
                <w:szCs w:val="22"/>
              </w:rPr>
            </w:pPr>
            <w:r w:rsidRPr="0081164B">
              <w:rPr>
                <w:sz w:val="22"/>
                <w:szCs w:val="22"/>
              </w:rPr>
              <w:t>18,11</w:t>
            </w:r>
          </w:p>
        </w:tc>
      </w:tr>
      <w:tr w:rsidR="0081164B" w:rsidRPr="00B960FE" w14:paraId="0D8259F0" w14:textId="76EFE011"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462E5A9A" w14:textId="77777777" w:rsidR="0081164B" w:rsidRPr="00B960FE" w:rsidRDefault="0081164B" w:rsidP="00E20E1A">
            <w:pPr>
              <w:suppressAutoHyphens/>
              <w:jc w:val="left"/>
              <w:rPr>
                <w:rFonts w:cstheme="minorHAnsi"/>
                <w:b/>
                <w:sz w:val="22"/>
                <w:szCs w:val="22"/>
                <w:lang w:val="pl-PL"/>
              </w:rPr>
            </w:pPr>
            <w:r w:rsidRPr="00B960FE">
              <w:rPr>
                <w:rFonts w:cstheme="minorHAnsi"/>
                <w:b/>
                <w:bCs/>
                <w:sz w:val="22"/>
                <w:szCs w:val="22"/>
                <w:lang w:val="pl-PL"/>
              </w:rPr>
              <w:t>2</w:t>
            </w:r>
          </w:p>
        </w:tc>
        <w:tc>
          <w:tcPr>
            <w:tcW w:w="1494" w:type="pct"/>
            <w:shd w:val="clear" w:color="auto" w:fill="92D050"/>
            <w:vAlign w:val="top"/>
          </w:tcPr>
          <w:p w14:paraId="7B56AE64" w14:textId="4B79E826" w:rsidR="0081164B" w:rsidRPr="0081164B" w:rsidRDefault="0081164B" w:rsidP="0081164B">
            <w:pPr>
              <w:suppressAutoHyphens/>
              <w:jc w:val="right"/>
              <w:rPr>
                <w:rFonts w:cstheme="minorHAnsi"/>
                <w:bCs/>
                <w:sz w:val="22"/>
                <w:szCs w:val="22"/>
              </w:rPr>
            </w:pPr>
            <w:r w:rsidRPr="0081164B">
              <w:rPr>
                <w:sz w:val="22"/>
                <w:szCs w:val="22"/>
              </w:rPr>
              <w:t>45,73</w:t>
            </w:r>
          </w:p>
        </w:tc>
        <w:tc>
          <w:tcPr>
            <w:tcW w:w="1467" w:type="pct"/>
            <w:shd w:val="clear" w:color="auto" w:fill="FF0000"/>
            <w:vAlign w:val="top"/>
          </w:tcPr>
          <w:p w14:paraId="476D3A79" w14:textId="59F46CF1" w:rsidR="0081164B" w:rsidRPr="0081164B" w:rsidRDefault="0081164B" w:rsidP="0081164B">
            <w:pPr>
              <w:suppressAutoHyphens/>
              <w:jc w:val="right"/>
              <w:rPr>
                <w:rFonts w:cstheme="minorHAnsi"/>
                <w:bCs/>
                <w:sz w:val="22"/>
                <w:szCs w:val="22"/>
              </w:rPr>
            </w:pPr>
            <w:r w:rsidRPr="0081164B">
              <w:rPr>
                <w:sz w:val="22"/>
                <w:szCs w:val="22"/>
              </w:rPr>
              <w:t>36,75</w:t>
            </w:r>
          </w:p>
        </w:tc>
        <w:tc>
          <w:tcPr>
            <w:tcW w:w="1544" w:type="pct"/>
            <w:shd w:val="clear" w:color="auto" w:fill="92D050"/>
            <w:vAlign w:val="top"/>
          </w:tcPr>
          <w:p w14:paraId="44690F72" w14:textId="62388C1A" w:rsidR="0081164B" w:rsidRPr="0081164B" w:rsidRDefault="0081164B" w:rsidP="0081164B">
            <w:pPr>
              <w:suppressAutoHyphens/>
              <w:jc w:val="right"/>
              <w:rPr>
                <w:rFonts w:cstheme="minorHAnsi"/>
                <w:bCs/>
                <w:sz w:val="22"/>
                <w:szCs w:val="22"/>
              </w:rPr>
            </w:pPr>
            <w:r w:rsidRPr="0081164B">
              <w:rPr>
                <w:sz w:val="22"/>
                <w:szCs w:val="22"/>
              </w:rPr>
              <w:t>11,11</w:t>
            </w:r>
          </w:p>
        </w:tc>
      </w:tr>
      <w:tr w:rsidR="0081164B" w:rsidRPr="00B960FE" w14:paraId="04128471" w14:textId="558E6175"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5CC117A4" w14:textId="77777777" w:rsidR="0081164B" w:rsidRPr="00B960FE" w:rsidRDefault="0081164B" w:rsidP="00E20E1A">
            <w:pPr>
              <w:suppressAutoHyphens/>
              <w:jc w:val="left"/>
              <w:rPr>
                <w:rFonts w:cstheme="minorHAnsi"/>
                <w:b/>
                <w:sz w:val="22"/>
                <w:szCs w:val="22"/>
                <w:lang w:val="pl-PL"/>
              </w:rPr>
            </w:pPr>
            <w:r w:rsidRPr="00B960FE">
              <w:rPr>
                <w:rFonts w:cstheme="minorHAnsi"/>
                <w:b/>
                <w:bCs/>
                <w:sz w:val="22"/>
                <w:szCs w:val="22"/>
                <w:lang w:val="pl-PL"/>
              </w:rPr>
              <w:t>3</w:t>
            </w:r>
          </w:p>
        </w:tc>
        <w:tc>
          <w:tcPr>
            <w:tcW w:w="1494" w:type="pct"/>
            <w:shd w:val="clear" w:color="auto" w:fill="FF0000"/>
            <w:vAlign w:val="top"/>
          </w:tcPr>
          <w:p w14:paraId="76B4C50B" w14:textId="1ECBC423" w:rsidR="0081164B" w:rsidRPr="0081164B" w:rsidRDefault="0081164B" w:rsidP="0081164B">
            <w:pPr>
              <w:suppressAutoHyphens/>
              <w:jc w:val="right"/>
              <w:rPr>
                <w:rFonts w:cstheme="minorHAnsi"/>
                <w:bCs/>
                <w:sz w:val="22"/>
                <w:szCs w:val="22"/>
              </w:rPr>
            </w:pPr>
            <w:r w:rsidRPr="0081164B">
              <w:rPr>
                <w:sz w:val="22"/>
                <w:szCs w:val="22"/>
              </w:rPr>
              <w:t>17,05</w:t>
            </w:r>
          </w:p>
        </w:tc>
        <w:tc>
          <w:tcPr>
            <w:tcW w:w="1467" w:type="pct"/>
            <w:shd w:val="clear" w:color="auto" w:fill="FF0000"/>
            <w:vAlign w:val="top"/>
          </w:tcPr>
          <w:p w14:paraId="0FF8285E" w14:textId="11043B43" w:rsidR="0081164B" w:rsidRPr="0081164B" w:rsidRDefault="0081164B" w:rsidP="0081164B">
            <w:pPr>
              <w:suppressAutoHyphens/>
              <w:jc w:val="right"/>
              <w:rPr>
                <w:rFonts w:cstheme="minorHAnsi"/>
                <w:bCs/>
                <w:sz w:val="22"/>
                <w:szCs w:val="22"/>
              </w:rPr>
            </w:pPr>
            <w:r w:rsidRPr="0081164B">
              <w:rPr>
                <w:sz w:val="22"/>
                <w:szCs w:val="22"/>
              </w:rPr>
              <w:t>32,30</w:t>
            </w:r>
          </w:p>
        </w:tc>
        <w:tc>
          <w:tcPr>
            <w:tcW w:w="1544" w:type="pct"/>
            <w:shd w:val="clear" w:color="auto" w:fill="FF0000"/>
            <w:vAlign w:val="top"/>
          </w:tcPr>
          <w:p w14:paraId="3E314AE2" w14:textId="2E63A33A" w:rsidR="0081164B" w:rsidRPr="0081164B" w:rsidRDefault="0081164B" w:rsidP="0081164B">
            <w:pPr>
              <w:suppressAutoHyphens/>
              <w:jc w:val="right"/>
              <w:rPr>
                <w:rFonts w:cstheme="minorHAnsi"/>
                <w:bCs/>
                <w:sz w:val="22"/>
                <w:szCs w:val="22"/>
              </w:rPr>
            </w:pPr>
            <w:r w:rsidRPr="0081164B">
              <w:rPr>
                <w:sz w:val="22"/>
                <w:szCs w:val="22"/>
              </w:rPr>
              <w:t>20,67</w:t>
            </w:r>
          </w:p>
        </w:tc>
      </w:tr>
      <w:tr w:rsidR="0081164B" w:rsidRPr="00B960FE" w14:paraId="73CA72F7" w14:textId="22FF6EA8"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56F8957" w14:textId="77777777" w:rsidR="0081164B" w:rsidRPr="00B960FE" w:rsidRDefault="0081164B" w:rsidP="00E20E1A">
            <w:pPr>
              <w:suppressAutoHyphens/>
              <w:jc w:val="left"/>
              <w:rPr>
                <w:rFonts w:cstheme="minorHAnsi"/>
                <w:b/>
                <w:sz w:val="22"/>
                <w:szCs w:val="22"/>
                <w:lang w:val="pl-PL"/>
              </w:rPr>
            </w:pPr>
            <w:r w:rsidRPr="00B960FE">
              <w:rPr>
                <w:rFonts w:cstheme="minorHAnsi"/>
                <w:b/>
                <w:bCs/>
                <w:sz w:val="22"/>
                <w:szCs w:val="22"/>
                <w:lang w:val="pl-PL"/>
              </w:rPr>
              <w:t>4</w:t>
            </w:r>
          </w:p>
        </w:tc>
        <w:tc>
          <w:tcPr>
            <w:tcW w:w="1494" w:type="pct"/>
            <w:shd w:val="clear" w:color="auto" w:fill="92D050"/>
            <w:vAlign w:val="top"/>
          </w:tcPr>
          <w:p w14:paraId="32F4A17A" w14:textId="0A302D63" w:rsidR="0081164B" w:rsidRPr="0081164B" w:rsidRDefault="0081164B" w:rsidP="0081164B">
            <w:pPr>
              <w:suppressAutoHyphens/>
              <w:jc w:val="right"/>
              <w:rPr>
                <w:rFonts w:cstheme="minorHAnsi"/>
                <w:bCs/>
                <w:sz w:val="22"/>
                <w:szCs w:val="22"/>
              </w:rPr>
            </w:pPr>
            <w:r w:rsidRPr="0081164B">
              <w:rPr>
                <w:sz w:val="22"/>
                <w:szCs w:val="22"/>
              </w:rPr>
              <w:t>34,77</w:t>
            </w:r>
          </w:p>
        </w:tc>
        <w:tc>
          <w:tcPr>
            <w:tcW w:w="1467" w:type="pct"/>
            <w:shd w:val="clear" w:color="auto" w:fill="FF0000"/>
            <w:vAlign w:val="top"/>
          </w:tcPr>
          <w:p w14:paraId="6DE39B1C" w14:textId="6A62276B" w:rsidR="0081164B" w:rsidRPr="0081164B" w:rsidRDefault="0081164B" w:rsidP="0081164B">
            <w:pPr>
              <w:suppressAutoHyphens/>
              <w:jc w:val="right"/>
              <w:rPr>
                <w:rFonts w:cstheme="minorHAnsi"/>
                <w:bCs/>
                <w:sz w:val="22"/>
                <w:szCs w:val="22"/>
              </w:rPr>
            </w:pPr>
            <w:r w:rsidRPr="0081164B">
              <w:rPr>
                <w:sz w:val="22"/>
                <w:szCs w:val="22"/>
              </w:rPr>
              <w:t>35,55</w:t>
            </w:r>
          </w:p>
        </w:tc>
        <w:tc>
          <w:tcPr>
            <w:tcW w:w="1544" w:type="pct"/>
            <w:shd w:val="clear" w:color="auto" w:fill="FF0000"/>
            <w:vAlign w:val="top"/>
          </w:tcPr>
          <w:p w14:paraId="4FC2808D" w14:textId="3F79C37C" w:rsidR="0081164B" w:rsidRPr="0081164B" w:rsidRDefault="0081164B" w:rsidP="0081164B">
            <w:pPr>
              <w:suppressAutoHyphens/>
              <w:jc w:val="right"/>
              <w:rPr>
                <w:rFonts w:cstheme="minorHAnsi"/>
                <w:bCs/>
                <w:sz w:val="22"/>
                <w:szCs w:val="22"/>
              </w:rPr>
            </w:pPr>
            <w:r w:rsidRPr="0081164B">
              <w:rPr>
                <w:sz w:val="22"/>
                <w:szCs w:val="22"/>
              </w:rPr>
              <w:t>17,19</w:t>
            </w:r>
          </w:p>
        </w:tc>
      </w:tr>
      <w:tr w:rsidR="0081164B" w:rsidRPr="00B960FE" w14:paraId="6BEB68EB" w14:textId="3C135ACA"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8A97474" w14:textId="77777777" w:rsidR="0081164B" w:rsidRPr="00B960FE" w:rsidRDefault="0081164B" w:rsidP="00E20E1A">
            <w:pPr>
              <w:suppressAutoHyphens/>
              <w:jc w:val="left"/>
              <w:rPr>
                <w:rFonts w:cstheme="minorHAnsi"/>
                <w:b/>
                <w:sz w:val="22"/>
                <w:szCs w:val="22"/>
                <w:lang w:val="pl-PL"/>
              </w:rPr>
            </w:pPr>
            <w:r w:rsidRPr="00B960FE">
              <w:rPr>
                <w:rFonts w:cstheme="minorHAnsi"/>
                <w:b/>
                <w:bCs/>
                <w:sz w:val="22"/>
                <w:szCs w:val="22"/>
                <w:lang w:val="pl-PL"/>
              </w:rPr>
              <w:t>5</w:t>
            </w:r>
          </w:p>
        </w:tc>
        <w:tc>
          <w:tcPr>
            <w:tcW w:w="1494" w:type="pct"/>
            <w:shd w:val="clear" w:color="auto" w:fill="92D050"/>
            <w:vAlign w:val="top"/>
          </w:tcPr>
          <w:p w14:paraId="57E5503E" w14:textId="7549EB0E" w:rsidR="0081164B" w:rsidRPr="0081164B" w:rsidRDefault="0081164B" w:rsidP="0081164B">
            <w:pPr>
              <w:suppressAutoHyphens/>
              <w:jc w:val="right"/>
              <w:rPr>
                <w:rFonts w:cstheme="minorHAnsi"/>
                <w:bCs/>
                <w:sz w:val="22"/>
                <w:szCs w:val="22"/>
              </w:rPr>
            </w:pPr>
            <w:r w:rsidRPr="0081164B">
              <w:rPr>
                <w:sz w:val="22"/>
                <w:szCs w:val="22"/>
              </w:rPr>
              <w:t>24,14</w:t>
            </w:r>
          </w:p>
        </w:tc>
        <w:tc>
          <w:tcPr>
            <w:tcW w:w="1467" w:type="pct"/>
            <w:shd w:val="clear" w:color="auto" w:fill="FF0000"/>
            <w:vAlign w:val="top"/>
          </w:tcPr>
          <w:p w14:paraId="13444D04" w14:textId="528F28E9" w:rsidR="0081164B" w:rsidRPr="0081164B" w:rsidRDefault="0081164B" w:rsidP="0081164B">
            <w:pPr>
              <w:suppressAutoHyphens/>
              <w:jc w:val="right"/>
              <w:rPr>
                <w:rFonts w:cstheme="minorHAnsi"/>
                <w:bCs/>
                <w:sz w:val="22"/>
                <w:szCs w:val="22"/>
              </w:rPr>
            </w:pPr>
            <w:r w:rsidRPr="0081164B">
              <w:rPr>
                <w:sz w:val="22"/>
                <w:szCs w:val="22"/>
              </w:rPr>
              <w:t>33,72</w:t>
            </w:r>
          </w:p>
        </w:tc>
        <w:tc>
          <w:tcPr>
            <w:tcW w:w="1544" w:type="pct"/>
            <w:shd w:val="clear" w:color="auto" w:fill="92D050"/>
            <w:vAlign w:val="top"/>
          </w:tcPr>
          <w:p w14:paraId="3E4B5AE9" w14:textId="3D4D369A" w:rsidR="0081164B" w:rsidRPr="0081164B" w:rsidRDefault="0081164B" w:rsidP="0081164B">
            <w:pPr>
              <w:suppressAutoHyphens/>
              <w:jc w:val="right"/>
              <w:rPr>
                <w:rFonts w:cstheme="minorHAnsi"/>
                <w:bCs/>
                <w:sz w:val="22"/>
                <w:szCs w:val="22"/>
              </w:rPr>
            </w:pPr>
            <w:r w:rsidRPr="0081164B">
              <w:rPr>
                <w:sz w:val="22"/>
                <w:szCs w:val="22"/>
              </w:rPr>
              <w:t>10,73</w:t>
            </w:r>
          </w:p>
        </w:tc>
      </w:tr>
      <w:tr w:rsidR="0081164B" w:rsidRPr="00B960FE" w14:paraId="08A2B7F1" w14:textId="7B258791"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4124FC21" w14:textId="77777777" w:rsidR="0081164B" w:rsidRPr="00B960FE" w:rsidRDefault="0081164B" w:rsidP="00E20E1A">
            <w:pPr>
              <w:suppressAutoHyphens/>
              <w:jc w:val="left"/>
              <w:rPr>
                <w:rFonts w:cstheme="minorHAnsi"/>
                <w:b/>
                <w:sz w:val="22"/>
                <w:szCs w:val="22"/>
                <w:lang w:val="pl-PL"/>
              </w:rPr>
            </w:pPr>
            <w:r w:rsidRPr="00B960FE">
              <w:rPr>
                <w:rFonts w:cstheme="minorHAnsi"/>
                <w:b/>
                <w:bCs/>
                <w:sz w:val="22"/>
                <w:szCs w:val="22"/>
                <w:lang w:val="pl-PL"/>
              </w:rPr>
              <w:t>6</w:t>
            </w:r>
          </w:p>
        </w:tc>
        <w:tc>
          <w:tcPr>
            <w:tcW w:w="1494" w:type="pct"/>
            <w:shd w:val="clear" w:color="auto" w:fill="FF0000"/>
            <w:vAlign w:val="top"/>
          </w:tcPr>
          <w:p w14:paraId="42E94219" w14:textId="2FCB6BDA" w:rsidR="0081164B" w:rsidRPr="0081164B" w:rsidRDefault="0081164B" w:rsidP="0081164B">
            <w:pPr>
              <w:suppressAutoHyphens/>
              <w:jc w:val="right"/>
              <w:rPr>
                <w:rFonts w:cstheme="minorHAnsi"/>
                <w:bCs/>
                <w:sz w:val="22"/>
                <w:szCs w:val="22"/>
              </w:rPr>
            </w:pPr>
            <w:r w:rsidRPr="0081164B">
              <w:rPr>
                <w:sz w:val="22"/>
                <w:szCs w:val="22"/>
              </w:rPr>
              <w:t>17,65</w:t>
            </w:r>
          </w:p>
        </w:tc>
        <w:tc>
          <w:tcPr>
            <w:tcW w:w="1467" w:type="pct"/>
            <w:shd w:val="clear" w:color="auto" w:fill="FF0000"/>
            <w:vAlign w:val="top"/>
          </w:tcPr>
          <w:p w14:paraId="09999732" w14:textId="592141D8" w:rsidR="0081164B" w:rsidRPr="0081164B" w:rsidRDefault="0081164B" w:rsidP="0081164B">
            <w:pPr>
              <w:suppressAutoHyphens/>
              <w:jc w:val="right"/>
              <w:rPr>
                <w:rFonts w:cstheme="minorHAnsi"/>
                <w:bCs/>
                <w:sz w:val="22"/>
                <w:szCs w:val="22"/>
              </w:rPr>
            </w:pPr>
            <w:r w:rsidRPr="0081164B">
              <w:rPr>
                <w:sz w:val="22"/>
                <w:szCs w:val="22"/>
              </w:rPr>
              <w:t>35,08</w:t>
            </w:r>
          </w:p>
        </w:tc>
        <w:tc>
          <w:tcPr>
            <w:tcW w:w="1544" w:type="pct"/>
            <w:shd w:val="clear" w:color="auto" w:fill="92D050"/>
            <w:vAlign w:val="top"/>
          </w:tcPr>
          <w:p w14:paraId="644A1208" w14:textId="56348185" w:rsidR="0081164B" w:rsidRPr="0081164B" w:rsidRDefault="0081164B" w:rsidP="0081164B">
            <w:pPr>
              <w:suppressAutoHyphens/>
              <w:jc w:val="right"/>
              <w:rPr>
                <w:rFonts w:cstheme="minorHAnsi"/>
                <w:bCs/>
                <w:sz w:val="22"/>
                <w:szCs w:val="22"/>
              </w:rPr>
            </w:pPr>
            <w:r w:rsidRPr="0081164B">
              <w:rPr>
                <w:sz w:val="22"/>
                <w:szCs w:val="22"/>
              </w:rPr>
              <w:t>13,24</w:t>
            </w:r>
          </w:p>
        </w:tc>
      </w:tr>
      <w:tr w:rsidR="0081164B" w:rsidRPr="00B960FE" w14:paraId="005D8F63" w14:textId="39933CA1"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657755C4" w14:textId="77777777" w:rsidR="0081164B" w:rsidRPr="00B960FE" w:rsidRDefault="0081164B" w:rsidP="00E20E1A">
            <w:pPr>
              <w:suppressAutoHyphens/>
              <w:jc w:val="left"/>
              <w:rPr>
                <w:rFonts w:cstheme="minorHAnsi"/>
                <w:b/>
                <w:sz w:val="22"/>
                <w:szCs w:val="22"/>
                <w:lang w:val="pl-PL"/>
              </w:rPr>
            </w:pPr>
            <w:r w:rsidRPr="00B960FE">
              <w:rPr>
                <w:rFonts w:cstheme="minorHAnsi"/>
                <w:b/>
                <w:bCs/>
                <w:sz w:val="22"/>
                <w:szCs w:val="22"/>
                <w:lang w:val="pl-PL"/>
              </w:rPr>
              <w:t>7</w:t>
            </w:r>
          </w:p>
        </w:tc>
        <w:tc>
          <w:tcPr>
            <w:tcW w:w="1494" w:type="pct"/>
            <w:shd w:val="clear" w:color="auto" w:fill="FF0000"/>
            <w:vAlign w:val="top"/>
          </w:tcPr>
          <w:p w14:paraId="2E222967" w14:textId="29F55619" w:rsidR="0081164B" w:rsidRPr="0081164B" w:rsidRDefault="0081164B" w:rsidP="0081164B">
            <w:pPr>
              <w:suppressAutoHyphens/>
              <w:jc w:val="right"/>
              <w:rPr>
                <w:rFonts w:cstheme="minorHAnsi"/>
                <w:bCs/>
                <w:sz w:val="22"/>
                <w:szCs w:val="22"/>
              </w:rPr>
            </w:pPr>
            <w:r w:rsidRPr="0081164B">
              <w:rPr>
                <w:sz w:val="22"/>
                <w:szCs w:val="22"/>
              </w:rPr>
              <w:t>18,13</w:t>
            </w:r>
          </w:p>
        </w:tc>
        <w:tc>
          <w:tcPr>
            <w:tcW w:w="1467" w:type="pct"/>
            <w:shd w:val="clear" w:color="auto" w:fill="FF0000"/>
            <w:vAlign w:val="top"/>
          </w:tcPr>
          <w:p w14:paraId="6F9B2F27" w14:textId="6BE7D515" w:rsidR="0081164B" w:rsidRPr="0081164B" w:rsidRDefault="0081164B" w:rsidP="0081164B">
            <w:pPr>
              <w:suppressAutoHyphens/>
              <w:jc w:val="right"/>
              <w:rPr>
                <w:rFonts w:cstheme="minorHAnsi"/>
                <w:bCs/>
                <w:sz w:val="22"/>
                <w:szCs w:val="22"/>
              </w:rPr>
            </w:pPr>
            <w:r w:rsidRPr="0081164B">
              <w:rPr>
                <w:sz w:val="22"/>
                <w:szCs w:val="22"/>
              </w:rPr>
              <w:t>38,27</w:t>
            </w:r>
          </w:p>
        </w:tc>
        <w:tc>
          <w:tcPr>
            <w:tcW w:w="1544" w:type="pct"/>
            <w:shd w:val="clear" w:color="auto" w:fill="FF0000"/>
            <w:vAlign w:val="top"/>
          </w:tcPr>
          <w:p w14:paraId="2F6CEA19" w14:textId="3759A169" w:rsidR="0081164B" w:rsidRPr="0081164B" w:rsidRDefault="0081164B" w:rsidP="0081164B">
            <w:pPr>
              <w:suppressAutoHyphens/>
              <w:jc w:val="right"/>
              <w:rPr>
                <w:rFonts w:cstheme="minorHAnsi"/>
                <w:bCs/>
                <w:sz w:val="22"/>
                <w:szCs w:val="22"/>
              </w:rPr>
            </w:pPr>
            <w:r w:rsidRPr="0081164B">
              <w:rPr>
                <w:sz w:val="22"/>
                <w:szCs w:val="22"/>
              </w:rPr>
              <w:t>16,83</w:t>
            </w:r>
          </w:p>
        </w:tc>
      </w:tr>
      <w:tr w:rsidR="0081164B" w:rsidRPr="00B960FE" w14:paraId="517CDCE7" w14:textId="1DD5955B"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20527553" w14:textId="77777777" w:rsidR="0081164B" w:rsidRPr="00B960FE" w:rsidRDefault="0081164B" w:rsidP="00E20E1A">
            <w:pPr>
              <w:suppressAutoHyphens/>
              <w:jc w:val="left"/>
              <w:rPr>
                <w:rFonts w:cstheme="minorHAnsi"/>
                <w:b/>
                <w:sz w:val="22"/>
                <w:szCs w:val="22"/>
              </w:rPr>
            </w:pPr>
            <w:r w:rsidRPr="00B960FE">
              <w:rPr>
                <w:rFonts w:cstheme="minorHAnsi"/>
                <w:b/>
                <w:bCs/>
                <w:sz w:val="22"/>
                <w:szCs w:val="22"/>
              </w:rPr>
              <w:t>8</w:t>
            </w:r>
          </w:p>
        </w:tc>
        <w:tc>
          <w:tcPr>
            <w:tcW w:w="1494" w:type="pct"/>
            <w:shd w:val="clear" w:color="auto" w:fill="FF0000"/>
            <w:vAlign w:val="top"/>
          </w:tcPr>
          <w:p w14:paraId="166BB903" w14:textId="43F4D6FF" w:rsidR="0081164B" w:rsidRPr="0081164B" w:rsidRDefault="0081164B" w:rsidP="0081164B">
            <w:pPr>
              <w:suppressAutoHyphens/>
              <w:jc w:val="right"/>
              <w:rPr>
                <w:rFonts w:cstheme="minorHAnsi"/>
                <w:bCs/>
                <w:sz w:val="22"/>
                <w:szCs w:val="22"/>
              </w:rPr>
            </w:pPr>
            <w:r w:rsidRPr="0081164B">
              <w:rPr>
                <w:sz w:val="22"/>
                <w:szCs w:val="22"/>
              </w:rPr>
              <w:t>17,10</w:t>
            </w:r>
          </w:p>
        </w:tc>
        <w:tc>
          <w:tcPr>
            <w:tcW w:w="1467" w:type="pct"/>
            <w:shd w:val="clear" w:color="auto" w:fill="FF0000"/>
            <w:vAlign w:val="top"/>
          </w:tcPr>
          <w:p w14:paraId="3DA5715F" w14:textId="37E669C3" w:rsidR="0081164B" w:rsidRPr="0081164B" w:rsidRDefault="0081164B" w:rsidP="0081164B">
            <w:pPr>
              <w:suppressAutoHyphens/>
              <w:jc w:val="right"/>
              <w:rPr>
                <w:rFonts w:cstheme="minorHAnsi"/>
                <w:bCs/>
                <w:sz w:val="22"/>
                <w:szCs w:val="22"/>
              </w:rPr>
            </w:pPr>
            <w:r w:rsidRPr="0081164B">
              <w:rPr>
                <w:sz w:val="22"/>
                <w:szCs w:val="22"/>
              </w:rPr>
              <w:t>36,63</w:t>
            </w:r>
          </w:p>
        </w:tc>
        <w:tc>
          <w:tcPr>
            <w:tcW w:w="1544" w:type="pct"/>
            <w:shd w:val="clear" w:color="auto" w:fill="92D050"/>
            <w:vAlign w:val="top"/>
          </w:tcPr>
          <w:p w14:paraId="0EFB15B8" w14:textId="049207AC" w:rsidR="0081164B" w:rsidRPr="0081164B" w:rsidRDefault="0081164B" w:rsidP="0081164B">
            <w:pPr>
              <w:suppressAutoHyphens/>
              <w:jc w:val="right"/>
              <w:rPr>
                <w:rFonts w:cstheme="minorHAnsi"/>
                <w:bCs/>
                <w:sz w:val="22"/>
                <w:szCs w:val="22"/>
              </w:rPr>
            </w:pPr>
            <w:r w:rsidRPr="0081164B">
              <w:rPr>
                <w:sz w:val="22"/>
                <w:szCs w:val="22"/>
              </w:rPr>
              <w:t>15,42</w:t>
            </w:r>
          </w:p>
        </w:tc>
      </w:tr>
      <w:tr w:rsidR="0081164B" w:rsidRPr="00B960FE" w14:paraId="4413FFEC" w14:textId="28343A60"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E337870" w14:textId="77777777" w:rsidR="0081164B" w:rsidRPr="00B960FE" w:rsidRDefault="0081164B" w:rsidP="00E20E1A">
            <w:pPr>
              <w:suppressAutoHyphens/>
              <w:jc w:val="left"/>
              <w:rPr>
                <w:rFonts w:cstheme="minorHAnsi"/>
                <w:b/>
                <w:sz w:val="22"/>
                <w:szCs w:val="22"/>
              </w:rPr>
            </w:pPr>
            <w:r w:rsidRPr="00B960FE">
              <w:rPr>
                <w:rFonts w:cstheme="minorHAnsi"/>
                <w:b/>
                <w:bCs/>
                <w:sz w:val="22"/>
                <w:szCs w:val="22"/>
              </w:rPr>
              <w:t>9</w:t>
            </w:r>
          </w:p>
        </w:tc>
        <w:tc>
          <w:tcPr>
            <w:tcW w:w="1494" w:type="pct"/>
            <w:shd w:val="clear" w:color="auto" w:fill="FF0000"/>
            <w:vAlign w:val="top"/>
          </w:tcPr>
          <w:p w14:paraId="57A03774" w14:textId="22E8CD47" w:rsidR="0081164B" w:rsidRPr="0081164B" w:rsidRDefault="0081164B" w:rsidP="0081164B">
            <w:pPr>
              <w:suppressAutoHyphens/>
              <w:jc w:val="right"/>
              <w:rPr>
                <w:rFonts w:cstheme="minorHAnsi"/>
                <w:bCs/>
                <w:sz w:val="22"/>
                <w:szCs w:val="22"/>
              </w:rPr>
            </w:pPr>
            <w:r w:rsidRPr="0081164B">
              <w:rPr>
                <w:sz w:val="22"/>
                <w:szCs w:val="22"/>
              </w:rPr>
              <w:t>17,89</w:t>
            </w:r>
          </w:p>
        </w:tc>
        <w:tc>
          <w:tcPr>
            <w:tcW w:w="1467" w:type="pct"/>
            <w:shd w:val="clear" w:color="auto" w:fill="FF0000"/>
            <w:vAlign w:val="top"/>
          </w:tcPr>
          <w:p w14:paraId="387C4405" w14:textId="1D741D4E" w:rsidR="0081164B" w:rsidRPr="0081164B" w:rsidRDefault="0081164B" w:rsidP="0081164B">
            <w:pPr>
              <w:suppressAutoHyphens/>
              <w:jc w:val="right"/>
              <w:rPr>
                <w:rFonts w:cstheme="minorHAnsi"/>
                <w:bCs/>
                <w:sz w:val="22"/>
                <w:szCs w:val="22"/>
              </w:rPr>
            </w:pPr>
            <w:r w:rsidRPr="0081164B">
              <w:rPr>
                <w:sz w:val="22"/>
                <w:szCs w:val="22"/>
              </w:rPr>
              <w:t>37,96</w:t>
            </w:r>
          </w:p>
        </w:tc>
        <w:tc>
          <w:tcPr>
            <w:tcW w:w="1544" w:type="pct"/>
            <w:shd w:val="clear" w:color="auto" w:fill="FF0000"/>
            <w:vAlign w:val="top"/>
          </w:tcPr>
          <w:p w14:paraId="124A365B" w14:textId="713D12BF" w:rsidR="0081164B" w:rsidRPr="0081164B" w:rsidRDefault="0081164B" w:rsidP="0081164B">
            <w:pPr>
              <w:suppressAutoHyphens/>
              <w:jc w:val="right"/>
              <w:rPr>
                <w:rFonts w:cstheme="minorHAnsi"/>
                <w:bCs/>
                <w:sz w:val="22"/>
                <w:szCs w:val="22"/>
              </w:rPr>
            </w:pPr>
            <w:r w:rsidRPr="0081164B">
              <w:rPr>
                <w:sz w:val="22"/>
                <w:szCs w:val="22"/>
              </w:rPr>
              <w:t>16,84</w:t>
            </w:r>
          </w:p>
        </w:tc>
      </w:tr>
      <w:tr w:rsidR="0081164B" w:rsidRPr="00B960FE" w14:paraId="063FAD9F" w14:textId="63614451"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4E4DE9C9" w14:textId="77777777" w:rsidR="0081164B" w:rsidRPr="00B960FE" w:rsidRDefault="0081164B" w:rsidP="00E20E1A">
            <w:pPr>
              <w:suppressAutoHyphens/>
              <w:jc w:val="left"/>
              <w:rPr>
                <w:rFonts w:cstheme="minorHAnsi"/>
                <w:b/>
                <w:bCs/>
                <w:sz w:val="22"/>
                <w:szCs w:val="22"/>
              </w:rPr>
            </w:pPr>
            <w:r w:rsidRPr="00B960FE">
              <w:rPr>
                <w:rFonts w:cstheme="minorHAnsi"/>
                <w:b/>
                <w:bCs/>
                <w:sz w:val="22"/>
                <w:szCs w:val="22"/>
              </w:rPr>
              <w:t>10</w:t>
            </w:r>
          </w:p>
        </w:tc>
        <w:tc>
          <w:tcPr>
            <w:tcW w:w="1494" w:type="pct"/>
            <w:shd w:val="clear" w:color="auto" w:fill="FF0000"/>
            <w:vAlign w:val="top"/>
          </w:tcPr>
          <w:p w14:paraId="1E0E90D3" w14:textId="5817F20F" w:rsidR="0081164B" w:rsidRPr="0081164B" w:rsidRDefault="0081164B" w:rsidP="0081164B">
            <w:pPr>
              <w:suppressAutoHyphens/>
              <w:jc w:val="right"/>
              <w:rPr>
                <w:rFonts w:cstheme="minorHAnsi"/>
                <w:bCs/>
                <w:sz w:val="22"/>
                <w:szCs w:val="22"/>
              </w:rPr>
            </w:pPr>
            <w:r w:rsidRPr="0081164B">
              <w:rPr>
                <w:sz w:val="22"/>
                <w:szCs w:val="22"/>
              </w:rPr>
              <w:t>19,47</w:t>
            </w:r>
          </w:p>
        </w:tc>
        <w:tc>
          <w:tcPr>
            <w:tcW w:w="1467" w:type="pct"/>
            <w:shd w:val="clear" w:color="auto" w:fill="FF0000"/>
            <w:vAlign w:val="top"/>
          </w:tcPr>
          <w:p w14:paraId="2FD6A919" w14:textId="0A950D69" w:rsidR="0081164B" w:rsidRPr="0081164B" w:rsidRDefault="0081164B" w:rsidP="0081164B">
            <w:pPr>
              <w:suppressAutoHyphens/>
              <w:jc w:val="right"/>
              <w:rPr>
                <w:rFonts w:cstheme="minorHAnsi"/>
                <w:bCs/>
                <w:sz w:val="22"/>
                <w:szCs w:val="22"/>
              </w:rPr>
            </w:pPr>
            <w:r w:rsidRPr="0081164B">
              <w:rPr>
                <w:sz w:val="22"/>
                <w:szCs w:val="22"/>
              </w:rPr>
              <w:t>37,39</w:t>
            </w:r>
          </w:p>
        </w:tc>
        <w:tc>
          <w:tcPr>
            <w:tcW w:w="1544" w:type="pct"/>
            <w:shd w:val="clear" w:color="auto" w:fill="92D050"/>
            <w:vAlign w:val="top"/>
          </w:tcPr>
          <w:p w14:paraId="5921F1A2" w14:textId="4F050B3E" w:rsidR="0081164B" w:rsidRPr="0081164B" w:rsidRDefault="0081164B" w:rsidP="0081164B">
            <w:pPr>
              <w:suppressAutoHyphens/>
              <w:jc w:val="right"/>
              <w:rPr>
                <w:rFonts w:cstheme="minorHAnsi"/>
                <w:bCs/>
                <w:sz w:val="22"/>
                <w:szCs w:val="22"/>
              </w:rPr>
            </w:pPr>
            <w:r w:rsidRPr="0081164B">
              <w:rPr>
                <w:sz w:val="22"/>
                <w:szCs w:val="22"/>
              </w:rPr>
              <w:t>14,29</w:t>
            </w:r>
          </w:p>
        </w:tc>
      </w:tr>
      <w:tr w:rsidR="0081164B" w:rsidRPr="00B960FE" w14:paraId="20C57AF7" w14:textId="3DB273B3"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53F4511A" w14:textId="77777777" w:rsidR="0081164B" w:rsidRPr="00B960FE" w:rsidRDefault="0081164B" w:rsidP="00E20E1A">
            <w:pPr>
              <w:suppressAutoHyphens/>
              <w:jc w:val="left"/>
              <w:rPr>
                <w:rFonts w:cstheme="minorHAnsi"/>
                <w:b/>
                <w:bCs/>
                <w:sz w:val="22"/>
                <w:szCs w:val="22"/>
              </w:rPr>
            </w:pPr>
            <w:r w:rsidRPr="00B960FE">
              <w:rPr>
                <w:rFonts w:cstheme="minorHAnsi"/>
                <w:b/>
                <w:bCs/>
                <w:sz w:val="22"/>
                <w:szCs w:val="22"/>
              </w:rPr>
              <w:t>11</w:t>
            </w:r>
          </w:p>
        </w:tc>
        <w:tc>
          <w:tcPr>
            <w:tcW w:w="1494" w:type="pct"/>
            <w:shd w:val="clear" w:color="auto" w:fill="92D050"/>
            <w:vAlign w:val="top"/>
          </w:tcPr>
          <w:p w14:paraId="5ED82FF4" w14:textId="29AE1E6A" w:rsidR="0081164B" w:rsidRPr="0081164B" w:rsidRDefault="0081164B" w:rsidP="0081164B">
            <w:pPr>
              <w:suppressAutoHyphens/>
              <w:jc w:val="right"/>
              <w:rPr>
                <w:rFonts w:cstheme="minorHAnsi"/>
                <w:bCs/>
                <w:sz w:val="22"/>
                <w:szCs w:val="22"/>
              </w:rPr>
            </w:pPr>
            <w:r w:rsidRPr="0081164B">
              <w:rPr>
                <w:sz w:val="22"/>
                <w:szCs w:val="22"/>
              </w:rPr>
              <w:t>19,82</w:t>
            </w:r>
          </w:p>
        </w:tc>
        <w:tc>
          <w:tcPr>
            <w:tcW w:w="1467" w:type="pct"/>
            <w:shd w:val="clear" w:color="auto" w:fill="FF0000"/>
            <w:vAlign w:val="top"/>
          </w:tcPr>
          <w:p w14:paraId="26B497DB" w14:textId="133020FB" w:rsidR="0081164B" w:rsidRPr="0081164B" w:rsidRDefault="0081164B" w:rsidP="0081164B">
            <w:pPr>
              <w:suppressAutoHyphens/>
              <w:jc w:val="right"/>
              <w:rPr>
                <w:rFonts w:cstheme="minorHAnsi"/>
                <w:bCs/>
                <w:sz w:val="22"/>
                <w:szCs w:val="22"/>
              </w:rPr>
            </w:pPr>
            <w:r w:rsidRPr="0081164B">
              <w:rPr>
                <w:sz w:val="22"/>
                <w:szCs w:val="22"/>
              </w:rPr>
              <w:t>37,68</w:t>
            </w:r>
          </w:p>
        </w:tc>
        <w:tc>
          <w:tcPr>
            <w:tcW w:w="1544" w:type="pct"/>
            <w:shd w:val="clear" w:color="auto" w:fill="FF0000"/>
            <w:vAlign w:val="top"/>
          </w:tcPr>
          <w:p w14:paraId="79327BD4" w14:textId="0F8D2BE8" w:rsidR="0081164B" w:rsidRPr="0081164B" w:rsidRDefault="0081164B" w:rsidP="0081164B">
            <w:pPr>
              <w:suppressAutoHyphens/>
              <w:jc w:val="right"/>
              <w:rPr>
                <w:rFonts w:cstheme="minorHAnsi"/>
                <w:bCs/>
                <w:sz w:val="22"/>
                <w:szCs w:val="22"/>
              </w:rPr>
            </w:pPr>
            <w:r w:rsidRPr="0081164B">
              <w:rPr>
                <w:sz w:val="22"/>
                <w:szCs w:val="22"/>
              </w:rPr>
              <w:t>16,96</w:t>
            </w:r>
          </w:p>
        </w:tc>
      </w:tr>
      <w:tr w:rsidR="0081164B" w:rsidRPr="00B960FE" w14:paraId="662609CC" w14:textId="5922DD52"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30B0E73" w14:textId="77777777" w:rsidR="0081164B" w:rsidRPr="00B960FE" w:rsidRDefault="0081164B" w:rsidP="00E20E1A">
            <w:pPr>
              <w:suppressAutoHyphens/>
              <w:jc w:val="left"/>
              <w:rPr>
                <w:rFonts w:cstheme="minorHAnsi"/>
                <w:b/>
                <w:bCs/>
                <w:sz w:val="22"/>
                <w:szCs w:val="22"/>
              </w:rPr>
            </w:pPr>
            <w:r w:rsidRPr="00B960FE">
              <w:rPr>
                <w:rFonts w:cstheme="minorHAnsi"/>
                <w:b/>
                <w:bCs/>
                <w:sz w:val="22"/>
                <w:szCs w:val="22"/>
              </w:rPr>
              <w:t>12</w:t>
            </w:r>
          </w:p>
        </w:tc>
        <w:tc>
          <w:tcPr>
            <w:tcW w:w="1494" w:type="pct"/>
            <w:shd w:val="clear" w:color="auto" w:fill="FF0000"/>
            <w:vAlign w:val="top"/>
          </w:tcPr>
          <w:p w14:paraId="6A363EDF" w14:textId="17D190BE" w:rsidR="0081164B" w:rsidRPr="0081164B" w:rsidRDefault="0081164B" w:rsidP="0081164B">
            <w:pPr>
              <w:suppressAutoHyphens/>
              <w:jc w:val="right"/>
              <w:rPr>
                <w:rFonts w:cstheme="minorHAnsi"/>
                <w:bCs/>
                <w:sz w:val="22"/>
                <w:szCs w:val="22"/>
              </w:rPr>
            </w:pPr>
            <w:r w:rsidRPr="0081164B">
              <w:rPr>
                <w:sz w:val="22"/>
                <w:szCs w:val="22"/>
              </w:rPr>
              <w:t>16,64</w:t>
            </w:r>
          </w:p>
        </w:tc>
        <w:tc>
          <w:tcPr>
            <w:tcW w:w="1467" w:type="pct"/>
            <w:shd w:val="clear" w:color="auto" w:fill="FF0000"/>
            <w:vAlign w:val="top"/>
          </w:tcPr>
          <w:p w14:paraId="3E16DCD5" w14:textId="386DFAA0" w:rsidR="0081164B" w:rsidRPr="0081164B" w:rsidRDefault="0081164B" w:rsidP="0081164B">
            <w:pPr>
              <w:suppressAutoHyphens/>
              <w:jc w:val="right"/>
              <w:rPr>
                <w:rFonts w:cstheme="minorHAnsi"/>
                <w:bCs/>
                <w:sz w:val="22"/>
                <w:szCs w:val="22"/>
              </w:rPr>
            </w:pPr>
            <w:r w:rsidRPr="0081164B">
              <w:rPr>
                <w:sz w:val="22"/>
                <w:szCs w:val="22"/>
              </w:rPr>
              <w:t>37,20</w:t>
            </w:r>
          </w:p>
        </w:tc>
        <w:tc>
          <w:tcPr>
            <w:tcW w:w="1544" w:type="pct"/>
            <w:shd w:val="clear" w:color="auto" w:fill="92D050"/>
            <w:vAlign w:val="top"/>
          </w:tcPr>
          <w:p w14:paraId="0E22BFD5" w14:textId="35DA29B7" w:rsidR="0081164B" w:rsidRPr="0081164B" w:rsidRDefault="0081164B" w:rsidP="0081164B">
            <w:pPr>
              <w:suppressAutoHyphens/>
              <w:jc w:val="right"/>
              <w:rPr>
                <w:rFonts w:cstheme="minorHAnsi"/>
                <w:bCs/>
                <w:sz w:val="22"/>
                <w:szCs w:val="22"/>
              </w:rPr>
            </w:pPr>
            <w:r w:rsidRPr="0081164B">
              <w:rPr>
                <w:sz w:val="22"/>
                <w:szCs w:val="22"/>
              </w:rPr>
              <w:t>13,01</w:t>
            </w:r>
          </w:p>
        </w:tc>
      </w:tr>
      <w:tr w:rsidR="0081164B" w:rsidRPr="00B960FE" w14:paraId="301A34D6" w14:textId="4AF005F0"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5C52B285" w14:textId="77777777" w:rsidR="0081164B" w:rsidRPr="00B960FE" w:rsidRDefault="0081164B" w:rsidP="00E20E1A">
            <w:pPr>
              <w:suppressAutoHyphens/>
              <w:jc w:val="left"/>
              <w:rPr>
                <w:rFonts w:cstheme="minorHAnsi"/>
                <w:b/>
                <w:bCs/>
                <w:sz w:val="22"/>
                <w:szCs w:val="22"/>
              </w:rPr>
            </w:pPr>
            <w:r w:rsidRPr="00B960FE">
              <w:rPr>
                <w:rFonts w:cstheme="minorHAnsi"/>
                <w:b/>
                <w:bCs/>
                <w:sz w:val="22"/>
                <w:szCs w:val="22"/>
              </w:rPr>
              <w:t>13</w:t>
            </w:r>
          </w:p>
        </w:tc>
        <w:tc>
          <w:tcPr>
            <w:tcW w:w="1494" w:type="pct"/>
            <w:shd w:val="clear" w:color="auto" w:fill="FF0000"/>
            <w:vAlign w:val="top"/>
          </w:tcPr>
          <w:p w14:paraId="6B97893B" w14:textId="5DAA8065" w:rsidR="0081164B" w:rsidRPr="0081164B" w:rsidRDefault="0081164B" w:rsidP="0081164B">
            <w:pPr>
              <w:suppressAutoHyphens/>
              <w:jc w:val="right"/>
              <w:rPr>
                <w:rFonts w:cstheme="minorHAnsi"/>
                <w:bCs/>
                <w:sz w:val="22"/>
                <w:szCs w:val="22"/>
              </w:rPr>
            </w:pPr>
            <w:r w:rsidRPr="0081164B">
              <w:rPr>
                <w:sz w:val="22"/>
                <w:szCs w:val="22"/>
              </w:rPr>
              <w:t>17,27</w:t>
            </w:r>
          </w:p>
        </w:tc>
        <w:tc>
          <w:tcPr>
            <w:tcW w:w="1467" w:type="pct"/>
            <w:shd w:val="clear" w:color="auto" w:fill="FF0000"/>
            <w:vAlign w:val="top"/>
          </w:tcPr>
          <w:p w14:paraId="2F78925F" w14:textId="6E34A3DD" w:rsidR="0081164B" w:rsidRPr="0081164B" w:rsidRDefault="0081164B" w:rsidP="0081164B">
            <w:pPr>
              <w:suppressAutoHyphens/>
              <w:jc w:val="right"/>
              <w:rPr>
                <w:rFonts w:cstheme="minorHAnsi"/>
                <w:bCs/>
                <w:sz w:val="22"/>
                <w:szCs w:val="22"/>
              </w:rPr>
            </w:pPr>
            <w:r w:rsidRPr="0081164B">
              <w:rPr>
                <w:sz w:val="22"/>
                <w:szCs w:val="22"/>
              </w:rPr>
              <w:t>36,68</w:t>
            </w:r>
          </w:p>
        </w:tc>
        <w:tc>
          <w:tcPr>
            <w:tcW w:w="1544" w:type="pct"/>
            <w:shd w:val="clear" w:color="auto" w:fill="92D050"/>
            <w:vAlign w:val="top"/>
          </w:tcPr>
          <w:p w14:paraId="3F941C9B" w14:textId="0D7F216F" w:rsidR="0081164B" w:rsidRPr="0081164B" w:rsidRDefault="0081164B" w:rsidP="0081164B">
            <w:pPr>
              <w:suppressAutoHyphens/>
              <w:jc w:val="right"/>
              <w:rPr>
                <w:rFonts w:cstheme="minorHAnsi"/>
                <w:bCs/>
                <w:sz w:val="22"/>
                <w:szCs w:val="22"/>
              </w:rPr>
            </w:pPr>
            <w:r w:rsidRPr="0081164B">
              <w:rPr>
                <w:sz w:val="22"/>
                <w:szCs w:val="22"/>
              </w:rPr>
              <w:t>15,95</w:t>
            </w:r>
          </w:p>
        </w:tc>
      </w:tr>
      <w:tr w:rsidR="0081164B" w:rsidRPr="00B960FE" w14:paraId="3847C950" w14:textId="023C3DF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869B700" w14:textId="77777777" w:rsidR="0081164B" w:rsidRPr="00B960FE" w:rsidRDefault="0081164B" w:rsidP="00E20E1A">
            <w:pPr>
              <w:suppressAutoHyphens/>
              <w:jc w:val="left"/>
              <w:rPr>
                <w:rFonts w:cstheme="minorHAnsi"/>
                <w:b/>
                <w:bCs/>
                <w:sz w:val="22"/>
                <w:szCs w:val="22"/>
              </w:rPr>
            </w:pPr>
            <w:r w:rsidRPr="00B960FE">
              <w:rPr>
                <w:rFonts w:cstheme="minorHAnsi"/>
                <w:b/>
                <w:bCs/>
                <w:sz w:val="22"/>
                <w:szCs w:val="22"/>
              </w:rPr>
              <w:t>14</w:t>
            </w:r>
          </w:p>
        </w:tc>
        <w:tc>
          <w:tcPr>
            <w:tcW w:w="1494" w:type="pct"/>
            <w:shd w:val="clear" w:color="auto" w:fill="FF0000"/>
            <w:vAlign w:val="top"/>
          </w:tcPr>
          <w:p w14:paraId="0A9E8339" w14:textId="710C8572" w:rsidR="0081164B" w:rsidRPr="0081164B" w:rsidRDefault="0081164B" w:rsidP="0081164B">
            <w:pPr>
              <w:suppressAutoHyphens/>
              <w:jc w:val="right"/>
              <w:rPr>
                <w:rFonts w:cstheme="minorHAnsi"/>
                <w:bCs/>
                <w:sz w:val="22"/>
                <w:szCs w:val="22"/>
              </w:rPr>
            </w:pPr>
            <w:r w:rsidRPr="0081164B">
              <w:rPr>
                <w:sz w:val="22"/>
                <w:szCs w:val="22"/>
              </w:rPr>
              <w:t>16,53</w:t>
            </w:r>
          </w:p>
        </w:tc>
        <w:tc>
          <w:tcPr>
            <w:tcW w:w="1467" w:type="pct"/>
            <w:shd w:val="clear" w:color="auto" w:fill="92D050"/>
            <w:vAlign w:val="top"/>
          </w:tcPr>
          <w:p w14:paraId="7E1CDDB9" w14:textId="747F4A05" w:rsidR="0081164B" w:rsidRPr="0081164B" w:rsidRDefault="0081164B" w:rsidP="0081164B">
            <w:pPr>
              <w:suppressAutoHyphens/>
              <w:jc w:val="right"/>
              <w:rPr>
                <w:rFonts w:cstheme="minorHAnsi"/>
                <w:bCs/>
                <w:sz w:val="22"/>
                <w:szCs w:val="22"/>
              </w:rPr>
            </w:pPr>
            <w:r w:rsidRPr="0081164B">
              <w:rPr>
                <w:sz w:val="22"/>
                <w:szCs w:val="22"/>
              </w:rPr>
              <w:t>65,40</w:t>
            </w:r>
          </w:p>
        </w:tc>
        <w:tc>
          <w:tcPr>
            <w:tcW w:w="1544" w:type="pct"/>
            <w:shd w:val="clear" w:color="auto" w:fill="FF0000"/>
            <w:vAlign w:val="top"/>
          </w:tcPr>
          <w:p w14:paraId="3472EF01" w14:textId="61324B88" w:rsidR="0081164B" w:rsidRPr="0081164B" w:rsidRDefault="0081164B" w:rsidP="0081164B">
            <w:pPr>
              <w:suppressAutoHyphens/>
              <w:jc w:val="right"/>
              <w:rPr>
                <w:rFonts w:cstheme="minorHAnsi"/>
                <w:bCs/>
                <w:sz w:val="22"/>
                <w:szCs w:val="22"/>
              </w:rPr>
            </w:pPr>
            <w:r w:rsidRPr="0081164B">
              <w:rPr>
                <w:sz w:val="22"/>
                <w:szCs w:val="22"/>
              </w:rPr>
              <w:t>18,07</w:t>
            </w:r>
          </w:p>
        </w:tc>
      </w:tr>
      <w:tr w:rsidR="0081164B" w:rsidRPr="00B960FE" w14:paraId="23922C7F" w14:textId="1BB156C6"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502D4A2" w14:textId="77777777" w:rsidR="0081164B" w:rsidRPr="00B960FE" w:rsidRDefault="0081164B" w:rsidP="00E20E1A">
            <w:pPr>
              <w:suppressAutoHyphens/>
              <w:jc w:val="left"/>
              <w:rPr>
                <w:rFonts w:cstheme="minorHAnsi"/>
                <w:b/>
                <w:bCs/>
                <w:sz w:val="22"/>
                <w:szCs w:val="22"/>
              </w:rPr>
            </w:pPr>
            <w:r w:rsidRPr="00B960FE">
              <w:rPr>
                <w:rFonts w:cstheme="minorHAnsi"/>
                <w:b/>
                <w:bCs/>
                <w:sz w:val="22"/>
                <w:szCs w:val="22"/>
              </w:rPr>
              <w:t>15</w:t>
            </w:r>
          </w:p>
        </w:tc>
        <w:tc>
          <w:tcPr>
            <w:tcW w:w="1494" w:type="pct"/>
            <w:shd w:val="clear" w:color="auto" w:fill="FF0000"/>
            <w:vAlign w:val="top"/>
          </w:tcPr>
          <w:p w14:paraId="48A42B22" w14:textId="08684FB1" w:rsidR="0081164B" w:rsidRPr="0081164B" w:rsidRDefault="0081164B" w:rsidP="0081164B">
            <w:pPr>
              <w:suppressAutoHyphens/>
              <w:jc w:val="right"/>
              <w:rPr>
                <w:rFonts w:cstheme="minorHAnsi"/>
                <w:bCs/>
                <w:sz w:val="22"/>
                <w:szCs w:val="22"/>
              </w:rPr>
            </w:pPr>
            <w:r w:rsidRPr="0081164B">
              <w:rPr>
                <w:sz w:val="22"/>
                <w:szCs w:val="22"/>
              </w:rPr>
              <w:t>18,39</w:t>
            </w:r>
          </w:p>
        </w:tc>
        <w:tc>
          <w:tcPr>
            <w:tcW w:w="1467" w:type="pct"/>
            <w:shd w:val="clear" w:color="auto" w:fill="92D050"/>
            <w:vAlign w:val="top"/>
          </w:tcPr>
          <w:p w14:paraId="5D17A0D9" w14:textId="5247A1DE" w:rsidR="0081164B" w:rsidRPr="0081164B" w:rsidRDefault="0081164B" w:rsidP="0081164B">
            <w:pPr>
              <w:suppressAutoHyphens/>
              <w:jc w:val="right"/>
              <w:rPr>
                <w:rFonts w:cstheme="minorHAnsi"/>
                <w:bCs/>
                <w:sz w:val="22"/>
                <w:szCs w:val="22"/>
              </w:rPr>
            </w:pPr>
            <w:r w:rsidRPr="0081164B">
              <w:rPr>
                <w:sz w:val="22"/>
                <w:szCs w:val="22"/>
              </w:rPr>
              <w:t>68,71</w:t>
            </w:r>
          </w:p>
        </w:tc>
        <w:tc>
          <w:tcPr>
            <w:tcW w:w="1544" w:type="pct"/>
            <w:shd w:val="clear" w:color="auto" w:fill="92D050"/>
            <w:vAlign w:val="top"/>
          </w:tcPr>
          <w:p w14:paraId="6E829B71" w14:textId="618880B0" w:rsidR="0081164B" w:rsidRPr="0081164B" w:rsidRDefault="0081164B" w:rsidP="0081164B">
            <w:pPr>
              <w:suppressAutoHyphens/>
              <w:jc w:val="right"/>
              <w:rPr>
                <w:rFonts w:cstheme="minorHAnsi"/>
                <w:bCs/>
                <w:sz w:val="22"/>
                <w:szCs w:val="22"/>
              </w:rPr>
            </w:pPr>
            <w:r w:rsidRPr="0081164B">
              <w:rPr>
                <w:sz w:val="22"/>
                <w:szCs w:val="22"/>
              </w:rPr>
              <w:t>12,90</w:t>
            </w:r>
          </w:p>
        </w:tc>
      </w:tr>
      <w:tr w:rsidR="0081164B" w:rsidRPr="00B960FE" w14:paraId="7BF9625A" w14:textId="1B26EFFF"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9C1D3F0" w14:textId="77777777" w:rsidR="0081164B" w:rsidRPr="00B960FE" w:rsidRDefault="0081164B" w:rsidP="00E20E1A">
            <w:pPr>
              <w:suppressAutoHyphens/>
              <w:jc w:val="left"/>
              <w:rPr>
                <w:rFonts w:cstheme="minorHAnsi"/>
                <w:b/>
                <w:bCs/>
                <w:sz w:val="22"/>
                <w:szCs w:val="22"/>
              </w:rPr>
            </w:pPr>
            <w:r w:rsidRPr="00B960FE">
              <w:rPr>
                <w:rFonts w:cstheme="minorHAnsi"/>
                <w:b/>
                <w:bCs/>
                <w:sz w:val="22"/>
                <w:szCs w:val="22"/>
              </w:rPr>
              <w:t>16</w:t>
            </w:r>
          </w:p>
        </w:tc>
        <w:tc>
          <w:tcPr>
            <w:tcW w:w="1494" w:type="pct"/>
            <w:shd w:val="clear" w:color="auto" w:fill="FF0000"/>
            <w:vAlign w:val="top"/>
          </w:tcPr>
          <w:p w14:paraId="5BEC62D2" w14:textId="24C5F4B9" w:rsidR="0081164B" w:rsidRPr="0081164B" w:rsidRDefault="0081164B" w:rsidP="0081164B">
            <w:pPr>
              <w:suppressAutoHyphens/>
              <w:jc w:val="right"/>
              <w:rPr>
                <w:rFonts w:cstheme="minorHAnsi"/>
                <w:bCs/>
                <w:sz w:val="22"/>
                <w:szCs w:val="22"/>
              </w:rPr>
            </w:pPr>
            <w:r w:rsidRPr="0081164B">
              <w:rPr>
                <w:sz w:val="22"/>
                <w:szCs w:val="22"/>
              </w:rPr>
              <w:t>16,80</w:t>
            </w:r>
          </w:p>
        </w:tc>
        <w:tc>
          <w:tcPr>
            <w:tcW w:w="1467" w:type="pct"/>
            <w:shd w:val="clear" w:color="auto" w:fill="92D050"/>
            <w:vAlign w:val="top"/>
          </w:tcPr>
          <w:p w14:paraId="1697FAD1" w14:textId="2119ABD3" w:rsidR="0081164B" w:rsidRPr="0081164B" w:rsidRDefault="0081164B" w:rsidP="0081164B">
            <w:pPr>
              <w:suppressAutoHyphens/>
              <w:jc w:val="right"/>
              <w:rPr>
                <w:rFonts w:cstheme="minorHAnsi"/>
                <w:bCs/>
                <w:sz w:val="22"/>
                <w:szCs w:val="22"/>
              </w:rPr>
            </w:pPr>
            <w:r w:rsidRPr="0081164B">
              <w:rPr>
                <w:sz w:val="22"/>
                <w:szCs w:val="22"/>
              </w:rPr>
              <w:t>64,26</w:t>
            </w:r>
          </w:p>
        </w:tc>
        <w:tc>
          <w:tcPr>
            <w:tcW w:w="1544" w:type="pct"/>
            <w:shd w:val="clear" w:color="auto" w:fill="FF0000"/>
            <w:vAlign w:val="top"/>
          </w:tcPr>
          <w:p w14:paraId="5F7DE650" w14:textId="4CBDC970" w:rsidR="0081164B" w:rsidRPr="0081164B" w:rsidRDefault="0081164B" w:rsidP="0081164B">
            <w:pPr>
              <w:suppressAutoHyphens/>
              <w:jc w:val="right"/>
              <w:rPr>
                <w:rFonts w:cstheme="minorHAnsi"/>
                <w:bCs/>
                <w:sz w:val="22"/>
                <w:szCs w:val="22"/>
              </w:rPr>
            </w:pPr>
            <w:r w:rsidRPr="0081164B">
              <w:rPr>
                <w:sz w:val="22"/>
                <w:szCs w:val="22"/>
              </w:rPr>
              <w:t>18,95</w:t>
            </w:r>
          </w:p>
        </w:tc>
      </w:tr>
      <w:tr w:rsidR="0081164B" w:rsidRPr="00B960FE" w14:paraId="67C5200A" w14:textId="6C791165"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93F07FD" w14:textId="77777777" w:rsidR="0081164B" w:rsidRPr="00B960FE" w:rsidRDefault="0081164B" w:rsidP="00E20E1A">
            <w:pPr>
              <w:suppressAutoHyphens/>
              <w:jc w:val="left"/>
              <w:rPr>
                <w:rFonts w:cstheme="minorHAnsi"/>
                <w:b/>
                <w:bCs/>
                <w:sz w:val="22"/>
                <w:szCs w:val="22"/>
              </w:rPr>
            </w:pPr>
            <w:r w:rsidRPr="00B960FE">
              <w:rPr>
                <w:rFonts w:cstheme="minorHAnsi"/>
                <w:b/>
                <w:bCs/>
                <w:sz w:val="22"/>
                <w:szCs w:val="22"/>
              </w:rPr>
              <w:t>17</w:t>
            </w:r>
          </w:p>
        </w:tc>
        <w:tc>
          <w:tcPr>
            <w:tcW w:w="1494" w:type="pct"/>
            <w:shd w:val="clear" w:color="auto" w:fill="FF0000"/>
            <w:vAlign w:val="top"/>
          </w:tcPr>
          <w:p w14:paraId="722240F6" w14:textId="594A1241" w:rsidR="0081164B" w:rsidRPr="0081164B" w:rsidRDefault="0081164B" w:rsidP="0081164B">
            <w:pPr>
              <w:suppressAutoHyphens/>
              <w:jc w:val="right"/>
              <w:rPr>
                <w:rFonts w:cstheme="minorHAnsi"/>
                <w:bCs/>
                <w:sz w:val="22"/>
                <w:szCs w:val="22"/>
              </w:rPr>
            </w:pPr>
            <w:r w:rsidRPr="0081164B">
              <w:rPr>
                <w:sz w:val="22"/>
                <w:szCs w:val="22"/>
              </w:rPr>
              <w:t>16,01</w:t>
            </w:r>
          </w:p>
        </w:tc>
        <w:tc>
          <w:tcPr>
            <w:tcW w:w="1467" w:type="pct"/>
            <w:shd w:val="clear" w:color="auto" w:fill="92D050"/>
            <w:vAlign w:val="top"/>
          </w:tcPr>
          <w:p w14:paraId="27230538" w14:textId="70E17FE3" w:rsidR="0081164B" w:rsidRPr="0081164B" w:rsidRDefault="0081164B" w:rsidP="0081164B">
            <w:pPr>
              <w:suppressAutoHyphens/>
              <w:jc w:val="right"/>
              <w:rPr>
                <w:rFonts w:cstheme="minorHAnsi"/>
                <w:bCs/>
                <w:sz w:val="22"/>
                <w:szCs w:val="22"/>
              </w:rPr>
            </w:pPr>
            <w:r w:rsidRPr="0081164B">
              <w:rPr>
                <w:sz w:val="22"/>
                <w:szCs w:val="22"/>
              </w:rPr>
              <w:t>66,67</w:t>
            </w:r>
          </w:p>
        </w:tc>
        <w:tc>
          <w:tcPr>
            <w:tcW w:w="1544" w:type="pct"/>
            <w:shd w:val="clear" w:color="auto" w:fill="FF0000"/>
            <w:vAlign w:val="top"/>
          </w:tcPr>
          <w:p w14:paraId="058C05BF" w14:textId="27E59DF0" w:rsidR="0081164B" w:rsidRPr="0081164B" w:rsidRDefault="0081164B" w:rsidP="0081164B">
            <w:pPr>
              <w:suppressAutoHyphens/>
              <w:jc w:val="right"/>
              <w:rPr>
                <w:rFonts w:cstheme="minorHAnsi"/>
                <w:bCs/>
                <w:sz w:val="22"/>
                <w:szCs w:val="22"/>
              </w:rPr>
            </w:pPr>
            <w:r w:rsidRPr="0081164B">
              <w:rPr>
                <w:sz w:val="22"/>
                <w:szCs w:val="22"/>
              </w:rPr>
              <w:t>17,32</w:t>
            </w:r>
          </w:p>
        </w:tc>
      </w:tr>
      <w:tr w:rsidR="0081164B" w:rsidRPr="00B960FE" w14:paraId="460E003F" w14:textId="5A17F814"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06B0D8E" w14:textId="77777777" w:rsidR="0081164B" w:rsidRPr="00B960FE" w:rsidRDefault="0081164B" w:rsidP="00E20E1A">
            <w:pPr>
              <w:suppressAutoHyphens/>
              <w:jc w:val="left"/>
              <w:rPr>
                <w:rFonts w:cstheme="minorHAnsi"/>
                <w:b/>
                <w:bCs/>
                <w:sz w:val="22"/>
                <w:szCs w:val="22"/>
              </w:rPr>
            </w:pPr>
            <w:r w:rsidRPr="00B960FE">
              <w:rPr>
                <w:rFonts w:cstheme="minorHAnsi"/>
                <w:b/>
                <w:bCs/>
                <w:sz w:val="22"/>
                <w:szCs w:val="22"/>
              </w:rPr>
              <w:t>18</w:t>
            </w:r>
          </w:p>
        </w:tc>
        <w:tc>
          <w:tcPr>
            <w:tcW w:w="1494" w:type="pct"/>
            <w:shd w:val="clear" w:color="auto" w:fill="FF0000"/>
            <w:vAlign w:val="top"/>
          </w:tcPr>
          <w:p w14:paraId="75F3C5F7" w14:textId="09AB3889" w:rsidR="0081164B" w:rsidRPr="0081164B" w:rsidRDefault="0081164B" w:rsidP="0081164B">
            <w:pPr>
              <w:suppressAutoHyphens/>
              <w:jc w:val="right"/>
              <w:rPr>
                <w:rFonts w:cstheme="minorHAnsi"/>
                <w:bCs/>
                <w:sz w:val="22"/>
                <w:szCs w:val="22"/>
              </w:rPr>
            </w:pPr>
            <w:r w:rsidRPr="0081164B">
              <w:rPr>
                <w:sz w:val="22"/>
                <w:szCs w:val="22"/>
              </w:rPr>
              <w:t>17,80</w:t>
            </w:r>
          </w:p>
        </w:tc>
        <w:tc>
          <w:tcPr>
            <w:tcW w:w="1467" w:type="pct"/>
            <w:shd w:val="clear" w:color="auto" w:fill="92D050"/>
            <w:vAlign w:val="top"/>
          </w:tcPr>
          <w:p w14:paraId="23FE9C94" w14:textId="15F41730" w:rsidR="0081164B" w:rsidRPr="0081164B" w:rsidRDefault="0081164B" w:rsidP="0081164B">
            <w:pPr>
              <w:suppressAutoHyphens/>
              <w:jc w:val="right"/>
              <w:rPr>
                <w:rFonts w:cstheme="minorHAnsi"/>
                <w:bCs/>
                <w:sz w:val="22"/>
                <w:szCs w:val="22"/>
              </w:rPr>
            </w:pPr>
            <w:r w:rsidRPr="0081164B">
              <w:rPr>
                <w:sz w:val="22"/>
                <w:szCs w:val="22"/>
              </w:rPr>
              <w:t>67,86</w:t>
            </w:r>
          </w:p>
        </w:tc>
        <w:tc>
          <w:tcPr>
            <w:tcW w:w="1544" w:type="pct"/>
            <w:shd w:val="clear" w:color="auto" w:fill="92D050"/>
            <w:vAlign w:val="top"/>
          </w:tcPr>
          <w:p w14:paraId="79C99960" w14:textId="2EE8C845" w:rsidR="0081164B" w:rsidRPr="0081164B" w:rsidRDefault="0081164B" w:rsidP="0081164B">
            <w:pPr>
              <w:suppressAutoHyphens/>
              <w:jc w:val="right"/>
              <w:rPr>
                <w:rFonts w:cstheme="minorHAnsi"/>
                <w:bCs/>
                <w:sz w:val="22"/>
                <w:szCs w:val="22"/>
              </w:rPr>
            </w:pPr>
            <w:r w:rsidRPr="0081164B">
              <w:rPr>
                <w:sz w:val="22"/>
                <w:szCs w:val="22"/>
              </w:rPr>
              <w:t>14,34</w:t>
            </w:r>
          </w:p>
        </w:tc>
      </w:tr>
      <w:tr w:rsidR="0081164B" w:rsidRPr="00B960FE" w14:paraId="7F9BCC52" w14:textId="4400474E"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22C3AD8" w14:textId="77777777" w:rsidR="0081164B" w:rsidRPr="00B960FE" w:rsidRDefault="0081164B" w:rsidP="00E20E1A">
            <w:pPr>
              <w:suppressAutoHyphens/>
              <w:jc w:val="left"/>
              <w:rPr>
                <w:rFonts w:cstheme="minorHAnsi"/>
                <w:b/>
                <w:bCs/>
                <w:sz w:val="22"/>
                <w:szCs w:val="22"/>
              </w:rPr>
            </w:pPr>
            <w:r w:rsidRPr="00B960FE">
              <w:rPr>
                <w:rFonts w:cstheme="minorHAnsi"/>
                <w:b/>
                <w:bCs/>
                <w:sz w:val="22"/>
                <w:szCs w:val="22"/>
              </w:rPr>
              <w:t>19</w:t>
            </w:r>
          </w:p>
        </w:tc>
        <w:tc>
          <w:tcPr>
            <w:tcW w:w="1494" w:type="pct"/>
            <w:shd w:val="clear" w:color="auto" w:fill="92D050"/>
            <w:vAlign w:val="top"/>
          </w:tcPr>
          <w:p w14:paraId="15DA2EAA" w14:textId="08A488FC" w:rsidR="0081164B" w:rsidRPr="0081164B" w:rsidRDefault="0081164B" w:rsidP="0081164B">
            <w:pPr>
              <w:suppressAutoHyphens/>
              <w:jc w:val="right"/>
              <w:rPr>
                <w:rFonts w:cstheme="minorHAnsi"/>
                <w:bCs/>
                <w:sz w:val="22"/>
                <w:szCs w:val="22"/>
              </w:rPr>
            </w:pPr>
            <w:r w:rsidRPr="0081164B">
              <w:rPr>
                <w:sz w:val="22"/>
                <w:szCs w:val="22"/>
              </w:rPr>
              <w:t>25,00</w:t>
            </w:r>
          </w:p>
        </w:tc>
        <w:tc>
          <w:tcPr>
            <w:tcW w:w="1467" w:type="pct"/>
            <w:shd w:val="clear" w:color="auto" w:fill="92D050"/>
            <w:vAlign w:val="top"/>
          </w:tcPr>
          <w:p w14:paraId="6E3CDA17" w14:textId="502A3952" w:rsidR="0081164B" w:rsidRPr="0081164B" w:rsidRDefault="0081164B" w:rsidP="0081164B">
            <w:pPr>
              <w:suppressAutoHyphens/>
              <w:jc w:val="right"/>
              <w:rPr>
                <w:rFonts w:cstheme="minorHAnsi"/>
                <w:bCs/>
                <w:sz w:val="22"/>
                <w:szCs w:val="22"/>
              </w:rPr>
            </w:pPr>
            <w:r w:rsidRPr="0081164B">
              <w:rPr>
                <w:sz w:val="22"/>
                <w:szCs w:val="22"/>
              </w:rPr>
              <w:t>65,74</w:t>
            </w:r>
          </w:p>
        </w:tc>
        <w:tc>
          <w:tcPr>
            <w:tcW w:w="1544" w:type="pct"/>
            <w:shd w:val="clear" w:color="auto" w:fill="92D050"/>
            <w:vAlign w:val="top"/>
          </w:tcPr>
          <w:p w14:paraId="2F87963F" w14:textId="3357CEDE" w:rsidR="0081164B" w:rsidRPr="0081164B" w:rsidRDefault="0081164B" w:rsidP="0081164B">
            <w:pPr>
              <w:suppressAutoHyphens/>
              <w:jc w:val="right"/>
              <w:rPr>
                <w:rFonts w:cstheme="minorHAnsi"/>
                <w:bCs/>
                <w:sz w:val="22"/>
                <w:szCs w:val="22"/>
              </w:rPr>
            </w:pPr>
            <w:r w:rsidRPr="0081164B">
              <w:rPr>
                <w:sz w:val="22"/>
                <w:szCs w:val="22"/>
              </w:rPr>
              <w:t>9,26</w:t>
            </w:r>
          </w:p>
        </w:tc>
      </w:tr>
      <w:tr w:rsidR="00B960FE" w:rsidRPr="00B960FE" w14:paraId="24FB8D3B" w14:textId="5A05638C" w:rsidTr="00B960FE">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E83433F" w14:textId="77777777" w:rsidR="00B960FE" w:rsidRPr="00B960FE" w:rsidRDefault="00B960FE" w:rsidP="00E20E1A">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494" w:type="pct"/>
          </w:tcPr>
          <w:p w14:paraId="2CB77BAA" w14:textId="373C354F" w:rsidR="00B960FE" w:rsidRPr="0081164B" w:rsidRDefault="0081164B" w:rsidP="0081164B">
            <w:pPr>
              <w:suppressAutoHyphens/>
              <w:jc w:val="right"/>
              <w:rPr>
                <w:rFonts w:cstheme="minorHAnsi"/>
                <w:b/>
                <w:sz w:val="22"/>
                <w:szCs w:val="22"/>
              </w:rPr>
            </w:pPr>
            <w:r w:rsidRPr="0081164B">
              <w:rPr>
                <w:rFonts w:cstheme="minorHAnsi"/>
                <w:b/>
                <w:sz w:val="22"/>
                <w:szCs w:val="22"/>
              </w:rPr>
              <w:t>19,51</w:t>
            </w:r>
          </w:p>
        </w:tc>
        <w:tc>
          <w:tcPr>
            <w:tcW w:w="1467" w:type="pct"/>
          </w:tcPr>
          <w:p w14:paraId="160FEFF1" w14:textId="06E32BAA" w:rsidR="00B960FE" w:rsidRPr="0081164B" w:rsidRDefault="0081164B" w:rsidP="0081164B">
            <w:pPr>
              <w:suppressAutoHyphens/>
              <w:jc w:val="right"/>
              <w:rPr>
                <w:rFonts w:cstheme="minorHAnsi"/>
                <w:b/>
                <w:sz w:val="22"/>
                <w:szCs w:val="22"/>
              </w:rPr>
            </w:pPr>
            <w:r w:rsidRPr="0081164B">
              <w:rPr>
                <w:rFonts w:cstheme="minorHAnsi"/>
                <w:b/>
                <w:sz w:val="22"/>
                <w:szCs w:val="22"/>
              </w:rPr>
              <w:t>46,42</w:t>
            </w:r>
          </w:p>
        </w:tc>
        <w:tc>
          <w:tcPr>
            <w:tcW w:w="1544" w:type="pct"/>
          </w:tcPr>
          <w:p w14:paraId="7C74B974" w14:textId="17114B11" w:rsidR="00B960FE" w:rsidRPr="0081164B" w:rsidRDefault="0081164B" w:rsidP="0081164B">
            <w:pPr>
              <w:suppressAutoHyphens/>
              <w:jc w:val="right"/>
              <w:rPr>
                <w:rFonts w:cstheme="minorHAnsi"/>
                <w:b/>
                <w:sz w:val="22"/>
                <w:szCs w:val="22"/>
              </w:rPr>
            </w:pPr>
            <w:r w:rsidRPr="0081164B">
              <w:rPr>
                <w:rFonts w:cstheme="minorHAnsi"/>
                <w:b/>
                <w:sz w:val="22"/>
                <w:szCs w:val="22"/>
              </w:rPr>
              <w:t>15,51</w:t>
            </w:r>
          </w:p>
        </w:tc>
      </w:tr>
    </w:tbl>
    <w:p w14:paraId="6165CE19" w14:textId="2F9A94D0" w:rsidR="00E20E1A" w:rsidRPr="00B960FE" w:rsidRDefault="00E20E1A" w:rsidP="00E20E1A">
      <w:pPr>
        <w:pStyle w:val="Legenda"/>
        <w:suppressAutoHyphens/>
        <w:spacing w:after="120"/>
        <w:rPr>
          <w:b w:val="0"/>
          <w:i/>
        </w:rPr>
      </w:pPr>
      <w:r w:rsidRPr="00B960FE">
        <w:rPr>
          <w:b w:val="0"/>
          <w:sz w:val="18"/>
        </w:rPr>
        <w:lastRenderedPageBreak/>
        <w:t xml:space="preserve">* kolorem czerwonym oznaczono wynik poniżej średniej dla gminy </w:t>
      </w:r>
      <w:r w:rsidR="00B960FE">
        <w:rPr>
          <w:b w:val="0"/>
          <w:sz w:val="18"/>
        </w:rPr>
        <w:t>Kowala</w:t>
      </w:r>
      <w:r w:rsidRPr="00B960FE">
        <w:rPr>
          <w:b w:val="0"/>
          <w:sz w:val="18"/>
        </w:rPr>
        <w:t xml:space="preserve">, a kolorem zielonym wynik powyżej średniej </w:t>
      </w:r>
    </w:p>
    <w:p w14:paraId="19A081BB" w14:textId="4EF181A5" w:rsidR="00E20E1A" w:rsidRPr="00B960FE" w:rsidRDefault="00E20E1A" w:rsidP="00E20E1A">
      <w:pPr>
        <w:pStyle w:val="Legenda"/>
        <w:suppressAutoHyphens/>
        <w:rPr>
          <w:b w:val="0"/>
          <w:i/>
          <w:sz w:val="22"/>
        </w:rPr>
      </w:pPr>
      <w:r w:rsidRPr="00B960FE">
        <w:rPr>
          <w:b w:val="0"/>
          <w:i/>
          <w:sz w:val="22"/>
        </w:rPr>
        <w:t xml:space="preserve">Źródło. Opracowanie własne na podstawie danych Urzędu Gminy </w:t>
      </w:r>
      <w:r w:rsidR="00E54D76">
        <w:rPr>
          <w:b w:val="0"/>
          <w:i/>
          <w:sz w:val="22"/>
        </w:rPr>
        <w:t>Kowala</w:t>
      </w:r>
      <w:r w:rsidRPr="00B960FE">
        <w:rPr>
          <w:b w:val="0"/>
          <w:i/>
          <w:sz w:val="22"/>
        </w:rPr>
        <w:t>.</w:t>
      </w:r>
    </w:p>
    <w:p w14:paraId="2C7E074E" w14:textId="77777777" w:rsidR="00070F9C" w:rsidRPr="00CA31DD" w:rsidRDefault="00E20E1A" w:rsidP="00E20E1A">
      <w:pPr>
        <w:pStyle w:val="Normalny0"/>
        <w:suppressAutoHyphens/>
        <w:rPr>
          <w:szCs w:val="22"/>
        </w:rPr>
      </w:pPr>
      <w:r w:rsidRPr="00CA31DD">
        <w:rPr>
          <w:szCs w:val="22"/>
        </w:rPr>
        <w:t>Stopniowe starzenie się społeczeństwa jest niekorzystnym procesem demograficznym, który generuje problemy różnego rodzaju (zmniejszanie zasobu siły roboczej, osłabienie lokalnego kapitału ludzkiego czy pogarszanie struktury rynku pracy). Starzenie się społeczeństwa ma również skutki finansowe dla systemu finansów publicznych w postaci wzrostu kosztów opieki zdrowotnej i opieki nad ludźmi starszymi. W społeczeństwie, w którym żyje dużo seniorów konieczne jest zapewnienie podstawowych potrzeb związanych zarówno z eliminacją barier infrastrukturalnych, jak i potrzeb kulturalnych, edukacyjnych. Osoby te często bywają samotne i żyją w izolacji od mieszkańców. Często też nie wiedzą, że mogą aktywnie spędzać czas wolny, angażując się</w:t>
      </w:r>
      <w:r w:rsidR="00070F9C" w:rsidRPr="00CA31DD">
        <w:rPr>
          <w:szCs w:val="22"/>
        </w:rPr>
        <w:t xml:space="preserve"> w życie lokalnej społeczności.</w:t>
      </w:r>
    </w:p>
    <w:p w14:paraId="44AFC8F6" w14:textId="7053CF14" w:rsidR="00070F9C" w:rsidRPr="00CA31DD" w:rsidRDefault="0021576F" w:rsidP="00E20E1A">
      <w:pPr>
        <w:pStyle w:val="Normalny0"/>
        <w:suppressAutoHyphens/>
        <w:rPr>
          <w:szCs w:val="22"/>
        </w:rPr>
      </w:pPr>
      <w:r w:rsidRPr="00CA31DD">
        <w:rPr>
          <w:szCs w:val="22"/>
        </w:rPr>
        <w:t>Wskaźniki określające liczbę</w:t>
      </w:r>
      <w:r w:rsidR="00860F74" w:rsidRPr="00CA31DD">
        <w:rPr>
          <w:szCs w:val="22"/>
        </w:rPr>
        <w:t xml:space="preserve"> osób w wieku przedprodukcyjnym,</w:t>
      </w:r>
      <w:r w:rsidRPr="00CA31DD">
        <w:rPr>
          <w:szCs w:val="22"/>
        </w:rPr>
        <w:t xml:space="preserve"> produkcyjnym </w:t>
      </w:r>
      <w:r w:rsidR="00860F74" w:rsidRPr="00CA31DD">
        <w:rPr>
          <w:szCs w:val="22"/>
        </w:rPr>
        <w:t xml:space="preserve">i poprodukcyjnym </w:t>
      </w:r>
      <w:r w:rsidR="00144635" w:rsidRPr="00CA31DD">
        <w:rPr>
          <w:szCs w:val="22"/>
        </w:rPr>
        <w:t>w </w:t>
      </w:r>
      <w:r w:rsidRPr="00CA31DD">
        <w:rPr>
          <w:szCs w:val="22"/>
        </w:rPr>
        <w:t xml:space="preserve">przeliczeniu na 100 mieszkańców informują, że </w:t>
      </w:r>
      <w:r w:rsidR="00144635" w:rsidRPr="00CA31DD">
        <w:rPr>
          <w:szCs w:val="22"/>
        </w:rPr>
        <w:t xml:space="preserve">najbardziej </w:t>
      </w:r>
      <w:r w:rsidRPr="00CA31DD">
        <w:rPr>
          <w:szCs w:val="22"/>
        </w:rPr>
        <w:t xml:space="preserve">negatywne tendencje występują na </w:t>
      </w:r>
      <w:r w:rsidR="00144635" w:rsidRPr="00CA31DD">
        <w:rPr>
          <w:szCs w:val="22"/>
        </w:rPr>
        <w:t>czterech</w:t>
      </w:r>
      <w:r w:rsidRPr="00CA31DD">
        <w:rPr>
          <w:szCs w:val="22"/>
        </w:rPr>
        <w:t xml:space="preserve"> obszarach o numerach: </w:t>
      </w:r>
      <w:r w:rsidR="00144635" w:rsidRPr="00CA31DD">
        <w:rPr>
          <w:szCs w:val="22"/>
        </w:rPr>
        <w:t>1, 3, 7 i 9, gdzie zaobserwowano wszystkie z trzech wskaźników</w:t>
      </w:r>
      <w:r w:rsidRPr="00CA31DD">
        <w:rPr>
          <w:szCs w:val="22"/>
        </w:rPr>
        <w:t>.</w:t>
      </w:r>
      <w:r w:rsidR="00144635" w:rsidRPr="00CA31DD">
        <w:rPr>
          <w:szCs w:val="22"/>
        </w:rPr>
        <w:t xml:space="preserve"> Dwa z trzech</w:t>
      </w:r>
      <w:r w:rsidRPr="00CA31DD">
        <w:rPr>
          <w:szCs w:val="22"/>
        </w:rPr>
        <w:t xml:space="preserve"> </w:t>
      </w:r>
      <w:r w:rsidR="00144635" w:rsidRPr="00CA31DD">
        <w:rPr>
          <w:szCs w:val="22"/>
        </w:rPr>
        <w:t>analizowanych czynników można zaobserwować aż w dziesięciu jednostkach analitycznych</w:t>
      </w:r>
      <w:r w:rsidR="00070F9C" w:rsidRPr="00CA31DD">
        <w:rPr>
          <w:szCs w:val="22"/>
        </w:rPr>
        <w:t>.</w:t>
      </w:r>
      <w:r w:rsidR="00144635" w:rsidRPr="00CA31DD">
        <w:rPr>
          <w:szCs w:val="22"/>
        </w:rPr>
        <w:t xml:space="preserve"> Najkorzystniejsza sytuacja pod względem demograficznym występuje na obszarze nr 19, gdzie nie odnotowano żadnego z negatywnych czynników.</w:t>
      </w:r>
    </w:p>
    <w:p w14:paraId="154396B7" w14:textId="1690253B" w:rsidR="00CB7FDB" w:rsidRPr="00EC6EE6" w:rsidRDefault="00CB7FDB" w:rsidP="00CB7FDB">
      <w:pPr>
        <w:pStyle w:val="Nagwek3"/>
        <w:numPr>
          <w:ilvl w:val="2"/>
          <w:numId w:val="1"/>
        </w:numPr>
        <w:suppressAutoHyphens/>
        <w:spacing w:before="240"/>
      </w:pPr>
      <w:bookmarkStart w:id="76" w:name="_Toc153460617"/>
      <w:r w:rsidRPr="00EC6EE6">
        <w:t>Rynek pracy</w:t>
      </w:r>
      <w:bookmarkEnd w:id="76"/>
    </w:p>
    <w:p w14:paraId="4E59BC36" w14:textId="3B9EC706" w:rsidR="00CB7FDB" w:rsidRPr="00CA31DD" w:rsidRDefault="00CB7FDB" w:rsidP="00CB7FDB">
      <w:pPr>
        <w:pStyle w:val="Legenda"/>
        <w:suppressAutoHyphens/>
        <w:rPr>
          <w:sz w:val="22"/>
        </w:rPr>
      </w:pPr>
      <w:bookmarkStart w:id="77" w:name="_Toc153460582"/>
      <w:r w:rsidRPr="00CA31DD">
        <w:rPr>
          <w:sz w:val="22"/>
        </w:rPr>
        <w:t xml:space="preserve">Tabela </w:t>
      </w:r>
      <w:r w:rsidR="00F126E0" w:rsidRPr="00CA31DD">
        <w:rPr>
          <w:sz w:val="22"/>
        </w:rPr>
        <w:fldChar w:fldCharType="begin"/>
      </w:r>
      <w:r w:rsidR="00F126E0" w:rsidRPr="00CA31DD">
        <w:rPr>
          <w:sz w:val="22"/>
        </w:rPr>
        <w:instrText xml:space="preserve"> SEQ Tabela \* ARABIC </w:instrText>
      </w:r>
      <w:r w:rsidR="00F126E0" w:rsidRPr="00CA31DD">
        <w:rPr>
          <w:sz w:val="22"/>
        </w:rPr>
        <w:fldChar w:fldCharType="separate"/>
      </w:r>
      <w:r w:rsidR="00B960FE" w:rsidRPr="00CA31DD">
        <w:rPr>
          <w:noProof/>
          <w:sz w:val="22"/>
        </w:rPr>
        <w:t>11</w:t>
      </w:r>
      <w:r w:rsidR="00F126E0" w:rsidRPr="00CA31DD">
        <w:rPr>
          <w:noProof/>
          <w:sz w:val="22"/>
        </w:rPr>
        <w:fldChar w:fldCharType="end"/>
      </w:r>
      <w:r w:rsidRPr="00CA31DD">
        <w:rPr>
          <w:sz w:val="22"/>
        </w:rPr>
        <w:t>. Czynniki społeczne służące wyznaczeniu obszaru zdegradowanego – rynek pracy*</w:t>
      </w:r>
      <w:bookmarkEnd w:id="77"/>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2743"/>
        <w:gridCol w:w="2693"/>
        <w:gridCol w:w="2835"/>
      </w:tblGrid>
      <w:tr w:rsidR="00B960FE" w:rsidRPr="00B960FE" w14:paraId="6B2E68DF" w14:textId="77777777" w:rsidTr="00B960FE">
        <w:trPr>
          <w:cnfStyle w:val="100000000000" w:firstRow="1" w:lastRow="0" w:firstColumn="0" w:lastColumn="0" w:oddVBand="0" w:evenVBand="0" w:oddHBand="0" w:evenHBand="0" w:firstRowFirstColumn="0" w:firstRowLastColumn="0" w:lastRowFirstColumn="0" w:lastRowLastColumn="0"/>
          <w:trHeight w:val="479"/>
        </w:trPr>
        <w:tc>
          <w:tcPr>
            <w:tcW w:w="495" w:type="pct"/>
          </w:tcPr>
          <w:p w14:paraId="187A20E4" w14:textId="77777777" w:rsidR="00B960FE" w:rsidRPr="00B960FE" w:rsidRDefault="00B960FE" w:rsidP="00B960FE">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494" w:type="pct"/>
          </w:tcPr>
          <w:p w14:paraId="204C9815" w14:textId="2FBE004F" w:rsidR="00B960FE" w:rsidRPr="00B960FE" w:rsidRDefault="00B960FE" w:rsidP="0081164B">
            <w:pPr>
              <w:suppressAutoHyphens/>
              <w:autoSpaceDE w:val="0"/>
              <w:autoSpaceDN w:val="0"/>
              <w:adjustRightInd w:val="0"/>
              <w:jc w:val="right"/>
              <w:rPr>
                <w:rFonts w:cstheme="minorHAnsi"/>
                <w:bCs w:val="0"/>
                <w:sz w:val="22"/>
                <w:szCs w:val="22"/>
                <w:lang w:val="pl-PL"/>
              </w:rPr>
            </w:pPr>
            <w:r w:rsidRPr="00B960FE">
              <w:rPr>
                <w:rFonts w:cstheme="minorHAnsi"/>
                <w:bCs w:val="0"/>
                <w:sz w:val="22"/>
                <w:szCs w:val="22"/>
                <w:lang w:val="pl-PL"/>
              </w:rPr>
              <w:t xml:space="preserve">Liczba </w:t>
            </w:r>
            <w:r>
              <w:rPr>
                <w:rFonts w:cstheme="minorHAnsi"/>
                <w:bCs w:val="0"/>
                <w:sz w:val="22"/>
                <w:szCs w:val="22"/>
                <w:lang w:val="pl-PL"/>
              </w:rPr>
              <w:t>osób bezrobotnych</w:t>
            </w:r>
            <w:r w:rsidRPr="00B960FE">
              <w:rPr>
                <w:rFonts w:cstheme="minorHAnsi"/>
                <w:bCs w:val="0"/>
                <w:sz w:val="22"/>
                <w:szCs w:val="22"/>
                <w:lang w:val="pl-PL"/>
              </w:rPr>
              <w:t xml:space="preserve"> w przeliczeniu na 100 mieszkańców</w:t>
            </w:r>
          </w:p>
        </w:tc>
        <w:tc>
          <w:tcPr>
            <w:tcW w:w="1467" w:type="pct"/>
          </w:tcPr>
          <w:p w14:paraId="35731B85" w14:textId="27873862" w:rsidR="00B960FE" w:rsidRPr="00B960FE" w:rsidRDefault="00B960FE" w:rsidP="0081164B">
            <w:pPr>
              <w:suppressAutoHyphens/>
              <w:autoSpaceDE w:val="0"/>
              <w:autoSpaceDN w:val="0"/>
              <w:adjustRightInd w:val="0"/>
              <w:jc w:val="right"/>
              <w:rPr>
                <w:rFonts w:cstheme="minorHAnsi"/>
                <w:bCs w:val="0"/>
                <w:sz w:val="22"/>
                <w:szCs w:val="22"/>
                <w:lang w:val="pl-PL"/>
              </w:rPr>
            </w:pPr>
            <w:r w:rsidRPr="00B960FE">
              <w:rPr>
                <w:rFonts w:cstheme="minorHAnsi"/>
                <w:bCs w:val="0"/>
                <w:sz w:val="22"/>
                <w:szCs w:val="22"/>
                <w:lang w:val="pl-PL"/>
              </w:rPr>
              <w:t>Liczba osób bezrobotnych pozostających bez pracy 12 miesięcy i dłużej w przeliczeniu na 100 mieszkańców</w:t>
            </w:r>
          </w:p>
        </w:tc>
        <w:tc>
          <w:tcPr>
            <w:tcW w:w="1544" w:type="pct"/>
          </w:tcPr>
          <w:p w14:paraId="1BF39882" w14:textId="43325784" w:rsidR="00B960FE" w:rsidRPr="00B960FE" w:rsidRDefault="00B960FE" w:rsidP="0081164B">
            <w:pPr>
              <w:suppressAutoHyphens/>
              <w:autoSpaceDE w:val="0"/>
              <w:autoSpaceDN w:val="0"/>
              <w:adjustRightInd w:val="0"/>
              <w:jc w:val="right"/>
              <w:rPr>
                <w:rFonts w:cstheme="minorHAnsi"/>
                <w:sz w:val="22"/>
                <w:szCs w:val="22"/>
                <w:lang w:val="pl-PL"/>
              </w:rPr>
            </w:pPr>
            <w:r w:rsidRPr="00B960FE">
              <w:rPr>
                <w:rFonts w:cstheme="minorHAnsi"/>
                <w:bCs w:val="0"/>
                <w:sz w:val="22"/>
                <w:szCs w:val="22"/>
                <w:lang w:val="pl-PL"/>
              </w:rPr>
              <w:t>Liczba osób bezrobotnych pozostających bez pracy co najmniej 24 miesiące w przeliczeniu na 100 mieszkańców</w:t>
            </w:r>
          </w:p>
        </w:tc>
      </w:tr>
      <w:tr w:rsidR="0081164B" w:rsidRPr="00B960FE" w14:paraId="523D8806"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6E7A354F" w14:textId="77777777" w:rsidR="0081164B" w:rsidRPr="00B960FE" w:rsidRDefault="0081164B" w:rsidP="00B960FE">
            <w:pPr>
              <w:suppressAutoHyphens/>
              <w:jc w:val="left"/>
              <w:rPr>
                <w:rFonts w:cstheme="minorHAnsi"/>
                <w:b/>
                <w:color w:val="000000"/>
                <w:sz w:val="22"/>
                <w:szCs w:val="22"/>
                <w:lang w:val="pl-PL"/>
              </w:rPr>
            </w:pPr>
            <w:r w:rsidRPr="00B960FE">
              <w:rPr>
                <w:rFonts w:cstheme="minorHAnsi"/>
                <w:b/>
                <w:bCs/>
                <w:color w:val="000000"/>
                <w:sz w:val="22"/>
                <w:szCs w:val="22"/>
                <w:lang w:val="pl-PL"/>
              </w:rPr>
              <w:t>1</w:t>
            </w:r>
          </w:p>
        </w:tc>
        <w:tc>
          <w:tcPr>
            <w:tcW w:w="1494" w:type="pct"/>
            <w:shd w:val="clear" w:color="auto" w:fill="92D050"/>
            <w:vAlign w:val="top"/>
          </w:tcPr>
          <w:p w14:paraId="615C131B" w14:textId="4BE7E524" w:rsidR="0081164B" w:rsidRPr="0081164B" w:rsidRDefault="0081164B" w:rsidP="0081164B">
            <w:pPr>
              <w:suppressAutoHyphens/>
              <w:jc w:val="right"/>
              <w:rPr>
                <w:rFonts w:cstheme="minorHAnsi"/>
                <w:bCs/>
                <w:sz w:val="22"/>
                <w:szCs w:val="22"/>
              </w:rPr>
            </w:pPr>
            <w:r w:rsidRPr="0081164B">
              <w:rPr>
                <w:sz w:val="22"/>
                <w:szCs w:val="22"/>
              </w:rPr>
              <w:t>4,19</w:t>
            </w:r>
          </w:p>
        </w:tc>
        <w:tc>
          <w:tcPr>
            <w:tcW w:w="1467" w:type="pct"/>
            <w:shd w:val="clear" w:color="auto" w:fill="92D050"/>
            <w:vAlign w:val="top"/>
          </w:tcPr>
          <w:p w14:paraId="2455D2F2" w14:textId="5B41A0DB" w:rsidR="0081164B" w:rsidRPr="0081164B" w:rsidRDefault="0081164B" w:rsidP="0081164B">
            <w:pPr>
              <w:suppressAutoHyphens/>
              <w:jc w:val="right"/>
              <w:rPr>
                <w:rFonts w:cstheme="minorHAnsi"/>
                <w:bCs/>
                <w:sz w:val="22"/>
                <w:szCs w:val="22"/>
              </w:rPr>
            </w:pPr>
            <w:r w:rsidRPr="0081164B">
              <w:rPr>
                <w:sz w:val="22"/>
                <w:szCs w:val="22"/>
              </w:rPr>
              <w:t>0,45</w:t>
            </w:r>
          </w:p>
        </w:tc>
        <w:tc>
          <w:tcPr>
            <w:tcW w:w="1544" w:type="pct"/>
            <w:shd w:val="clear" w:color="auto" w:fill="92D050"/>
            <w:vAlign w:val="top"/>
          </w:tcPr>
          <w:p w14:paraId="0B8A431E" w14:textId="56C0D3F0" w:rsidR="0081164B" w:rsidRPr="0081164B" w:rsidRDefault="0081164B" w:rsidP="0081164B">
            <w:pPr>
              <w:suppressAutoHyphens/>
              <w:jc w:val="right"/>
              <w:rPr>
                <w:rFonts w:cstheme="minorHAnsi"/>
                <w:bCs/>
                <w:sz w:val="22"/>
                <w:szCs w:val="22"/>
              </w:rPr>
            </w:pPr>
            <w:r w:rsidRPr="0081164B">
              <w:rPr>
                <w:sz w:val="22"/>
                <w:szCs w:val="22"/>
              </w:rPr>
              <w:t>0,90</w:t>
            </w:r>
          </w:p>
        </w:tc>
      </w:tr>
      <w:tr w:rsidR="0081164B" w:rsidRPr="00B960FE" w14:paraId="5945EE90"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D983BE1" w14:textId="77777777" w:rsidR="0081164B" w:rsidRPr="00B960FE" w:rsidRDefault="0081164B" w:rsidP="00B960FE">
            <w:pPr>
              <w:suppressAutoHyphens/>
              <w:jc w:val="left"/>
              <w:rPr>
                <w:rFonts w:cstheme="minorHAnsi"/>
                <w:b/>
                <w:sz w:val="22"/>
                <w:szCs w:val="22"/>
                <w:lang w:val="pl-PL"/>
              </w:rPr>
            </w:pPr>
            <w:r w:rsidRPr="00B960FE">
              <w:rPr>
                <w:rFonts w:cstheme="minorHAnsi"/>
                <w:b/>
                <w:bCs/>
                <w:sz w:val="22"/>
                <w:szCs w:val="22"/>
                <w:lang w:val="pl-PL"/>
              </w:rPr>
              <w:t>2</w:t>
            </w:r>
          </w:p>
        </w:tc>
        <w:tc>
          <w:tcPr>
            <w:tcW w:w="1494" w:type="pct"/>
            <w:shd w:val="clear" w:color="auto" w:fill="92D050"/>
            <w:vAlign w:val="top"/>
          </w:tcPr>
          <w:p w14:paraId="743DD737" w14:textId="1A4E7B4F" w:rsidR="0081164B" w:rsidRPr="0081164B" w:rsidRDefault="0081164B" w:rsidP="0081164B">
            <w:pPr>
              <w:suppressAutoHyphens/>
              <w:jc w:val="right"/>
              <w:rPr>
                <w:rFonts w:cstheme="minorHAnsi"/>
                <w:bCs/>
                <w:sz w:val="22"/>
                <w:szCs w:val="22"/>
              </w:rPr>
            </w:pPr>
            <w:r w:rsidRPr="0081164B">
              <w:rPr>
                <w:sz w:val="22"/>
                <w:szCs w:val="22"/>
              </w:rPr>
              <w:t>1,92</w:t>
            </w:r>
          </w:p>
        </w:tc>
        <w:tc>
          <w:tcPr>
            <w:tcW w:w="1467" w:type="pct"/>
            <w:shd w:val="clear" w:color="auto" w:fill="92D050"/>
            <w:vAlign w:val="top"/>
          </w:tcPr>
          <w:p w14:paraId="037646D4" w14:textId="7FC4C553" w:rsidR="0081164B" w:rsidRPr="0081164B" w:rsidRDefault="0081164B" w:rsidP="0081164B">
            <w:pPr>
              <w:suppressAutoHyphens/>
              <w:jc w:val="right"/>
              <w:rPr>
                <w:rFonts w:cstheme="minorHAnsi"/>
                <w:bCs/>
                <w:sz w:val="22"/>
                <w:szCs w:val="22"/>
              </w:rPr>
            </w:pPr>
            <w:r w:rsidRPr="0081164B">
              <w:rPr>
                <w:sz w:val="22"/>
                <w:szCs w:val="22"/>
              </w:rPr>
              <w:t>0,00</w:t>
            </w:r>
          </w:p>
        </w:tc>
        <w:tc>
          <w:tcPr>
            <w:tcW w:w="1544" w:type="pct"/>
            <w:shd w:val="clear" w:color="auto" w:fill="92D050"/>
            <w:vAlign w:val="top"/>
          </w:tcPr>
          <w:p w14:paraId="6B87F16E" w14:textId="3E8F7B66" w:rsidR="0081164B" w:rsidRPr="0081164B" w:rsidRDefault="0081164B" w:rsidP="0081164B">
            <w:pPr>
              <w:suppressAutoHyphens/>
              <w:jc w:val="right"/>
              <w:rPr>
                <w:rFonts w:cstheme="minorHAnsi"/>
                <w:bCs/>
                <w:sz w:val="22"/>
                <w:szCs w:val="22"/>
              </w:rPr>
            </w:pPr>
            <w:r w:rsidRPr="0081164B">
              <w:rPr>
                <w:sz w:val="22"/>
                <w:szCs w:val="22"/>
              </w:rPr>
              <w:t>0,64</w:t>
            </w:r>
          </w:p>
        </w:tc>
      </w:tr>
      <w:tr w:rsidR="0081164B" w:rsidRPr="00B960FE" w14:paraId="70AA8119"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6ADDEFD7" w14:textId="77777777" w:rsidR="0081164B" w:rsidRPr="00B960FE" w:rsidRDefault="0081164B" w:rsidP="00B960FE">
            <w:pPr>
              <w:suppressAutoHyphens/>
              <w:jc w:val="left"/>
              <w:rPr>
                <w:rFonts w:cstheme="minorHAnsi"/>
                <w:b/>
                <w:sz w:val="22"/>
                <w:szCs w:val="22"/>
                <w:lang w:val="pl-PL"/>
              </w:rPr>
            </w:pPr>
            <w:r w:rsidRPr="00B960FE">
              <w:rPr>
                <w:rFonts w:cstheme="minorHAnsi"/>
                <w:b/>
                <w:bCs/>
                <w:sz w:val="22"/>
                <w:szCs w:val="22"/>
                <w:lang w:val="pl-PL"/>
              </w:rPr>
              <w:t>3</w:t>
            </w:r>
          </w:p>
        </w:tc>
        <w:tc>
          <w:tcPr>
            <w:tcW w:w="1494" w:type="pct"/>
            <w:shd w:val="clear" w:color="auto" w:fill="FF0000"/>
            <w:vAlign w:val="top"/>
          </w:tcPr>
          <w:p w14:paraId="5F46E9AA" w14:textId="4FDD4862" w:rsidR="0081164B" w:rsidRPr="0081164B" w:rsidRDefault="0081164B" w:rsidP="0081164B">
            <w:pPr>
              <w:suppressAutoHyphens/>
              <w:jc w:val="right"/>
              <w:rPr>
                <w:rFonts w:cstheme="minorHAnsi"/>
                <w:bCs/>
                <w:sz w:val="22"/>
                <w:szCs w:val="22"/>
              </w:rPr>
            </w:pPr>
            <w:r w:rsidRPr="0081164B">
              <w:rPr>
                <w:sz w:val="22"/>
                <w:szCs w:val="22"/>
              </w:rPr>
              <w:t>8,27</w:t>
            </w:r>
          </w:p>
        </w:tc>
        <w:tc>
          <w:tcPr>
            <w:tcW w:w="1467" w:type="pct"/>
            <w:shd w:val="clear" w:color="auto" w:fill="FF0000"/>
            <w:vAlign w:val="top"/>
          </w:tcPr>
          <w:p w14:paraId="3E7F0170" w14:textId="3AD30434" w:rsidR="0081164B" w:rsidRPr="0081164B" w:rsidRDefault="0081164B" w:rsidP="0081164B">
            <w:pPr>
              <w:suppressAutoHyphens/>
              <w:jc w:val="right"/>
              <w:rPr>
                <w:rFonts w:cstheme="minorHAnsi"/>
                <w:bCs/>
                <w:sz w:val="22"/>
                <w:szCs w:val="22"/>
              </w:rPr>
            </w:pPr>
            <w:r w:rsidRPr="0081164B">
              <w:rPr>
                <w:sz w:val="22"/>
                <w:szCs w:val="22"/>
              </w:rPr>
              <w:t>1,03</w:t>
            </w:r>
          </w:p>
        </w:tc>
        <w:tc>
          <w:tcPr>
            <w:tcW w:w="1544" w:type="pct"/>
            <w:shd w:val="clear" w:color="auto" w:fill="FF0000"/>
            <w:vAlign w:val="top"/>
          </w:tcPr>
          <w:p w14:paraId="296707FF" w14:textId="217DD066" w:rsidR="0081164B" w:rsidRPr="0081164B" w:rsidRDefault="0081164B" w:rsidP="0081164B">
            <w:pPr>
              <w:suppressAutoHyphens/>
              <w:jc w:val="right"/>
              <w:rPr>
                <w:rFonts w:cstheme="minorHAnsi"/>
                <w:bCs/>
                <w:sz w:val="22"/>
                <w:szCs w:val="22"/>
              </w:rPr>
            </w:pPr>
            <w:r w:rsidRPr="0081164B">
              <w:rPr>
                <w:sz w:val="22"/>
                <w:szCs w:val="22"/>
              </w:rPr>
              <w:t>2,84</w:t>
            </w:r>
          </w:p>
        </w:tc>
      </w:tr>
      <w:tr w:rsidR="0081164B" w:rsidRPr="00B960FE" w14:paraId="0FCB94E4"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8279684" w14:textId="77777777" w:rsidR="0081164B" w:rsidRPr="00B960FE" w:rsidRDefault="0081164B" w:rsidP="00B960FE">
            <w:pPr>
              <w:suppressAutoHyphens/>
              <w:jc w:val="left"/>
              <w:rPr>
                <w:rFonts w:cstheme="minorHAnsi"/>
                <w:b/>
                <w:sz w:val="22"/>
                <w:szCs w:val="22"/>
                <w:lang w:val="pl-PL"/>
              </w:rPr>
            </w:pPr>
            <w:r w:rsidRPr="00B960FE">
              <w:rPr>
                <w:rFonts w:cstheme="minorHAnsi"/>
                <w:b/>
                <w:bCs/>
                <w:sz w:val="22"/>
                <w:szCs w:val="22"/>
                <w:lang w:val="pl-PL"/>
              </w:rPr>
              <w:t>4</w:t>
            </w:r>
          </w:p>
        </w:tc>
        <w:tc>
          <w:tcPr>
            <w:tcW w:w="1494" w:type="pct"/>
            <w:shd w:val="clear" w:color="auto" w:fill="92D050"/>
            <w:vAlign w:val="top"/>
          </w:tcPr>
          <w:p w14:paraId="01C61827" w14:textId="772ECAC3" w:rsidR="0081164B" w:rsidRPr="0081164B" w:rsidRDefault="0081164B" w:rsidP="0081164B">
            <w:pPr>
              <w:suppressAutoHyphens/>
              <w:jc w:val="right"/>
              <w:rPr>
                <w:rFonts w:cstheme="minorHAnsi"/>
                <w:bCs/>
                <w:sz w:val="22"/>
                <w:szCs w:val="22"/>
              </w:rPr>
            </w:pPr>
            <w:r w:rsidRPr="0081164B">
              <w:rPr>
                <w:sz w:val="22"/>
                <w:szCs w:val="22"/>
              </w:rPr>
              <w:t>3,52</w:t>
            </w:r>
          </w:p>
        </w:tc>
        <w:tc>
          <w:tcPr>
            <w:tcW w:w="1467" w:type="pct"/>
            <w:shd w:val="clear" w:color="auto" w:fill="92D050"/>
            <w:vAlign w:val="top"/>
          </w:tcPr>
          <w:p w14:paraId="27994D9C" w14:textId="4C550CE4" w:rsidR="0081164B" w:rsidRPr="0081164B" w:rsidRDefault="0081164B" w:rsidP="0081164B">
            <w:pPr>
              <w:suppressAutoHyphens/>
              <w:jc w:val="right"/>
              <w:rPr>
                <w:rFonts w:cstheme="minorHAnsi"/>
                <w:bCs/>
                <w:sz w:val="22"/>
                <w:szCs w:val="22"/>
              </w:rPr>
            </w:pPr>
            <w:r w:rsidRPr="0081164B">
              <w:rPr>
                <w:sz w:val="22"/>
                <w:szCs w:val="22"/>
              </w:rPr>
              <w:t>0,39</w:t>
            </w:r>
          </w:p>
        </w:tc>
        <w:tc>
          <w:tcPr>
            <w:tcW w:w="1544" w:type="pct"/>
            <w:shd w:val="clear" w:color="auto" w:fill="FF0000"/>
            <w:vAlign w:val="top"/>
          </w:tcPr>
          <w:p w14:paraId="3F43316A" w14:textId="72B09272" w:rsidR="0081164B" w:rsidRPr="0081164B" w:rsidRDefault="0081164B" w:rsidP="0081164B">
            <w:pPr>
              <w:suppressAutoHyphens/>
              <w:jc w:val="right"/>
              <w:rPr>
                <w:rFonts w:cstheme="minorHAnsi"/>
                <w:bCs/>
                <w:sz w:val="22"/>
                <w:szCs w:val="22"/>
              </w:rPr>
            </w:pPr>
            <w:r w:rsidRPr="0081164B">
              <w:rPr>
                <w:sz w:val="22"/>
                <w:szCs w:val="22"/>
              </w:rPr>
              <w:t>1,56</w:t>
            </w:r>
          </w:p>
        </w:tc>
      </w:tr>
      <w:tr w:rsidR="0081164B" w:rsidRPr="00B960FE" w14:paraId="76A9B7FD"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101B9917" w14:textId="77777777" w:rsidR="0081164B" w:rsidRPr="00B960FE" w:rsidRDefault="0081164B" w:rsidP="00B960FE">
            <w:pPr>
              <w:suppressAutoHyphens/>
              <w:jc w:val="left"/>
              <w:rPr>
                <w:rFonts w:cstheme="minorHAnsi"/>
                <w:b/>
                <w:sz w:val="22"/>
                <w:szCs w:val="22"/>
                <w:lang w:val="pl-PL"/>
              </w:rPr>
            </w:pPr>
            <w:r w:rsidRPr="00B960FE">
              <w:rPr>
                <w:rFonts w:cstheme="minorHAnsi"/>
                <w:b/>
                <w:bCs/>
                <w:sz w:val="22"/>
                <w:szCs w:val="22"/>
                <w:lang w:val="pl-PL"/>
              </w:rPr>
              <w:t>5</w:t>
            </w:r>
          </w:p>
        </w:tc>
        <w:tc>
          <w:tcPr>
            <w:tcW w:w="1494" w:type="pct"/>
            <w:shd w:val="clear" w:color="auto" w:fill="92D050"/>
            <w:vAlign w:val="top"/>
          </w:tcPr>
          <w:p w14:paraId="0DCCCBEB" w14:textId="5925A202" w:rsidR="0081164B" w:rsidRPr="0081164B" w:rsidRDefault="0081164B" w:rsidP="0081164B">
            <w:pPr>
              <w:suppressAutoHyphens/>
              <w:jc w:val="right"/>
              <w:rPr>
                <w:rFonts w:cstheme="minorHAnsi"/>
                <w:bCs/>
                <w:sz w:val="22"/>
                <w:szCs w:val="22"/>
              </w:rPr>
            </w:pPr>
            <w:r w:rsidRPr="0081164B">
              <w:rPr>
                <w:sz w:val="22"/>
                <w:szCs w:val="22"/>
              </w:rPr>
              <w:t>2,68</w:t>
            </w:r>
          </w:p>
        </w:tc>
        <w:tc>
          <w:tcPr>
            <w:tcW w:w="1467" w:type="pct"/>
            <w:shd w:val="clear" w:color="auto" w:fill="92D050"/>
            <w:vAlign w:val="top"/>
          </w:tcPr>
          <w:p w14:paraId="04B7B192" w14:textId="75DC6409" w:rsidR="0081164B" w:rsidRPr="0081164B" w:rsidRDefault="0081164B" w:rsidP="0081164B">
            <w:pPr>
              <w:suppressAutoHyphens/>
              <w:jc w:val="right"/>
              <w:rPr>
                <w:rFonts w:cstheme="minorHAnsi"/>
                <w:bCs/>
                <w:sz w:val="22"/>
                <w:szCs w:val="22"/>
              </w:rPr>
            </w:pPr>
            <w:r w:rsidRPr="0081164B">
              <w:rPr>
                <w:sz w:val="22"/>
                <w:szCs w:val="22"/>
              </w:rPr>
              <w:t>0,19</w:t>
            </w:r>
          </w:p>
        </w:tc>
        <w:tc>
          <w:tcPr>
            <w:tcW w:w="1544" w:type="pct"/>
            <w:shd w:val="clear" w:color="auto" w:fill="92D050"/>
            <w:vAlign w:val="top"/>
          </w:tcPr>
          <w:p w14:paraId="1623CE30" w14:textId="7AEF24DC" w:rsidR="0081164B" w:rsidRPr="0081164B" w:rsidRDefault="0081164B" w:rsidP="0081164B">
            <w:pPr>
              <w:suppressAutoHyphens/>
              <w:jc w:val="right"/>
              <w:rPr>
                <w:rFonts w:cstheme="minorHAnsi"/>
                <w:bCs/>
                <w:sz w:val="22"/>
                <w:szCs w:val="22"/>
              </w:rPr>
            </w:pPr>
            <w:r w:rsidRPr="0081164B">
              <w:rPr>
                <w:sz w:val="22"/>
                <w:szCs w:val="22"/>
              </w:rPr>
              <w:t>0,38</w:t>
            </w:r>
          </w:p>
        </w:tc>
      </w:tr>
      <w:tr w:rsidR="0081164B" w:rsidRPr="00B960FE" w14:paraId="4E85F67D"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680459B9" w14:textId="77777777" w:rsidR="0081164B" w:rsidRPr="00B960FE" w:rsidRDefault="0081164B" w:rsidP="00B960FE">
            <w:pPr>
              <w:suppressAutoHyphens/>
              <w:jc w:val="left"/>
              <w:rPr>
                <w:rFonts w:cstheme="minorHAnsi"/>
                <w:b/>
                <w:sz w:val="22"/>
                <w:szCs w:val="22"/>
                <w:lang w:val="pl-PL"/>
              </w:rPr>
            </w:pPr>
            <w:r w:rsidRPr="00B960FE">
              <w:rPr>
                <w:rFonts w:cstheme="minorHAnsi"/>
                <w:b/>
                <w:bCs/>
                <w:sz w:val="22"/>
                <w:szCs w:val="22"/>
                <w:lang w:val="pl-PL"/>
              </w:rPr>
              <w:t>6</w:t>
            </w:r>
          </w:p>
        </w:tc>
        <w:tc>
          <w:tcPr>
            <w:tcW w:w="1494" w:type="pct"/>
            <w:shd w:val="clear" w:color="auto" w:fill="FF0000"/>
            <w:vAlign w:val="top"/>
          </w:tcPr>
          <w:p w14:paraId="09F2EEF1" w14:textId="13C51AA5" w:rsidR="0081164B" w:rsidRPr="0081164B" w:rsidRDefault="0081164B" w:rsidP="0081164B">
            <w:pPr>
              <w:suppressAutoHyphens/>
              <w:jc w:val="right"/>
              <w:rPr>
                <w:rFonts w:cstheme="minorHAnsi"/>
                <w:bCs/>
                <w:sz w:val="22"/>
                <w:szCs w:val="22"/>
              </w:rPr>
            </w:pPr>
            <w:r w:rsidRPr="0081164B">
              <w:rPr>
                <w:sz w:val="22"/>
                <w:szCs w:val="22"/>
              </w:rPr>
              <w:t>6,30</w:t>
            </w:r>
          </w:p>
        </w:tc>
        <w:tc>
          <w:tcPr>
            <w:tcW w:w="1467" w:type="pct"/>
            <w:shd w:val="clear" w:color="auto" w:fill="92D050"/>
            <w:vAlign w:val="top"/>
          </w:tcPr>
          <w:p w14:paraId="47C55A22" w14:textId="22F6ABFA" w:rsidR="0081164B" w:rsidRPr="0081164B" w:rsidRDefault="0081164B" w:rsidP="0081164B">
            <w:pPr>
              <w:suppressAutoHyphens/>
              <w:jc w:val="right"/>
              <w:rPr>
                <w:rFonts w:cstheme="minorHAnsi"/>
                <w:bCs/>
                <w:sz w:val="22"/>
                <w:szCs w:val="22"/>
              </w:rPr>
            </w:pPr>
            <w:r w:rsidRPr="0081164B">
              <w:rPr>
                <w:sz w:val="22"/>
                <w:szCs w:val="22"/>
              </w:rPr>
              <w:t>0,42</w:t>
            </w:r>
          </w:p>
        </w:tc>
        <w:tc>
          <w:tcPr>
            <w:tcW w:w="1544" w:type="pct"/>
            <w:shd w:val="clear" w:color="auto" w:fill="FF0000"/>
            <w:vAlign w:val="top"/>
          </w:tcPr>
          <w:p w14:paraId="791FA83C" w14:textId="4365F918" w:rsidR="0081164B" w:rsidRPr="0081164B" w:rsidRDefault="0081164B" w:rsidP="0081164B">
            <w:pPr>
              <w:suppressAutoHyphens/>
              <w:jc w:val="right"/>
              <w:rPr>
                <w:rFonts w:cstheme="minorHAnsi"/>
                <w:bCs/>
                <w:sz w:val="22"/>
                <w:szCs w:val="22"/>
              </w:rPr>
            </w:pPr>
            <w:r w:rsidRPr="0081164B">
              <w:rPr>
                <w:sz w:val="22"/>
                <w:szCs w:val="22"/>
              </w:rPr>
              <w:t>3,36</w:t>
            </w:r>
          </w:p>
        </w:tc>
      </w:tr>
      <w:tr w:rsidR="0081164B" w:rsidRPr="00B960FE" w14:paraId="05276960"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44DFA72" w14:textId="77777777" w:rsidR="0081164B" w:rsidRPr="00B960FE" w:rsidRDefault="0081164B" w:rsidP="00B960FE">
            <w:pPr>
              <w:suppressAutoHyphens/>
              <w:jc w:val="left"/>
              <w:rPr>
                <w:rFonts w:cstheme="minorHAnsi"/>
                <w:b/>
                <w:sz w:val="22"/>
                <w:szCs w:val="22"/>
                <w:lang w:val="pl-PL"/>
              </w:rPr>
            </w:pPr>
            <w:r w:rsidRPr="00B960FE">
              <w:rPr>
                <w:rFonts w:cstheme="minorHAnsi"/>
                <w:b/>
                <w:bCs/>
                <w:sz w:val="22"/>
                <w:szCs w:val="22"/>
                <w:lang w:val="pl-PL"/>
              </w:rPr>
              <w:t>7</w:t>
            </w:r>
          </w:p>
        </w:tc>
        <w:tc>
          <w:tcPr>
            <w:tcW w:w="1494" w:type="pct"/>
            <w:shd w:val="clear" w:color="auto" w:fill="92D050"/>
            <w:vAlign w:val="top"/>
          </w:tcPr>
          <w:p w14:paraId="3E8DA382" w14:textId="0B9BDF59" w:rsidR="0081164B" w:rsidRPr="0081164B" w:rsidRDefault="0081164B" w:rsidP="0081164B">
            <w:pPr>
              <w:suppressAutoHyphens/>
              <w:jc w:val="right"/>
              <w:rPr>
                <w:rFonts w:cstheme="minorHAnsi"/>
                <w:bCs/>
                <w:sz w:val="22"/>
                <w:szCs w:val="22"/>
              </w:rPr>
            </w:pPr>
            <w:r w:rsidRPr="0081164B">
              <w:rPr>
                <w:sz w:val="22"/>
                <w:szCs w:val="22"/>
              </w:rPr>
              <w:t>3,45</w:t>
            </w:r>
          </w:p>
        </w:tc>
        <w:tc>
          <w:tcPr>
            <w:tcW w:w="1467" w:type="pct"/>
            <w:shd w:val="clear" w:color="auto" w:fill="92D050"/>
            <w:vAlign w:val="top"/>
          </w:tcPr>
          <w:p w14:paraId="5AC67FA0" w14:textId="6C304F4A" w:rsidR="0081164B" w:rsidRPr="0081164B" w:rsidRDefault="0081164B" w:rsidP="0081164B">
            <w:pPr>
              <w:suppressAutoHyphens/>
              <w:jc w:val="right"/>
              <w:rPr>
                <w:rFonts w:cstheme="minorHAnsi"/>
                <w:bCs/>
                <w:sz w:val="22"/>
                <w:szCs w:val="22"/>
              </w:rPr>
            </w:pPr>
            <w:r w:rsidRPr="0081164B">
              <w:rPr>
                <w:sz w:val="22"/>
                <w:szCs w:val="22"/>
              </w:rPr>
              <w:t>0,14</w:t>
            </w:r>
          </w:p>
        </w:tc>
        <w:tc>
          <w:tcPr>
            <w:tcW w:w="1544" w:type="pct"/>
            <w:shd w:val="clear" w:color="auto" w:fill="92D050"/>
            <w:vAlign w:val="top"/>
          </w:tcPr>
          <w:p w14:paraId="0C1B0F52" w14:textId="3A11DA39" w:rsidR="0081164B" w:rsidRPr="0081164B" w:rsidRDefault="0081164B" w:rsidP="0081164B">
            <w:pPr>
              <w:suppressAutoHyphens/>
              <w:jc w:val="right"/>
              <w:rPr>
                <w:rFonts w:cstheme="minorHAnsi"/>
                <w:bCs/>
                <w:sz w:val="22"/>
                <w:szCs w:val="22"/>
              </w:rPr>
            </w:pPr>
            <w:r w:rsidRPr="0081164B">
              <w:rPr>
                <w:sz w:val="22"/>
                <w:szCs w:val="22"/>
              </w:rPr>
              <w:t>0,86</w:t>
            </w:r>
          </w:p>
        </w:tc>
      </w:tr>
      <w:tr w:rsidR="0081164B" w:rsidRPr="00B960FE" w14:paraId="26C8C891"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4023E46" w14:textId="77777777" w:rsidR="0081164B" w:rsidRPr="00B960FE" w:rsidRDefault="0081164B" w:rsidP="00B960FE">
            <w:pPr>
              <w:suppressAutoHyphens/>
              <w:jc w:val="left"/>
              <w:rPr>
                <w:rFonts w:cstheme="minorHAnsi"/>
                <w:b/>
                <w:sz w:val="22"/>
                <w:szCs w:val="22"/>
              </w:rPr>
            </w:pPr>
            <w:r w:rsidRPr="00B960FE">
              <w:rPr>
                <w:rFonts w:cstheme="minorHAnsi"/>
                <w:b/>
                <w:bCs/>
                <w:sz w:val="22"/>
                <w:szCs w:val="22"/>
              </w:rPr>
              <w:t>8</w:t>
            </w:r>
          </w:p>
        </w:tc>
        <w:tc>
          <w:tcPr>
            <w:tcW w:w="1494" w:type="pct"/>
            <w:shd w:val="clear" w:color="auto" w:fill="92D050"/>
            <w:vAlign w:val="top"/>
          </w:tcPr>
          <w:p w14:paraId="751BD852" w14:textId="75D3FDAB" w:rsidR="0081164B" w:rsidRPr="0081164B" w:rsidRDefault="0081164B" w:rsidP="0081164B">
            <w:pPr>
              <w:suppressAutoHyphens/>
              <w:jc w:val="right"/>
              <w:rPr>
                <w:rFonts w:cstheme="minorHAnsi"/>
                <w:bCs/>
                <w:sz w:val="22"/>
                <w:szCs w:val="22"/>
              </w:rPr>
            </w:pPr>
            <w:r w:rsidRPr="0081164B">
              <w:rPr>
                <w:sz w:val="22"/>
                <w:szCs w:val="22"/>
              </w:rPr>
              <w:t>2,70</w:t>
            </w:r>
          </w:p>
        </w:tc>
        <w:tc>
          <w:tcPr>
            <w:tcW w:w="1467" w:type="pct"/>
            <w:shd w:val="clear" w:color="auto" w:fill="92D050"/>
            <w:vAlign w:val="top"/>
          </w:tcPr>
          <w:p w14:paraId="4846BA46" w14:textId="145EAFF0" w:rsidR="0081164B" w:rsidRPr="0081164B" w:rsidRDefault="0081164B" w:rsidP="0081164B">
            <w:pPr>
              <w:suppressAutoHyphens/>
              <w:jc w:val="right"/>
              <w:rPr>
                <w:rFonts w:cstheme="minorHAnsi"/>
                <w:bCs/>
                <w:sz w:val="22"/>
                <w:szCs w:val="22"/>
              </w:rPr>
            </w:pPr>
            <w:r w:rsidRPr="0081164B">
              <w:rPr>
                <w:sz w:val="22"/>
                <w:szCs w:val="22"/>
              </w:rPr>
              <w:t>0,39</w:t>
            </w:r>
          </w:p>
        </w:tc>
        <w:tc>
          <w:tcPr>
            <w:tcW w:w="1544" w:type="pct"/>
            <w:shd w:val="clear" w:color="auto" w:fill="92D050"/>
            <w:vAlign w:val="top"/>
          </w:tcPr>
          <w:p w14:paraId="5C64EC44" w14:textId="59ED81A4" w:rsidR="0081164B" w:rsidRPr="0081164B" w:rsidRDefault="0081164B" w:rsidP="0081164B">
            <w:pPr>
              <w:suppressAutoHyphens/>
              <w:jc w:val="right"/>
              <w:rPr>
                <w:rFonts w:cstheme="minorHAnsi"/>
                <w:bCs/>
                <w:sz w:val="22"/>
                <w:szCs w:val="22"/>
              </w:rPr>
            </w:pPr>
            <w:r w:rsidRPr="0081164B">
              <w:rPr>
                <w:sz w:val="22"/>
                <w:szCs w:val="22"/>
              </w:rPr>
              <w:t>0,39</w:t>
            </w:r>
          </w:p>
        </w:tc>
      </w:tr>
      <w:tr w:rsidR="0081164B" w:rsidRPr="00B960FE" w14:paraId="174FC61C"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FC330AC" w14:textId="77777777" w:rsidR="0081164B" w:rsidRPr="00B960FE" w:rsidRDefault="0081164B" w:rsidP="00B960FE">
            <w:pPr>
              <w:suppressAutoHyphens/>
              <w:jc w:val="left"/>
              <w:rPr>
                <w:rFonts w:cstheme="minorHAnsi"/>
                <w:b/>
                <w:sz w:val="22"/>
                <w:szCs w:val="22"/>
              </w:rPr>
            </w:pPr>
            <w:r w:rsidRPr="00B960FE">
              <w:rPr>
                <w:rFonts w:cstheme="minorHAnsi"/>
                <w:b/>
                <w:bCs/>
                <w:sz w:val="22"/>
                <w:szCs w:val="22"/>
              </w:rPr>
              <w:t>9</w:t>
            </w:r>
          </w:p>
        </w:tc>
        <w:tc>
          <w:tcPr>
            <w:tcW w:w="1494" w:type="pct"/>
            <w:shd w:val="clear" w:color="auto" w:fill="92D050"/>
            <w:vAlign w:val="top"/>
          </w:tcPr>
          <w:p w14:paraId="7E2F3A0E" w14:textId="60B78CFE" w:rsidR="0081164B" w:rsidRPr="0081164B" w:rsidRDefault="0081164B" w:rsidP="0081164B">
            <w:pPr>
              <w:suppressAutoHyphens/>
              <w:jc w:val="right"/>
              <w:rPr>
                <w:rFonts w:cstheme="minorHAnsi"/>
                <w:bCs/>
                <w:sz w:val="22"/>
                <w:szCs w:val="22"/>
              </w:rPr>
            </w:pPr>
            <w:r w:rsidRPr="0081164B">
              <w:rPr>
                <w:sz w:val="22"/>
                <w:szCs w:val="22"/>
              </w:rPr>
              <w:t>4,19</w:t>
            </w:r>
          </w:p>
        </w:tc>
        <w:tc>
          <w:tcPr>
            <w:tcW w:w="1467" w:type="pct"/>
            <w:shd w:val="clear" w:color="auto" w:fill="92D050"/>
            <w:vAlign w:val="top"/>
          </w:tcPr>
          <w:p w14:paraId="74D329C9" w14:textId="0F904CCD" w:rsidR="0081164B" w:rsidRPr="0081164B" w:rsidRDefault="0081164B" w:rsidP="0081164B">
            <w:pPr>
              <w:suppressAutoHyphens/>
              <w:jc w:val="right"/>
              <w:rPr>
                <w:rFonts w:cstheme="minorHAnsi"/>
                <w:bCs/>
                <w:sz w:val="22"/>
                <w:szCs w:val="22"/>
              </w:rPr>
            </w:pPr>
            <w:r w:rsidRPr="0081164B">
              <w:rPr>
                <w:sz w:val="22"/>
                <w:szCs w:val="22"/>
              </w:rPr>
              <w:t>0,44</w:t>
            </w:r>
          </w:p>
        </w:tc>
        <w:tc>
          <w:tcPr>
            <w:tcW w:w="1544" w:type="pct"/>
            <w:shd w:val="clear" w:color="auto" w:fill="92D050"/>
            <w:vAlign w:val="top"/>
          </w:tcPr>
          <w:p w14:paraId="63F70A37" w14:textId="07934E9E" w:rsidR="0081164B" w:rsidRPr="0081164B" w:rsidRDefault="0081164B" w:rsidP="0081164B">
            <w:pPr>
              <w:suppressAutoHyphens/>
              <w:jc w:val="right"/>
              <w:rPr>
                <w:rFonts w:cstheme="minorHAnsi"/>
                <w:bCs/>
                <w:sz w:val="22"/>
                <w:szCs w:val="22"/>
              </w:rPr>
            </w:pPr>
            <w:r w:rsidRPr="0081164B">
              <w:rPr>
                <w:sz w:val="22"/>
                <w:szCs w:val="22"/>
              </w:rPr>
              <w:t>0,96</w:t>
            </w:r>
          </w:p>
        </w:tc>
      </w:tr>
      <w:tr w:rsidR="0081164B" w:rsidRPr="00B960FE" w14:paraId="7EE01112"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6A6FE9C0" w14:textId="77777777" w:rsidR="0081164B" w:rsidRPr="00B960FE" w:rsidRDefault="0081164B" w:rsidP="00B960FE">
            <w:pPr>
              <w:suppressAutoHyphens/>
              <w:jc w:val="left"/>
              <w:rPr>
                <w:rFonts w:cstheme="minorHAnsi"/>
                <w:b/>
                <w:bCs/>
                <w:sz w:val="22"/>
                <w:szCs w:val="22"/>
              </w:rPr>
            </w:pPr>
            <w:r w:rsidRPr="00B960FE">
              <w:rPr>
                <w:rFonts w:cstheme="minorHAnsi"/>
                <w:b/>
                <w:bCs/>
                <w:sz w:val="22"/>
                <w:szCs w:val="22"/>
              </w:rPr>
              <w:t>10</w:t>
            </w:r>
          </w:p>
        </w:tc>
        <w:tc>
          <w:tcPr>
            <w:tcW w:w="1494" w:type="pct"/>
            <w:shd w:val="clear" w:color="auto" w:fill="92D050"/>
            <w:vAlign w:val="top"/>
          </w:tcPr>
          <w:p w14:paraId="626752D3" w14:textId="7CA8E07C" w:rsidR="0081164B" w:rsidRPr="0081164B" w:rsidRDefault="0081164B" w:rsidP="0081164B">
            <w:pPr>
              <w:suppressAutoHyphens/>
              <w:jc w:val="right"/>
              <w:rPr>
                <w:rFonts w:cstheme="minorHAnsi"/>
                <w:bCs/>
                <w:sz w:val="22"/>
                <w:szCs w:val="22"/>
              </w:rPr>
            </w:pPr>
            <w:r w:rsidRPr="0081164B">
              <w:rPr>
                <w:sz w:val="22"/>
                <w:szCs w:val="22"/>
              </w:rPr>
              <w:t>2,66</w:t>
            </w:r>
          </w:p>
        </w:tc>
        <w:tc>
          <w:tcPr>
            <w:tcW w:w="1467" w:type="pct"/>
            <w:shd w:val="clear" w:color="auto" w:fill="92D050"/>
            <w:vAlign w:val="top"/>
          </w:tcPr>
          <w:p w14:paraId="30E14DF5" w14:textId="2DDF1A4F" w:rsidR="0081164B" w:rsidRPr="0081164B" w:rsidRDefault="0081164B" w:rsidP="0081164B">
            <w:pPr>
              <w:suppressAutoHyphens/>
              <w:jc w:val="right"/>
              <w:rPr>
                <w:rFonts w:cstheme="minorHAnsi"/>
                <w:bCs/>
                <w:sz w:val="22"/>
                <w:szCs w:val="22"/>
              </w:rPr>
            </w:pPr>
            <w:r w:rsidRPr="0081164B">
              <w:rPr>
                <w:sz w:val="22"/>
                <w:szCs w:val="22"/>
              </w:rPr>
              <w:t>0,28</w:t>
            </w:r>
          </w:p>
        </w:tc>
        <w:tc>
          <w:tcPr>
            <w:tcW w:w="1544" w:type="pct"/>
            <w:shd w:val="clear" w:color="auto" w:fill="92D050"/>
            <w:vAlign w:val="top"/>
          </w:tcPr>
          <w:p w14:paraId="4E7879A8" w14:textId="393BB54D" w:rsidR="0081164B" w:rsidRPr="0081164B" w:rsidRDefault="0081164B" w:rsidP="0081164B">
            <w:pPr>
              <w:suppressAutoHyphens/>
              <w:jc w:val="right"/>
              <w:rPr>
                <w:rFonts w:cstheme="minorHAnsi"/>
                <w:bCs/>
                <w:sz w:val="22"/>
                <w:szCs w:val="22"/>
              </w:rPr>
            </w:pPr>
            <w:r w:rsidRPr="0081164B">
              <w:rPr>
                <w:sz w:val="22"/>
                <w:szCs w:val="22"/>
              </w:rPr>
              <w:t>0,56</w:t>
            </w:r>
          </w:p>
        </w:tc>
      </w:tr>
      <w:tr w:rsidR="0081164B" w:rsidRPr="00B960FE" w14:paraId="1AE37705"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4FBE715" w14:textId="77777777" w:rsidR="0081164B" w:rsidRPr="00B960FE" w:rsidRDefault="0081164B" w:rsidP="00B960FE">
            <w:pPr>
              <w:suppressAutoHyphens/>
              <w:jc w:val="left"/>
              <w:rPr>
                <w:rFonts w:cstheme="minorHAnsi"/>
                <w:b/>
                <w:bCs/>
                <w:sz w:val="22"/>
                <w:szCs w:val="22"/>
              </w:rPr>
            </w:pPr>
            <w:r w:rsidRPr="00B960FE">
              <w:rPr>
                <w:rFonts w:cstheme="minorHAnsi"/>
                <w:b/>
                <w:bCs/>
                <w:sz w:val="22"/>
                <w:szCs w:val="22"/>
              </w:rPr>
              <w:t>11</w:t>
            </w:r>
          </w:p>
        </w:tc>
        <w:tc>
          <w:tcPr>
            <w:tcW w:w="1494" w:type="pct"/>
            <w:shd w:val="clear" w:color="auto" w:fill="92D050"/>
            <w:vAlign w:val="top"/>
          </w:tcPr>
          <w:p w14:paraId="7EDD0118" w14:textId="75B8EAAE" w:rsidR="0081164B" w:rsidRPr="0081164B" w:rsidRDefault="0081164B" w:rsidP="0081164B">
            <w:pPr>
              <w:suppressAutoHyphens/>
              <w:jc w:val="right"/>
              <w:rPr>
                <w:rFonts w:cstheme="minorHAnsi"/>
                <w:bCs/>
                <w:sz w:val="22"/>
                <w:szCs w:val="22"/>
              </w:rPr>
            </w:pPr>
            <w:r w:rsidRPr="0081164B">
              <w:rPr>
                <w:sz w:val="22"/>
                <w:szCs w:val="22"/>
              </w:rPr>
              <w:t>3,93</w:t>
            </w:r>
          </w:p>
        </w:tc>
        <w:tc>
          <w:tcPr>
            <w:tcW w:w="1467" w:type="pct"/>
            <w:shd w:val="clear" w:color="auto" w:fill="92D050"/>
            <w:vAlign w:val="top"/>
          </w:tcPr>
          <w:p w14:paraId="7F7FE848" w14:textId="63010743" w:rsidR="0081164B" w:rsidRPr="0081164B" w:rsidRDefault="0081164B" w:rsidP="0081164B">
            <w:pPr>
              <w:suppressAutoHyphens/>
              <w:jc w:val="right"/>
              <w:rPr>
                <w:rFonts w:cstheme="minorHAnsi"/>
                <w:bCs/>
                <w:sz w:val="22"/>
                <w:szCs w:val="22"/>
              </w:rPr>
            </w:pPr>
            <w:r w:rsidRPr="0081164B">
              <w:rPr>
                <w:sz w:val="22"/>
                <w:szCs w:val="22"/>
              </w:rPr>
              <w:t>0,18</w:t>
            </w:r>
          </w:p>
        </w:tc>
        <w:tc>
          <w:tcPr>
            <w:tcW w:w="1544" w:type="pct"/>
            <w:shd w:val="clear" w:color="auto" w:fill="92D050"/>
            <w:vAlign w:val="top"/>
          </w:tcPr>
          <w:p w14:paraId="68FF0804" w14:textId="42A723C3" w:rsidR="0081164B" w:rsidRPr="0081164B" w:rsidRDefault="0081164B" w:rsidP="0081164B">
            <w:pPr>
              <w:suppressAutoHyphens/>
              <w:jc w:val="right"/>
              <w:rPr>
                <w:rFonts w:cstheme="minorHAnsi"/>
                <w:bCs/>
                <w:sz w:val="22"/>
                <w:szCs w:val="22"/>
              </w:rPr>
            </w:pPr>
            <w:r w:rsidRPr="0081164B">
              <w:rPr>
                <w:sz w:val="22"/>
                <w:szCs w:val="22"/>
              </w:rPr>
              <w:t>0,89</w:t>
            </w:r>
          </w:p>
        </w:tc>
      </w:tr>
      <w:tr w:rsidR="0081164B" w:rsidRPr="00B960FE" w14:paraId="74A940D2"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2359AE12" w14:textId="77777777" w:rsidR="0081164B" w:rsidRPr="00B960FE" w:rsidRDefault="0081164B" w:rsidP="00B960FE">
            <w:pPr>
              <w:suppressAutoHyphens/>
              <w:jc w:val="left"/>
              <w:rPr>
                <w:rFonts w:cstheme="minorHAnsi"/>
                <w:b/>
                <w:bCs/>
                <w:sz w:val="22"/>
                <w:szCs w:val="22"/>
              </w:rPr>
            </w:pPr>
            <w:r w:rsidRPr="00B960FE">
              <w:rPr>
                <w:rFonts w:cstheme="minorHAnsi"/>
                <w:b/>
                <w:bCs/>
                <w:sz w:val="22"/>
                <w:szCs w:val="22"/>
              </w:rPr>
              <w:t>12</w:t>
            </w:r>
          </w:p>
        </w:tc>
        <w:tc>
          <w:tcPr>
            <w:tcW w:w="1494" w:type="pct"/>
            <w:shd w:val="clear" w:color="auto" w:fill="92D050"/>
            <w:vAlign w:val="top"/>
          </w:tcPr>
          <w:p w14:paraId="4277A54E" w14:textId="52101C28" w:rsidR="0081164B" w:rsidRPr="0081164B" w:rsidRDefault="0081164B" w:rsidP="0081164B">
            <w:pPr>
              <w:suppressAutoHyphens/>
              <w:jc w:val="right"/>
              <w:rPr>
                <w:rFonts w:cstheme="minorHAnsi"/>
                <w:bCs/>
                <w:sz w:val="22"/>
                <w:szCs w:val="22"/>
              </w:rPr>
            </w:pPr>
            <w:r w:rsidRPr="0081164B">
              <w:rPr>
                <w:sz w:val="22"/>
                <w:szCs w:val="22"/>
              </w:rPr>
              <w:t>3,78</w:t>
            </w:r>
          </w:p>
        </w:tc>
        <w:tc>
          <w:tcPr>
            <w:tcW w:w="1467" w:type="pct"/>
            <w:shd w:val="clear" w:color="auto" w:fill="92D050"/>
            <w:vAlign w:val="top"/>
          </w:tcPr>
          <w:p w14:paraId="030D8718" w14:textId="398088E1" w:rsidR="0081164B" w:rsidRPr="0081164B" w:rsidRDefault="0081164B" w:rsidP="0081164B">
            <w:pPr>
              <w:suppressAutoHyphens/>
              <w:jc w:val="right"/>
              <w:rPr>
                <w:rFonts w:cstheme="minorHAnsi"/>
                <w:bCs/>
                <w:sz w:val="22"/>
                <w:szCs w:val="22"/>
              </w:rPr>
            </w:pPr>
            <w:r w:rsidRPr="0081164B">
              <w:rPr>
                <w:sz w:val="22"/>
                <w:szCs w:val="22"/>
              </w:rPr>
              <w:t>0,42</w:t>
            </w:r>
          </w:p>
        </w:tc>
        <w:tc>
          <w:tcPr>
            <w:tcW w:w="1544" w:type="pct"/>
            <w:shd w:val="clear" w:color="auto" w:fill="FF0000"/>
            <w:vAlign w:val="top"/>
          </w:tcPr>
          <w:p w14:paraId="39044A75" w14:textId="2113D30C" w:rsidR="0081164B" w:rsidRPr="0081164B" w:rsidRDefault="0081164B" w:rsidP="0081164B">
            <w:pPr>
              <w:suppressAutoHyphens/>
              <w:jc w:val="right"/>
              <w:rPr>
                <w:rFonts w:cstheme="minorHAnsi"/>
                <w:bCs/>
                <w:sz w:val="22"/>
                <w:szCs w:val="22"/>
              </w:rPr>
            </w:pPr>
            <w:r w:rsidRPr="0081164B">
              <w:rPr>
                <w:sz w:val="22"/>
                <w:szCs w:val="22"/>
              </w:rPr>
              <w:t>1,26</w:t>
            </w:r>
          </w:p>
        </w:tc>
      </w:tr>
      <w:tr w:rsidR="0081164B" w:rsidRPr="00B960FE" w14:paraId="202CD83B"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1C28B2B9" w14:textId="77777777" w:rsidR="0081164B" w:rsidRPr="00B960FE" w:rsidRDefault="0081164B" w:rsidP="00B960FE">
            <w:pPr>
              <w:suppressAutoHyphens/>
              <w:jc w:val="left"/>
              <w:rPr>
                <w:rFonts w:cstheme="minorHAnsi"/>
                <w:b/>
                <w:bCs/>
                <w:sz w:val="22"/>
                <w:szCs w:val="22"/>
              </w:rPr>
            </w:pPr>
            <w:r w:rsidRPr="00B960FE">
              <w:rPr>
                <w:rFonts w:cstheme="minorHAnsi"/>
                <w:b/>
                <w:bCs/>
                <w:sz w:val="22"/>
                <w:szCs w:val="22"/>
              </w:rPr>
              <w:t>13</w:t>
            </w:r>
          </w:p>
        </w:tc>
        <w:tc>
          <w:tcPr>
            <w:tcW w:w="1494" w:type="pct"/>
            <w:shd w:val="clear" w:color="auto" w:fill="FF0000"/>
            <w:vAlign w:val="top"/>
          </w:tcPr>
          <w:p w14:paraId="605D3567" w14:textId="4F15099D" w:rsidR="0081164B" w:rsidRPr="0081164B" w:rsidRDefault="0081164B" w:rsidP="0081164B">
            <w:pPr>
              <w:suppressAutoHyphens/>
              <w:jc w:val="right"/>
              <w:rPr>
                <w:rFonts w:cstheme="minorHAnsi"/>
                <w:bCs/>
                <w:sz w:val="22"/>
                <w:szCs w:val="22"/>
              </w:rPr>
            </w:pPr>
            <w:r w:rsidRPr="0081164B">
              <w:rPr>
                <w:sz w:val="22"/>
                <w:szCs w:val="22"/>
              </w:rPr>
              <w:t>5,76</w:t>
            </w:r>
          </w:p>
        </w:tc>
        <w:tc>
          <w:tcPr>
            <w:tcW w:w="1467" w:type="pct"/>
            <w:shd w:val="clear" w:color="auto" w:fill="FF0000"/>
            <w:vAlign w:val="top"/>
          </w:tcPr>
          <w:p w14:paraId="72D69438" w14:textId="130FFD07" w:rsidR="0081164B" w:rsidRPr="0081164B" w:rsidRDefault="0081164B" w:rsidP="0081164B">
            <w:pPr>
              <w:suppressAutoHyphens/>
              <w:jc w:val="right"/>
              <w:rPr>
                <w:rFonts w:cstheme="minorHAnsi"/>
                <w:bCs/>
                <w:sz w:val="22"/>
                <w:szCs w:val="22"/>
              </w:rPr>
            </w:pPr>
            <w:r w:rsidRPr="0081164B">
              <w:rPr>
                <w:sz w:val="22"/>
                <w:szCs w:val="22"/>
              </w:rPr>
              <w:t>0,99</w:t>
            </w:r>
          </w:p>
        </w:tc>
        <w:tc>
          <w:tcPr>
            <w:tcW w:w="1544" w:type="pct"/>
            <w:shd w:val="clear" w:color="auto" w:fill="FF0000"/>
            <w:vAlign w:val="top"/>
          </w:tcPr>
          <w:p w14:paraId="2D012673" w14:textId="109439B8" w:rsidR="0081164B" w:rsidRPr="0081164B" w:rsidRDefault="0081164B" w:rsidP="0081164B">
            <w:pPr>
              <w:suppressAutoHyphens/>
              <w:jc w:val="right"/>
              <w:rPr>
                <w:rFonts w:cstheme="minorHAnsi"/>
                <w:bCs/>
                <w:sz w:val="22"/>
                <w:szCs w:val="22"/>
              </w:rPr>
            </w:pPr>
            <w:r w:rsidRPr="0081164B">
              <w:rPr>
                <w:sz w:val="22"/>
                <w:szCs w:val="22"/>
              </w:rPr>
              <w:t>1,64</w:t>
            </w:r>
          </w:p>
        </w:tc>
      </w:tr>
      <w:tr w:rsidR="0081164B" w:rsidRPr="00B960FE" w14:paraId="63056663"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37009BA" w14:textId="77777777" w:rsidR="0081164B" w:rsidRPr="00B960FE" w:rsidRDefault="0081164B" w:rsidP="00B960FE">
            <w:pPr>
              <w:suppressAutoHyphens/>
              <w:jc w:val="left"/>
              <w:rPr>
                <w:rFonts w:cstheme="minorHAnsi"/>
                <w:b/>
                <w:bCs/>
                <w:sz w:val="22"/>
                <w:szCs w:val="22"/>
              </w:rPr>
            </w:pPr>
            <w:r w:rsidRPr="00B960FE">
              <w:rPr>
                <w:rFonts w:cstheme="minorHAnsi"/>
                <w:b/>
                <w:bCs/>
                <w:sz w:val="22"/>
                <w:szCs w:val="22"/>
              </w:rPr>
              <w:t>14</w:t>
            </w:r>
          </w:p>
        </w:tc>
        <w:tc>
          <w:tcPr>
            <w:tcW w:w="1494" w:type="pct"/>
            <w:shd w:val="clear" w:color="auto" w:fill="FF0000"/>
            <w:vAlign w:val="top"/>
          </w:tcPr>
          <w:p w14:paraId="2C320A8D" w14:textId="751EB921" w:rsidR="0081164B" w:rsidRPr="0081164B" w:rsidRDefault="0081164B" w:rsidP="0081164B">
            <w:pPr>
              <w:suppressAutoHyphens/>
              <w:jc w:val="right"/>
              <w:rPr>
                <w:rFonts w:cstheme="minorHAnsi"/>
                <w:bCs/>
                <w:sz w:val="22"/>
                <w:szCs w:val="22"/>
              </w:rPr>
            </w:pPr>
            <w:r w:rsidRPr="0081164B">
              <w:rPr>
                <w:sz w:val="22"/>
                <w:szCs w:val="22"/>
              </w:rPr>
              <w:t>4,88</w:t>
            </w:r>
          </w:p>
        </w:tc>
        <w:tc>
          <w:tcPr>
            <w:tcW w:w="1467" w:type="pct"/>
            <w:shd w:val="clear" w:color="auto" w:fill="FF0000"/>
            <w:vAlign w:val="top"/>
          </w:tcPr>
          <w:p w14:paraId="16CB7EF1" w14:textId="676AAE7D" w:rsidR="0081164B" w:rsidRPr="0081164B" w:rsidRDefault="0081164B" w:rsidP="0081164B">
            <w:pPr>
              <w:suppressAutoHyphens/>
              <w:jc w:val="right"/>
              <w:rPr>
                <w:rFonts w:cstheme="minorHAnsi"/>
                <w:bCs/>
                <w:sz w:val="22"/>
                <w:szCs w:val="22"/>
              </w:rPr>
            </w:pPr>
            <w:r w:rsidRPr="0081164B">
              <w:rPr>
                <w:sz w:val="22"/>
                <w:szCs w:val="22"/>
              </w:rPr>
              <w:t>0,59</w:t>
            </w:r>
          </w:p>
        </w:tc>
        <w:tc>
          <w:tcPr>
            <w:tcW w:w="1544" w:type="pct"/>
            <w:shd w:val="clear" w:color="auto" w:fill="FF0000"/>
            <w:vAlign w:val="top"/>
          </w:tcPr>
          <w:p w14:paraId="17D1B47A" w14:textId="217710D3" w:rsidR="0081164B" w:rsidRPr="0081164B" w:rsidRDefault="0081164B" w:rsidP="0081164B">
            <w:pPr>
              <w:suppressAutoHyphens/>
              <w:jc w:val="right"/>
              <w:rPr>
                <w:rFonts w:cstheme="minorHAnsi"/>
                <w:bCs/>
                <w:sz w:val="22"/>
                <w:szCs w:val="22"/>
              </w:rPr>
            </w:pPr>
            <w:r w:rsidRPr="0081164B">
              <w:rPr>
                <w:sz w:val="22"/>
                <w:szCs w:val="22"/>
              </w:rPr>
              <w:t>1,55</w:t>
            </w:r>
          </w:p>
        </w:tc>
      </w:tr>
      <w:tr w:rsidR="0081164B" w:rsidRPr="00B960FE" w14:paraId="477E74A1"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6135DB66" w14:textId="77777777" w:rsidR="0081164B" w:rsidRPr="00B960FE" w:rsidRDefault="0081164B" w:rsidP="00B960FE">
            <w:pPr>
              <w:suppressAutoHyphens/>
              <w:jc w:val="left"/>
              <w:rPr>
                <w:rFonts w:cstheme="minorHAnsi"/>
                <w:b/>
                <w:bCs/>
                <w:sz w:val="22"/>
                <w:szCs w:val="22"/>
              </w:rPr>
            </w:pPr>
            <w:r w:rsidRPr="00B960FE">
              <w:rPr>
                <w:rFonts w:cstheme="minorHAnsi"/>
                <w:b/>
                <w:bCs/>
                <w:sz w:val="22"/>
                <w:szCs w:val="22"/>
              </w:rPr>
              <w:t>15</w:t>
            </w:r>
          </w:p>
        </w:tc>
        <w:tc>
          <w:tcPr>
            <w:tcW w:w="1494" w:type="pct"/>
            <w:shd w:val="clear" w:color="auto" w:fill="FF0000"/>
            <w:vAlign w:val="top"/>
          </w:tcPr>
          <w:p w14:paraId="6A2EC66C" w14:textId="36B112D0" w:rsidR="0081164B" w:rsidRPr="0081164B" w:rsidRDefault="0081164B" w:rsidP="0081164B">
            <w:pPr>
              <w:suppressAutoHyphens/>
              <w:jc w:val="right"/>
              <w:rPr>
                <w:rFonts w:cstheme="minorHAnsi"/>
                <w:bCs/>
                <w:sz w:val="22"/>
                <w:szCs w:val="22"/>
              </w:rPr>
            </w:pPr>
            <w:r w:rsidRPr="0081164B">
              <w:rPr>
                <w:sz w:val="22"/>
                <w:szCs w:val="22"/>
              </w:rPr>
              <w:t>7,42</w:t>
            </w:r>
          </w:p>
        </w:tc>
        <w:tc>
          <w:tcPr>
            <w:tcW w:w="1467" w:type="pct"/>
            <w:shd w:val="clear" w:color="auto" w:fill="FF0000"/>
            <w:vAlign w:val="top"/>
          </w:tcPr>
          <w:p w14:paraId="1F7F0C6E" w14:textId="02B4CD0D" w:rsidR="0081164B" w:rsidRPr="0081164B" w:rsidRDefault="0081164B" w:rsidP="0081164B">
            <w:pPr>
              <w:suppressAutoHyphens/>
              <w:jc w:val="right"/>
              <w:rPr>
                <w:rFonts w:cstheme="minorHAnsi"/>
                <w:bCs/>
                <w:sz w:val="22"/>
                <w:szCs w:val="22"/>
              </w:rPr>
            </w:pPr>
            <w:r w:rsidRPr="0081164B">
              <w:rPr>
                <w:sz w:val="22"/>
                <w:szCs w:val="22"/>
              </w:rPr>
              <w:t>0,65</w:t>
            </w:r>
          </w:p>
        </w:tc>
        <w:tc>
          <w:tcPr>
            <w:tcW w:w="1544" w:type="pct"/>
            <w:shd w:val="clear" w:color="auto" w:fill="FF0000"/>
            <w:vAlign w:val="top"/>
          </w:tcPr>
          <w:p w14:paraId="680CA0B7" w14:textId="6FCD4557" w:rsidR="0081164B" w:rsidRPr="0081164B" w:rsidRDefault="0081164B" w:rsidP="0081164B">
            <w:pPr>
              <w:suppressAutoHyphens/>
              <w:jc w:val="right"/>
              <w:rPr>
                <w:rFonts w:cstheme="minorHAnsi"/>
                <w:bCs/>
                <w:sz w:val="22"/>
                <w:szCs w:val="22"/>
              </w:rPr>
            </w:pPr>
            <w:r w:rsidRPr="0081164B">
              <w:rPr>
                <w:sz w:val="22"/>
                <w:szCs w:val="22"/>
              </w:rPr>
              <w:t>2,26</w:t>
            </w:r>
          </w:p>
        </w:tc>
      </w:tr>
      <w:tr w:rsidR="0081164B" w:rsidRPr="00B960FE" w14:paraId="428CDD8D"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94D30C2" w14:textId="77777777" w:rsidR="0081164B" w:rsidRPr="00B960FE" w:rsidRDefault="0081164B" w:rsidP="00B960FE">
            <w:pPr>
              <w:suppressAutoHyphens/>
              <w:jc w:val="left"/>
              <w:rPr>
                <w:rFonts w:cstheme="minorHAnsi"/>
                <w:b/>
                <w:bCs/>
                <w:sz w:val="22"/>
                <w:szCs w:val="22"/>
              </w:rPr>
            </w:pPr>
            <w:r w:rsidRPr="00B960FE">
              <w:rPr>
                <w:rFonts w:cstheme="minorHAnsi"/>
                <w:b/>
                <w:bCs/>
                <w:sz w:val="22"/>
                <w:szCs w:val="22"/>
              </w:rPr>
              <w:lastRenderedPageBreak/>
              <w:t>16</w:t>
            </w:r>
          </w:p>
        </w:tc>
        <w:tc>
          <w:tcPr>
            <w:tcW w:w="1494" w:type="pct"/>
            <w:shd w:val="clear" w:color="auto" w:fill="92D050"/>
            <w:vAlign w:val="top"/>
          </w:tcPr>
          <w:p w14:paraId="01546E61" w14:textId="422B77B9" w:rsidR="0081164B" w:rsidRPr="0081164B" w:rsidRDefault="0081164B" w:rsidP="0081164B">
            <w:pPr>
              <w:suppressAutoHyphens/>
              <w:jc w:val="right"/>
              <w:rPr>
                <w:rFonts w:cstheme="minorHAnsi"/>
                <w:bCs/>
                <w:sz w:val="22"/>
                <w:szCs w:val="22"/>
              </w:rPr>
            </w:pPr>
            <w:r w:rsidRPr="0081164B">
              <w:rPr>
                <w:sz w:val="22"/>
                <w:szCs w:val="22"/>
              </w:rPr>
              <w:t>4,10</w:t>
            </w:r>
          </w:p>
        </w:tc>
        <w:tc>
          <w:tcPr>
            <w:tcW w:w="1467" w:type="pct"/>
            <w:shd w:val="clear" w:color="auto" w:fill="FF0000"/>
            <w:vAlign w:val="top"/>
          </w:tcPr>
          <w:p w14:paraId="1F1B21EF" w14:textId="6D2B24D1" w:rsidR="0081164B" w:rsidRPr="0081164B" w:rsidRDefault="0081164B" w:rsidP="0081164B">
            <w:pPr>
              <w:suppressAutoHyphens/>
              <w:jc w:val="right"/>
              <w:rPr>
                <w:rFonts w:cstheme="minorHAnsi"/>
                <w:bCs/>
                <w:sz w:val="22"/>
                <w:szCs w:val="22"/>
              </w:rPr>
            </w:pPr>
            <w:r w:rsidRPr="0081164B">
              <w:rPr>
                <w:sz w:val="22"/>
                <w:szCs w:val="22"/>
              </w:rPr>
              <w:t>0,59</w:t>
            </w:r>
          </w:p>
        </w:tc>
        <w:tc>
          <w:tcPr>
            <w:tcW w:w="1544" w:type="pct"/>
            <w:shd w:val="clear" w:color="auto" w:fill="92D050"/>
            <w:vAlign w:val="top"/>
          </w:tcPr>
          <w:p w14:paraId="6EF1851F" w14:textId="30EA20E1" w:rsidR="0081164B" w:rsidRPr="0081164B" w:rsidRDefault="0081164B" w:rsidP="0081164B">
            <w:pPr>
              <w:suppressAutoHyphens/>
              <w:jc w:val="right"/>
              <w:rPr>
                <w:rFonts w:cstheme="minorHAnsi"/>
                <w:bCs/>
                <w:sz w:val="22"/>
                <w:szCs w:val="22"/>
              </w:rPr>
            </w:pPr>
            <w:r w:rsidRPr="0081164B">
              <w:rPr>
                <w:sz w:val="22"/>
                <w:szCs w:val="22"/>
              </w:rPr>
              <w:t>1,17</w:t>
            </w:r>
          </w:p>
        </w:tc>
      </w:tr>
      <w:tr w:rsidR="0081164B" w:rsidRPr="00B960FE" w14:paraId="2E9B3319"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11C3FDE" w14:textId="77777777" w:rsidR="0081164B" w:rsidRPr="00B960FE" w:rsidRDefault="0081164B" w:rsidP="00B960FE">
            <w:pPr>
              <w:suppressAutoHyphens/>
              <w:jc w:val="left"/>
              <w:rPr>
                <w:rFonts w:cstheme="minorHAnsi"/>
                <w:b/>
                <w:bCs/>
                <w:sz w:val="22"/>
                <w:szCs w:val="22"/>
              </w:rPr>
            </w:pPr>
            <w:r w:rsidRPr="00B960FE">
              <w:rPr>
                <w:rFonts w:cstheme="minorHAnsi"/>
                <w:b/>
                <w:bCs/>
                <w:sz w:val="22"/>
                <w:szCs w:val="22"/>
              </w:rPr>
              <w:t>17</w:t>
            </w:r>
          </w:p>
        </w:tc>
        <w:tc>
          <w:tcPr>
            <w:tcW w:w="1494" w:type="pct"/>
            <w:shd w:val="clear" w:color="auto" w:fill="FF0000"/>
            <w:vAlign w:val="top"/>
          </w:tcPr>
          <w:p w14:paraId="23CAF2BB" w14:textId="189CDCF6" w:rsidR="0081164B" w:rsidRPr="0081164B" w:rsidRDefault="0081164B" w:rsidP="0081164B">
            <w:pPr>
              <w:suppressAutoHyphens/>
              <w:jc w:val="right"/>
              <w:rPr>
                <w:rFonts w:cstheme="minorHAnsi"/>
                <w:bCs/>
                <w:sz w:val="22"/>
                <w:szCs w:val="22"/>
              </w:rPr>
            </w:pPr>
            <w:r w:rsidRPr="0081164B">
              <w:rPr>
                <w:sz w:val="22"/>
                <w:szCs w:val="22"/>
              </w:rPr>
              <w:t>5,51</w:t>
            </w:r>
          </w:p>
        </w:tc>
        <w:tc>
          <w:tcPr>
            <w:tcW w:w="1467" w:type="pct"/>
            <w:shd w:val="clear" w:color="auto" w:fill="FF0000"/>
            <w:vAlign w:val="top"/>
          </w:tcPr>
          <w:p w14:paraId="3BCEA38F" w14:textId="2B304F81" w:rsidR="0081164B" w:rsidRPr="0081164B" w:rsidRDefault="0081164B" w:rsidP="0081164B">
            <w:pPr>
              <w:suppressAutoHyphens/>
              <w:jc w:val="right"/>
              <w:rPr>
                <w:rFonts w:cstheme="minorHAnsi"/>
                <w:bCs/>
                <w:sz w:val="22"/>
                <w:szCs w:val="22"/>
              </w:rPr>
            </w:pPr>
            <w:r w:rsidRPr="0081164B">
              <w:rPr>
                <w:sz w:val="22"/>
                <w:szCs w:val="22"/>
              </w:rPr>
              <w:t>0,79</w:t>
            </w:r>
          </w:p>
        </w:tc>
        <w:tc>
          <w:tcPr>
            <w:tcW w:w="1544" w:type="pct"/>
            <w:shd w:val="clear" w:color="auto" w:fill="92D050"/>
            <w:vAlign w:val="top"/>
          </w:tcPr>
          <w:p w14:paraId="01658490" w14:textId="20FC1E66" w:rsidR="0081164B" w:rsidRPr="0081164B" w:rsidRDefault="0081164B" w:rsidP="0081164B">
            <w:pPr>
              <w:suppressAutoHyphens/>
              <w:jc w:val="right"/>
              <w:rPr>
                <w:rFonts w:cstheme="minorHAnsi"/>
                <w:bCs/>
                <w:sz w:val="22"/>
                <w:szCs w:val="22"/>
              </w:rPr>
            </w:pPr>
            <w:r w:rsidRPr="0081164B">
              <w:rPr>
                <w:sz w:val="22"/>
                <w:szCs w:val="22"/>
              </w:rPr>
              <w:t>1,05</w:t>
            </w:r>
          </w:p>
        </w:tc>
      </w:tr>
      <w:tr w:rsidR="0081164B" w:rsidRPr="00B960FE" w14:paraId="5C326D07"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3041510" w14:textId="77777777" w:rsidR="0081164B" w:rsidRPr="00B960FE" w:rsidRDefault="0081164B" w:rsidP="00B960FE">
            <w:pPr>
              <w:suppressAutoHyphens/>
              <w:jc w:val="left"/>
              <w:rPr>
                <w:rFonts w:cstheme="minorHAnsi"/>
                <w:b/>
                <w:bCs/>
                <w:sz w:val="22"/>
                <w:szCs w:val="22"/>
              </w:rPr>
            </w:pPr>
            <w:r w:rsidRPr="00B960FE">
              <w:rPr>
                <w:rFonts w:cstheme="minorHAnsi"/>
                <w:b/>
                <w:bCs/>
                <w:sz w:val="22"/>
                <w:szCs w:val="22"/>
              </w:rPr>
              <w:t>18</w:t>
            </w:r>
          </w:p>
        </w:tc>
        <w:tc>
          <w:tcPr>
            <w:tcW w:w="1494" w:type="pct"/>
            <w:shd w:val="clear" w:color="auto" w:fill="FF0000"/>
            <w:vAlign w:val="top"/>
          </w:tcPr>
          <w:p w14:paraId="1EA8B0AA" w14:textId="54D57A4B" w:rsidR="0081164B" w:rsidRPr="0081164B" w:rsidRDefault="0081164B" w:rsidP="0081164B">
            <w:pPr>
              <w:suppressAutoHyphens/>
              <w:jc w:val="right"/>
              <w:rPr>
                <w:rFonts w:cstheme="minorHAnsi"/>
                <w:bCs/>
                <w:sz w:val="22"/>
                <w:szCs w:val="22"/>
              </w:rPr>
            </w:pPr>
            <w:r w:rsidRPr="0081164B">
              <w:rPr>
                <w:sz w:val="22"/>
                <w:szCs w:val="22"/>
              </w:rPr>
              <w:t>4,42</w:t>
            </w:r>
          </w:p>
        </w:tc>
        <w:tc>
          <w:tcPr>
            <w:tcW w:w="1467" w:type="pct"/>
            <w:shd w:val="clear" w:color="auto" w:fill="FF0000"/>
            <w:vAlign w:val="top"/>
          </w:tcPr>
          <w:p w14:paraId="488E1B2C" w14:textId="7766CFB7" w:rsidR="0081164B" w:rsidRPr="0081164B" w:rsidRDefault="0081164B" w:rsidP="0081164B">
            <w:pPr>
              <w:suppressAutoHyphens/>
              <w:jc w:val="right"/>
              <w:rPr>
                <w:rFonts w:cstheme="minorHAnsi"/>
                <w:bCs/>
                <w:sz w:val="22"/>
                <w:szCs w:val="22"/>
              </w:rPr>
            </w:pPr>
            <w:r w:rsidRPr="0081164B">
              <w:rPr>
                <w:sz w:val="22"/>
                <w:szCs w:val="22"/>
              </w:rPr>
              <w:t>0,58</w:t>
            </w:r>
          </w:p>
        </w:tc>
        <w:tc>
          <w:tcPr>
            <w:tcW w:w="1544" w:type="pct"/>
            <w:shd w:val="clear" w:color="auto" w:fill="92D050"/>
            <w:vAlign w:val="top"/>
          </w:tcPr>
          <w:p w14:paraId="0EB54C07" w14:textId="0326ED8D" w:rsidR="0081164B" w:rsidRPr="0081164B" w:rsidRDefault="0081164B" w:rsidP="0081164B">
            <w:pPr>
              <w:suppressAutoHyphens/>
              <w:jc w:val="right"/>
              <w:rPr>
                <w:rFonts w:cstheme="minorHAnsi"/>
                <w:bCs/>
                <w:sz w:val="22"/>
                <w:szCs w:val="22"/>
              </w:rPr>
            </w:pPr>
            <w:r w:rsidRPr="0081164B">
              <w:rPr>
                <w:sz w:val="22"/>
                <w:szCs w:val="22"/>
              </w:rPr>
              <w:t>1,09</w:t>
            </w:r>
          </w:p>
        </w:tc>
      </w:tr>
      <w:tr w:rsidR="0081164B" w:rsidRPr="00B960FE" w14:paraId="36A50558"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158D8022" w14:textId="77777777" w:rsidR="0081164B" w:rsidRPr="00B960FE" w:rsidRDefault="0081164B" w:rsidP="00B960FE">
            <w:pPr>
              <w:suppressAutoHyphens/>
              <w:jc w:val="left"/>
              <w:rPr>
                <w:rFonts w:cstheme="minorHAnsi"/>
                <w:b/>
                <w:bCs/>
                <w:sz w:val="22"/>
                <w:szCs w:val="22"/>
              </w:rPr>
            </w:pPr>
            <w:r w:rsidRPr="00B960FE">
              <w:rPr>
                <w:rFonts w:cstheme="minorHAnsi"/>
                <w:b/>
                <w:bCs/>
                <w:sz w:val="22"/>
                <w:szCs w:val="22"/>
              </w:rPr>
              <w:t>19</w:t>
            </w:r>
          </w:p>
        </w:tc>
        <w:tc>
          <w:tcPr>
            <w:tcW w:w="1494" w:type="pct"/>
            <w:shd w:val="clear" w:color="auto" w:fill="FF0000"/>
            <w:vAlign w:val="top"/>
          </w:tcPr>
          <w:p w14:paraId="707962FA" w14:textId="1CC1808A" w:rsidR="0081164B" w:rsidRPr="0081164B" w:rsidRDefault="0081164B" w:rsidP="0081164B">
            <w:pPr>
              <w:suppressAutoHyphens/>
              <w:jc w:val="right"/>
              <w:rPr>
                <w:rFonts w:cstheme="minorHAnsi"/>
                <w:bCs/>
                <w:sz w:val="22"/>
                <w:szCs w:val="22"/>
              </w:rPr>
            </w:pPr>
            <w:r w:rsidRPr="0081164B">
              <w:rPr>
                <w:sz w:val="22"/>
                <w:szCs w:val="22"/>
              </w:rPr>
              <w:t>4,63</w:t>
            </w:r>
          </w:p>
        </w:tc>
        <w:tc>
          <w:tcPr>
            <w:tcW w:w="1467" w:type="pct"/>
            <w:shd w:val="clear" w:color="auto" w:fill="92D050"/>
            <w:vAlign w:val="top"/>
          </w:tcPr>
          <w:p w14:paraId="7BD70DB9" w14:textId="3E3BA71A" w:rsidR="0081164B" w:rsidRPr="0081164B" w:rsidRDefault="0081164B" w:rsidP="0081164B">
            <w:pPr>
              <w:suppressAutoHyphens/>
              <w:jc w:val="right"/>
              <w:rPr>
                <w:rFonts w:cstheme="minorHAnsi"/>
                <w:bCs/>
                <w:sz w:val="22"/>
                <w:szCs w:val="22"/>
              </w:rPr>
            </w:pPr>
            <w:r w:rsidRPr="0081164B">
              <w:rPr>
                <w:sz w:val="22"/>
                <w:szCs w:val="22"/>
              </w:rPr>
              <w:t>0,46</w:t>
            </w:r>
          </w:p>
        </w:tc>
        <w:tc>
          <w:tcPr>
            <w:tcW w:w="1544" w:type="pct"/>
            <w:shd w:val="clear" w:color="auto" w:fill="92D050"/>
            <w:vAlign w:val="top"/>
          </w:tcPr>
          <w:p w14:paraId="04366A9F" w14:textId="0773DA12" w:rsidR="0081164B" w:rsidRPr="0081164B" w:rsidRDefault="0081164B" w:rsidP="0081164B">
            <w:pPr>
              <w:suppressAutoHyphens/>
              <w:jc w:val="right"/>
              <w:rPr>
                <w:rFonts w:cstheme="minorHAnsi"/>
                <w:bCs/>
                <w:sz w:val="22"/>
                <w:szCs w:val="22"/>
              </w:rPr>
            </w:pPr>
            <w:r w:rsidRPr="0081164B">
              <w:rPr>
                <w:sz w:val="22"/>
                <w:szCs w:val="22"/>
              </w:rPr>
              <w:t>0,93</w:t>
            </w:r>
          </w:p>
        </w:tc>
      </w:tr>
      <w:tr w:rsidR="00B960FE" w:rsidRPr="00B960FE" w14:paraId="24E5213C"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3CAC18E" w14:textId="77777777" w:rsidR="00B960FE" w:rsidRPr="00B960FE" w:rsidRDefault="00B960FE" w:rsidP="00B960FE">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494" w:type="pct"/>
          </w:tcPr>
          <w:p w14:paraId="44705474" w14:textId="3F9DECA1" w:rsidR="00B960FE" w:rsidRPr="0081164B" w:rsidRDefault="0081164B" w:rsidP="0081164B">
            <w:pPr>
              <w:suppressAutoHyphens/>
              <w:jc w:val="right"/>
              <w:rPr>
                <w:rFonts w:cstheme="minorHAnsi"/>
                <w:b/>
                <w:sz w:val="22"/>
                <w:szCs w:val="22"/>
              </w:rPr>
            </w:pPr>
            <w:r w:rsidRPr="0081164B">
              <w:rPr>
                <w:rFonts w:cstheme="minorHAnsi"/>
                <w:b/>
                <w:sz w:val="22"/>
                <w:szCs w:val="22"/>
              </w:rPr>
              <w:t>4,26</w:t>
            </w:r>
          </w:p>
        </w:tc>
        <w:tc>
          <w:tcPr>
            <w:tcW w:w="1467" w:type="pct"/>
          </w:tcPr>
          <w:p w14:paraId="2464C753" w14:textId="36CD0B39" w:rsidR="00B960FE" w:rsidRPr="0081164B" w:rsidRDefault="0081164B" w:rsidP="0081164B">
            <w:pPr>
              <w:suppressAutoHyphens/>
              <w:jc w:val="right"/>
              <w:rPr>
                <w:rFonts w:cstheme="minorHAnsi"/>
                <w:b/>
                <w:sz w:val="22"/>
                <w:szCs w:val="22"/>
              </w:rPr>
            </w:pPr>
            <w:r w:rsidRPr="0081164B">
              <w:rPr>
                <w:rFonts w:cstheme="minorHAnsi"/>
                <w:b/>
                <w:sz w:val="22"/>
                <w:szCs w:val="22"/>
              </w:rPr>
              <w:t>0,47</w:t>
            </w:r>
          </w:p>
        </w:tc>
        <w:tc>
          <w:tcPr>
            <w:tcW w:w="1544" w:type="pct"/>
          </w:tcPr>
          <w:p w14:paraId="493F852E" w14:textId="04D71110" w:rsidR="00B960FE" w:rsidRPr="0081164B" w:rsidRDefault="0081164B" w:rsidP="0081164B">
            <w:pPr>
              <w:suppressAutoHyphens/>
              <w:jc w:val="right"/>
              <w:rPr>
                <w:rFonts w:cstheme="minorHAnsi"/>
                <w:b/>
                <w:sz w:val="22"/>
                <w:szCs w:val="22"/>
              </w:rPr>
            </w:pPr>
            <w:r w:rsidRPr="0081164B">
              <w:rPr>
                <w:rFonts w:cstheme="minorHAnsi"/>
                <w:b/>
                <w:sz w:val="22"/>
                <w:szCs w:val="22"/>
              </w:rPr>
              <w:t>1,18</w:t>
            </w:r>
          </w:p>
        </w:tc>
      </w:tr>
    </w:tbl>
    <w:p w14:paraId="0538C761" w14:textId="77777777"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Pr>
          <w:b w:val="0"/>
          <w:sz w:val="18"/>
        </w:rPr>
        <w:t>Kowala</w:t>
      </w:r>
      <w:r w:rsidRPr="00B960FE">
        <w:rPr>
          <w:b w:val="0"/>
          <w:sz w:val="18"/>
        </w:rPr>
        <w:t xml:space="preserve">, a kolorem zielonym wynik powyżej średniej </w:t>
      </w:r>
    </w:p>
    <w:p w14:paraId="6E4579C6" w14:textId="4D01215B" w:rsidR="00B960FE" w:rsidRPr="00B960FE" w:rsidRDefault="00B960FE" w:rsidP="00B960FE">
      <w:pPr>
        <w:pStyle w:val="Legenda"/>
        <w:suppressAutoHyphens/>
        <w:rPr>
          <w:b w:val="0"/>
          <w:i/>
          <w:sz w:val="22"/>
        </w:rPr>
      </w:pPr>
      <w:r w:rsidRPr="00B960FE">
        <w:rPr>
          <w:b w:val="0"/>
          <w:i/>
          <w:sz w:val="22"/>
        </w:rPr>
        <w:t xml:space="preserve">Źródło. Opracowanie własne na podstawie danych </w:t>
      </w:r>
      <w:r w:rsidR="00E54D76">
        <w:rPr>
          <w:b w:val="0"/>
          <w:i/>
          <w:sz w:val="22"/>
        </w:rPr>
        <w:t>Powiatowego Urzędu Pracy w Radomiu</w:t>
      </w:r>
      <w:r w:rsidRPr="00B960FE">
        <w:rPr>
          <w:b w:val="0"/>
          <w:i/>
          <w:sz w:val="22"/>
        </w:rPr>
        <w:t>.</w:t>
      </w:r>
    </w:p>
    <w:p w14:paraId="1439B68F" w14:textId="2FA4F41B" w:rsidR="0021576F" w:rsidRPr="00076A08" w:rsidRDefault="0021576F" w:rsidP="0021576F">
      <w:pPr>
        <w:pStyle w:val="WydawnictwoUE"/>
        <w:numPr>
          <w:ilvl w:val="0"/>
          <w:numId w:val="0"/>
        </w:numPr>
        <w:rPr>
          <w:rFonts w:ascii="Calibri" w:eastAsiaTheme="minorEastAsia" w:hAnsi="Calibri" w:cs="Calibri"/>
          <w:szCs w:val="22"/>
        </w:rPr>
      </w:pPr>
      <w:r w:rsidRPr="00076A08">
        <w:rPr>
          <w:rFonts w:ascii="Calibri" w:eastAsiaTheme="minorEastAsia" w:hAnsi="Calibri" w:cs="Calibri"/>
          <w:szCs w:val="22"/>
        </w:rPr>
        <w:t xml:space="preserve">Straty i skutki społeczne, które powoduje </w:t>
      </w:r>
      <w:r w:rsidR="001C464B" w:rsidRPr="00076A08">
        <w:rPr>
          <w:rFonts w:ascii="Calibri" w:eastAsiaTheme="minorEastAsia" w:hAnsi="Calibri" w:cs="Calibri"/>
          <w:szCs w:val="22"/>
        </w:rPr>
        <w:t xml:space="preserve">bezrobocie </w:t>
      </w:r>
      <w:r w:rsidRPr="00076A08">
        <w:rPr>
          <w:rFonts w:ascii="Calibri" w:eastAsiaTheme="minorEastAsia" w:hAnsi="Calibri" w:cs="Calibri"/>
          <w:szCs w:val="22"/>
        </w:rPr>
        <w:t>są trudne do oszacowania. Pojawia się na niepokojącą skalę degradacja nie tylko bezrobotnych, ale także ich rodzin. Strata pracy, przejście na zasiłek, z kolei jego utrata i potrzeba korzystania z pomocy społecznej prowadzi do ubóstwa ze wszystkimi tego konsekwencjami. Bezrobocie burzy klimat życia rodzinnego. Wpływa destrukcyjnie na pełnienie przez rodzinę jej podstawowych funkcji, na realizację</w:t>
      </w:r>
      <w:r w:rsidR="001C464B" w:rsidRPr="00076A08">
        <w:rPr>
          <w:rFonts w:ascii="Calibri" w:eastAsiaTheme="minorEastAsia" w:hAnsi="Calibri" w:cs="Calibri"/>
          <w:szCs w:val="22"/>
        </w:rPr>
        <w:t xml:space="preserve"> określonych zamierzeń, zadań i </w:t>
      </w:r>
      <w:r w:rsidRPr="00076A08">
        <w:rPr>
          <w:rFonts w:ascii="Calibri" w:eastAsiaTheme="minorEastAsia" w:hAnsi="Calibri" w:cs="Calibri"/>
          <w:szCs w:val="22"/>
        </w:rPr>
        <w:t>planów życiowych. Najbardziej bolesnym aspektem bezrobocia jest zagrożenie bezpiecznej egzystencji własnej rodziny. Brak pracy ma nie tylko negatywny wpływ na ekonomiczną funkcję rodziny, ale też na sferę psychiki. Powoduje jej szybką degradację, potęguje biedę i rozszerza sferę ubóstwa. Trudna sytuacja finansowa gospodarstw domowych dotkniętych bezrobociem wymusza także ograniczanie wydatków związanych z kształceniem dzieci. Bezrobocie naraża rodzinę na szereg niedogodności, sublimację wielu ważnych potrzeb, niewłaściwe kształtowanie osobowości jej członków. Praca zawodowa wyznacza bowiem postawy i zachowania dzieci, system stosowanych przez nie ocen, kontakty ze środowiskiem rówieśniczym, uznawane przez nie wartości czy preferowane cele. Dążenia dzieci i młodzieży są silnie związane</w:t>
      </w:r>
      <w:r w:rsidR="001C464B" w:rsidRPr="00076A08">
        <w:rPr>
          <w:rFonts w:ascii="Calibri" w:eastAsiaTheme="minorEastAsia" w:hAnsi="Calibri" w:cs="Calibri"/>
          <w:szCs w:val="22"/>
        </w:rPr>
        <w:t xml:space="preserve"> z pozycją zawodową rodziców, a </w:t>
      </w:r>
      <w:r w:rsidRPr="00076A08">
        <w:rPr>
          <w:rFonts w:ascii="Calibri" w:eastAsiaTheme="minorEastAsia" w:hAnsi="Calibri" w:cs="Calibri"/>
          <w:szCs w:val="22"/>
        </w:rPr>
        <w:t>otaczająca rzeczywistość postrzegana jest przez pryzmat ich pracy zawodowej. Zmiany w statusie zawodowym choćby jednego z rodziców nie pozostają więc bez wpływu na dokonywaną przez młodych ludzi ocenę rzeczywistości oraz ich własnej pozycji. Bezrobocie jest często w rodzinie czynnikiem konfliktogennym i nasilającym patologie społeczne takie jak nadużywanie alkoholu, zdobywanie środków pieniężnych nielegalnymi sposobami, przemo</w:t>
      </w:r>
      <w:r w:rsidR="001C464B" w:rsidRPr="00076A08">
        <w:rPr>
          <w:rFonts w:ascii="Calibri" w:eastAsiaTheme="minorEastAsia" w:hAnsi="Calibri" w:cs="Calibri"/>
          <w:szCs w:val="22"/>
        </w:rPr>
        <w:t>c w rodzinie. Głębokość zmian w</w:t>
      </w:r>
      <w:r w:rsidR="00E91ED8" w:rsidRPr="00076A08">
        <w:rPr>
          <w:rFonts w:ascii="Calibri" w:eastAsiaTheme="minorEastAsia" w:hAnsi="Calibri" w:cs="Calibri"/>
          <w:szCs w:val="22"/>
        </w:rPr>
        <w:t> </w:t>
      </w:r>
      <w:r w:rsidRPr="00076A08">
        <w:rPr>
          <w:rFonts w:ascii="Calibri" w:eastAsiaTheme="minorEastAsia" w:hAnsi="Calibri" w:cs="Calibri"/>
          <w:szCs w:val="22"/>
        </w:rPr>
        <w:t>rodzinie spowodowanych bezrobociem zależy w dużej mierze od struktury rodziny, jej fazy rozwoju, statusu społecznego, stanu zagospodarowania materialnego, kondycji zdrowotnej członków rodziny oraz środowiska lokalnego. Bezrobocie rodziców dla dzieci i młodzieży kończącej pewien etap edukacji niejednokrotnie oznacza zmianę i ograniczenie planów dalszego kształcenia, obniżanie ich aspiracji edukacyjnych, zahamowanie rozwijania ich uzdolnień w drodze dalszej nauki czy zajęć dodatkowych. Z powodu trudnej sytuacji materialnej rodziny, dzieci popadają w sytuacje konfliktowe w szkole z wychowawcami i nauczycielami. Odbija się to wszystko bard</w:t>
      </w:r>
      <w:r w:rsidR="001C464B" w:rsidRPr="00076A08">
        <w:rPr>
          <w:rFonts w:ascii="Calibri" w:eastAsiaTheme="minorEastAsia" w:hAnsi="Calibri" w:cs="Calibri"/>
          <w:szCs w:val="22"/>
        </w:rPr>
        <w:t>zo silnie na postawach dzieci i </w:t>
      </w:r>
      <w:r w:rsidRPr="00076A08">
        <w:rPr>
          <w:rFonts w:ascii="Calibri" w:eastAsiaTheme="minorEastAsia" w:hAnsi="Calibri" w:cs="Calibri"/>
          <w:szCs w:val="22"/>
        </w:rPr>
        <w:t xml:space="preserve">młodzieży, na ich zachowaniu oraz wartościowaniu zjawisk i osób. </w:t>
      </w:r>
    </w:p>
    <w:p w14:paraId="20451501" w14:textId="48F3C81F" w:rsidR="00CB7FDB" w:rsidRPr="00076A08" w:rsidRDefault="001C464B" w:rsidP="0021576F">
      <w:pPr>
        <w:pStyle w:val="WydawnictwoUE"/>
        <w:numPr>
          <w:ilvl w:val="0"/>
          <w:numId w:val="0"/>
        </w:numPr>
        <w:rPr>
          <w:rFonts w:ascii="Calibri" w:eastAsiaTheme="minorEastAsia" w:hAnsi="Calibri" w:cs="Calibri"/>
          <w:szCs w:val="22"/>
        </w:rPr>
      </w:pPr>
      <w:r w:rsidRPr="00076A08">
        <w:rPr>
          <w:rFonts w:ascii="Calibri" w:eastAsiaTheme="minorEastAsia" w:hAnsi="Calibri" w:cs="Calibri"/>
          <w:szCs w:val="22"/>
        </w:rPr>
        <w:t xml:space="preserve">Rynek pracy został przedstawiony za pomocą wskaźnika obejmującego liczbę osób bezrobotnych </w:t>
      </w:r>
      <w:r w:rsidR="00144635" w:rsidRPr="00076A08">
        <w:rPr>
          <w:rFonts w:ascii="Calibri" w:eastAsiaTheme="minorEastAsia" w:hAnsi="Calibri" w:cs="Calibri"/>
          <w:szCs w:val="22"/>
        </w:rPr>
        <w:t xml:space="preserve">ogółem, liczbą bezrobotnych </w:t>
      </w:r>
      <w:r w:rsidRPr="00076A08">
        <w:rPr>
          <w:rFonts w:ascii="Calibri" w:eastAsiaTheme="minorEastAsia" w:hAnsi="Calibri" w:cs="Calibri"/>
          <w:szCs w:val="22"/>
        </w:rPr>
        <w:t xml:space="preserve">pozostających bez pracy </w:t>
      </w:r>
      <w:r w:rsidR="00144635" w:rsidRPr="00076A08">
        <w:rPr>
          <w:rFonts w:ascii="Calibri" w:eastAsiaTheme="minorEastAsia" w:hAnsi="Calibri" w:cs="Calibri"/>
          <w:szCs w:val="22"/>
        </w:rPr>
        <w:t xml:space="preserve">12 miesięcy i dłużej oraz liczba bezrobotnych </w:t>
      </w:r>
      <w:r w:rsidR="00144635" w:rsidRPr="00076A08">
        <w:rPr>
          <w:rFonts w:ascii="Calibri" w:eastAsiaTheme="minorEastAsia" w:hAnsi="Calibri" w:cs="Calibri"/>
          <w:szCs w:val="22"/>
        </w:rPr>
        <w:lastRenderedPageBreak/>
        <w:t xml:space="preserve">pozostających bez pracy </w:t>
      </w:r>
      <w:r w:rsidRPr="00076A08">
        <w:rPr>
          <w:rFonts w:ascii="Calibri" w:eastAsiaTheme="minorEastAsia" w:hAnsi="Calibri" w:cs="Calibri"/>
          <w:szCs w:val="22"/>
        </w:rPr>
        <w:t xml:space="preserve">co najmniej 24 miesiące w 2021 roku w przeliczeniu na 100 mieszkańców. </w:t>
      </w:r>
      <w:r w:rsidR="0021576F" w:rsidRPr="00076A08">
        <w:rPr>
          <w:rFonts w:ascii="Calibri" w:eastAsiaTheme="minorEastAsia" w:hAnsi="Calibri" w:cs="Calibri"/>
          <w:szCs w:val="22"/>
        </w:rPr>
        <w:t xml:space="preserve">Na podstawie zgromadzonych danych </w:t>
      </w:r>
      <w:r w:rsidRPr="00076A08">
        <w:rPr>
          <w:rFonts w:ascii="Calibri" w:eastAsiaTheme="minorEastAsia" w:hAnsi="Calibri" w:cs="Calibri"/>
          <w:szCs w:val="22"/>
        </w:rPr>
        <w:t xml:space="preserve">można stwierdzić, iż skala bezrobocia w gminie </w:t>
      </w:r>
      <w:r w:rsidR="00144635" w:rsidRPr="00076A08">
        <w:rPr>
          <w:rFonts w:ascii="Calibri" w:eastAsiaTheme="minorEastAsia" w:hAnsi="Calibri" w:cs="Calibri"/>
          <w:szCs w:val="22"/>
        </w:rPr>
        <w:t>Kowala</w:t>
      </w:r>
      <w:r w:rsidRPr="00076A08">
        <w:rPr>
          <w:rFonts w:ascii="Calibri" w:eastAsiaTheme="minorEastAsia" w:hAnsi="Calibri" w:cs="Calibri"/>
          <w:szCs w:val="22"/>
        </w:rPr>
        <w:t xml:space="preserve"> nie jest wiodącym</w:t>
      </w:r>
      <w:r w:rsidR="0021576F" w:rsidRPr="00076A08">
        <w:rPr>
          <w:rFonts w:ascii="Calibri" w:eastAsiaTheme="minorEastAsia" w:hAnsi="Calibri" w:cs="Calibri"/>
          <w:szCs w:val="22"/>
        </w:rPr>
        <w:t xml:space="preserve">. </w:t>
      </w:r>
      <w:r w:rsidRPr="00076A08">
        <w:rPr>
          <w:rFonts w:ascii="Calibri" w:eastAsiaTheme="minorEastAsia" w:hAnsi="Calibri" w:cs="Calibri"/>
          <w:szCs w:val="22"/>
        </w:rPr>
        <w:t>Z analizy powyższego wskaźnika wynika, że</w:t>
      </w:r>
      <w:r w:rsidR="0021576F" w:rsidRPr="00076A08">
        <w:rPr>
          <w:rFonts w:ascii="Calibri" w:eastAsiaTheme="minorEastAsia" w:hAnsi="Calibri" w:cs="Calibri"/>
          <w:szCs w:val="22"/>
        </w:rPr>
        <w:t xml:space="preserve"> negatywne tendencje odnotowuje się na obszarze jednostek o numerach: </w:t>
      </w:r>
      <w:r w:rsidR="00144635" w:rsidRPr="00076A08">
        <w:rPr>
          <w:rFonts w:ascii="Calibri" w:eastAsiaTheme="minorEastAsia" w:hAnsi="Calibri" w:cs="Calibri"/>
          <w:szCs w:val="22"/>
        </w:rPr>
        <w:t>3, 13, 14 oraz 15</w:t>
      </w:r>
      <w:r w:rsidR="0021576F" w:rsidRPr="00076A08">
        <w:rPr>
          <w:rFonts w:ascii="Calibri" w:eastAsiaTheme="minorEastAsia" w:hAnsi="Calibri" w:cs="Calibri"/>
          <w:szCs w:val="22"/>
        </w:rPr>
        <w:t xml:space="preserve">. Jednak biorąc pod uwagę najwyższe wartości wskaźników to obszar o nr </w:t>
      </w:r>
      <w:r w:rsidR="00144635" w:rsidRPr="00076A08">
        <w:rPr>
          <w:rFonts w:ascii="Calibri" w:eastAsiaTheme="minorEastAsia" w:hAnsi="Calibri" w:cs="Calibri"/>
          <w:szCs w:val="22"/>
        </w:rPr>
        <w:t>15</w:t>
      </w:r>
      <w:r w:rsidR="0021576F" w:rsidRPr="00076A08">
        <w:rPr>
          <w:rFonts w:ascii="Calibri" w:eastAsiaTheme="minorEastAsia" w:hAnsi="Calibri" w:cs="Calibri"/>
          <w:szCs w:val="22"/>
        </w:rPr>
        <w:t xml:space="preserve"> boryka się z największym problemem w obszarze </w:t>
      </w:r>
      <w:r w:rsidRPr="00076A08">
        <w:rPr>
          <w:rFonts w:ascii="Calibri" w:eastAsiaTheme="minorEastAsia" w:hAnsi="Calibri" w:cs="Calibri"/>
          <w:szCs w:val="22"/>
        </w:rPr>
        <w:t xml:space="preserve">długotrwałego </w:t>
      </w:r>
      <w:r w:rsidR="0021576F" w:rsidRPr="00076A08">
        <w:rPr>
          <w:rFonts w:ascii="Calibri" w:eastAsiaTheme="minorEastAsia" w:hAnsi="Calibri" w:cs="Calibri"/>
          <w:szCs w:val="22"/>
        </w:rPr>
        <w:t>bezrobocia.</w:t>
      </w:r>
      <w:r w:rsidR="00144635" w:rsidRPr="00076A08">
        <w:rPr>
          <w:rFonts w:ascii="Calibri" w:eastAsiaTheme="minorEastAsia" w:hAnsi="Calibri" w:cs="Calibri"/>
          <w:szCs w:val="22"/>
        </w:rPr>
        <w:t xml:space="preserve"> W trzech okręgach odnotowano dwa z analizowanych problemów, w kolejnych trzech tylko jeden z problemów, a w ośmiu nie zaobserwowano ani jednego negatywnego czynnika.</w:t>
      </w:r>
    </w:p>
    <w:p w14:paraId="3BCF7AF2" w14:textId="4A1F5222" w:rsidR="001C77BF" w:rsidRPr="00EC6EE6" w:rsidRDefault="001C77BF" w:rsidP="00C11F34">
      <w:pPr>
        <w:pStyle w:val="Nagwek3"/>
        <w:numPr>
          <w:ilvl w:val="2"/>
          <w:numId w:val="1"/>
        </w:numPr>
        <w:suppressAutoHyphens/>
        <w:spacing w:before="240"/>
      </w:pPr>
      <w:bookmarkStart w:id="78" w:name="_Toc153460618"/>
      <w:r w:rsidRPr="00EC6EE6">
        <w:t>Pomoc społeczna</w:t>
      </w:r>
      <w:bookmarkEnd w:id="78"/>
    </w:p>
    <w:p w14:paraId="5B16F192" w14:textId="4DA093C2" w:rsidR="001C77BF" w:rsidRPr="00076A08" w:rsidRDefault="001C77BF" w:rsidP="00C11F34">
      <w:pPr>
        <w:pStyle w:val="Legenda"/>
        <w:suppressAutoHyphens/>
        <w:rPr>
          <w:sz w:val="22"/>
        </w:rPr>
      </w:pPr>
      <w:bookmarkStart w:id="79" w:name="_Toc153460583"/>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B960FE" w:rsidRPr="00076A08">
        <w:rPr>
          <w:noProof/>
          <w:sz w:val="22"/>
        </w:rPr>
        <w:t>12</w:t>
      </w:r>
      <w:r w:rsidR="00F126E0" w:rsidRPr="00076A08">
        <w:rPr>
          <w:noProof/>
          <w:sz w:val="22"/>
        </w:rPr>
        <w:fldChar w:fldCharType="end"/>
      </w:r>
      <w:r w:rsidRPr="00076A08">
        <w:rPr>
          <w:sz w:val="22"/>
        </w:rPr>
        <w:t>. Czynniki społeczne służące wyznaczeniu obszaru zdegradowanego – pomoc społeczna*</w:t>
      </w:r>
      <w:bookmarkEnd w:id="79"/>
    </w:p>
    <w:tbl>
      <w:tblPr>
        <w:tblStyle w:val="Jasnalist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8"/>
        <w:gridCol w:w="2068"/>
        <w:gridCol w:w="2030"/>
        <w:gridCol w:w="2142"/>
        <w:gridCol w:w="2140"/>
      </w:tblGrid>
      <w:tr w:rsidR="00B960FE" w:rsidRPr="00B960FE" w14:paraId="6D15EF15" w14:textId="77777777" w:rsidTr="002521EE">
        <w:trPr>
          <w:cnfStyle w:val="100000000000" w:firstRow="1" w:lastRow="0" w:firstColumn="0" w:lastColumn="0" w:oddVBand="0" w:evenVBand="0" w:oddHBand="0" w:evenHBand="0" w:firstRowFirstColumn="0" w:firstRowLastColumn="0" w:lastRowFirstColumn="0" w:lastRowLastColumn="0"/>
          <w:trHeight w:val="479"/>
        </w:trPr>
        <w:tc>
          <w:tcPr>
            <w:tcW w:w="489" w:type="pct"/>
          </w:tcPr>
          <w:p w14:paraId="0A654896" w14:textId="77777777" w:rsidR="00B960FE" w:rsidRPr="00B960FE" w:rsidRDefault="00B960FE" w:rsidP="00B960FE">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113" w:type="pct"/>
          </w:tcPr>
          <w:p w14:paraId="6A9E4C3A" w14:textId="3AC59D05" w:rsidR="00B960FE" w:rsidRPr="00B960FE" w:rsidRDefault="00B960FE" w:rsidP="00D51583">
            <w:pPr>
              <w:suppressAutoHyphens/>
              <w:autoSpaceDE w:val="0"/>
              <w:autoSpaceDN w:val="0"/>
              <w:adjustRightInd w:val="0"/>
              <w:jc w:val="right"/>
              <w:rPr>
                <w:rFonts w:cstheme="minorHAnsi"/>
                <w:bCs w:val="0"/>
                <w:sz w:val="22"/>
                <w:szCs w:val="22"/>
                <w:lang w:val="pl-PL"/>
              </w:rPr>
            </w:pPr>
            <w:r w:rsidRPr="00B960FE">
              <w:rPr>
                <w:rFonts w:cstheme="minorHAnsi"/>
                <w:bCs w:val="0"/>
                <w:sz w:val="22"/>
                <w:szCs w:val="22"/>
                <w:lang w:val="pl-PL"/>
              </w:rPr>
              <w:t>Liczba dzieci do 17 lat włącznie, na które rodzice otrzymują zasiłek rodzinny w przeliczeniu na 100 mieszkańców</w:t>
            </w:r>
          </w:p>
        </w:tc>
        <w:tc>
          <w:tcPr>
            <w:tcW w:w="1093" w:type="pct"/>
          </w:tcPr>
          <w:p w14:paraId="55DF2D94" w14:textId="69C78DCD" w:rsidR="00B960FE" w:rsidRPr="00B960FE" w:rsidRDefault="002521EE" w:rsidP="00D51583">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 xml:space="preserve">Liczba osób w rodzinach objętych pomocą GOPS </w:t>
            </w:r>
            <w:r w:rsidR="00B960FE" w:rsidRPr="00B960FE">
              <w:rPr>
                <w:rFonts w:cstheme="minorHAnsi"/>
                <w:bCs w:val="0"/>
                <w:sz w:val="22"/>
                <w:szCs w:val="22"/>
                <w:lang w:val="pl-PL"/>
              </w:rPr>
              <w:t>w przeliczeniu na 100 mieszkańców</w:t>
            </w:r>
          </w:p>
        </w:tc>
        <w:tc>
          <w:tcPr>
            <w:tcW w:w="1153" w:type="pct"/>
          </w:tcPr>
          <w:p w14:paraId="131B350E" w14:textId="65F892A0" w:rsidR="00B960FE" w:rsidRPr="00B960FE" w:rsidRDefault="002521EE" w:rsidP="00D51583">
            <w:pPr>
              <w:suppressAutoHyphens/>
              <w:autoSpaceDE w:val="0"/>
              <w:autoSpaceDN w:val="0"/>
              <w:adjustRightInd w:val="0"/>
              <w:jc w:val="right"/>
              <w:rPr>
                <w:rFonts w:cstheme="minorHAnsi"/>
                <w:szCs w:val="22"/>
                <w:lang w:val="pl-PL"/>
              </w:rPr>
            </w:pPr>
            <w:r w:rsidRPr="002521EE">
              <w:rPr>
                <w:rFonts w:cstheme="minorHAnsi"/>
                <w:bCs w:val="0"/>
                <w:sz w:val="22"/>
                <w:szCs w:val="22"/>
                <w:lang w:val="pl-PL"/>
              </w:rPr>
              <w:t>Liczba osób korzystających ze świadczeń rodzinnych</w:t>
            </w:r>
            <w:r>
              <w:rPr>
                <w:rFonts w:cstheme="minorHAnsi"/>
                <w:bCs w:val="0"/>
                <w:sz w:val="22"/>
                <w:szCs w:val="22"/>
                <w:lang w:val="pl-PL"/>
              </w:rPr>
              <w:t xml:space="preserve"> </w:t>
            </w:r>
            <w:r w:rsidR="00B960FE" w:rsidRPr="00B960FE">
              <w:rPr>
                <w:rFonts w:cstheme="minorHAnsi"/>
                <w:bCs w:val="0"/>
                <w:sz w:val="22"/>
                <w:szCs w:val="22"/>
                <w:lang w:val="pl-PL"/>
              </w:rPr>
              <w:t>w przeliczeniu na 100 mieszkańców</w:t>
            </w:r>
          </w:p>
        </w:tc>
        <w:tc>
          <w:tcPr>
            <w:tcW w:w="1152" w:type="pct"/>
          </w:tcPr>
          <w:p w14:paraId="6DE45ECE" w14:textId="4B8A750A" w:rsidR="00B960FE" w:rsidRPr="00B960FE" w:rsidRDefault="002521EE" w:rsidP="00D51583">
            <w:pPr>
              <w:suppressAutoHyphens/>
              <w:autoSpaceDE w:val="0"/>
              <w:autoSpaceDN w:val="0"/>
              <w:adjustRightInd w:val="0"/>
              <w:jc w:val="right"/>
              <w:rPr>
                <w:rFonts w:cstheme="minorHAnsi"/>
                <w:sz w:val="22"/>
                <w:szCs w:val="22"/>
                <w:lang w:val="pl-PL"/>
              </w:rPr>
            </w:pPr>
            <w:r w:rsidRPr="002521EE">
              <w:rPr>
                <w:rFonts w:cstheme="minorHAnsi"/>
                <w:bCs w:val="0"/>
                <w:sz w:val="22"/>
                <w:szCs w:val="22"/>
                <w:lang w:val="pl-PL"/>
              </w:rPr>
              <w:t>Liczba osób korzystających z pomocy społecznej z powodu ubóstwa</w:t>
            </w:r>
            <w:r>
              <w:rPr>
                <w:rFonts w:cstheme="minorHAnsi"/>
                <w:bCs w:val="0"/>
                <w:sz w:val="22"/>
                <w:szCs w:val="22"/>
                <w:lang w:val="pl-PL"/>
              </w:rPr>
              <w:t xml:space="preserve"> </w:t>
            </w:r>
            <w:r w:rsidR="00B960FE" w:rsidRPr="00B960FE">
              <w:rPr>
                <w:rFonts w:cstheme="minorHAnsi"/>
                <w:bCs w:val="0"/>
                <w:sz w:val="22"/>
                <w:szCs w:val="22"/>
                <w:lang w:val="pl-PL"/>
              </w:rPr>
              <w:t>w przeliczeniu na 100 mieszkańców</w:t>
            </w:r>
          </w:p>
        </w:tc>
      </w:tr>
      <w:tr w:rsidR="00D51583" w:rsidRPr="00B960FE" w14:paraId="11C8FDA4"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7D81E832" w14:textId="77777777" w:rsidR="00D51583" w:rsidRPr="00B960FE" w:rsidRDefault="00D51583" w:rsidP="00B960FE">
            <w:pPr>
              <w:suppressAutoHyphens/>
              <w:jc w:val="left"/>
              <w:rPr>
                <w:rFonts w:cstheme="minorHAnsi"/>
                <w:b/>
                <w:color w:val="000000"/>
                <w:sz w:val="22"/>
                <w:szCs w:val="22"/>
                <w:lang w:val="pl-PL"/>
              </w:rPr>
            </w:pPr>
            <w:r w:rsidRPr="00B960FE">
              <w:rPr>
                <w:rFonts w:cstheme="minorHAnsi"/>
                <w:b/>
                <w:bCs/>
                <w:color w:val="000000"/>
                <w:sz w:val="22"/>
                <w:szCs w:val="22"/>
                <w:lang w:val="pl-PL"/>
              </w:rPr>
              <w:t>1</w:t>
            </w:r>
          </w:p>
        </w:tc>
        <w:tc>
          <w:tcPr>
            <w:tcW w:w="1113" w:type="pct"/>
            <w:shd w:val="clear" w:color="auto" w:fill="92D050"/>
            <w:vAlign w:val="top"/>
          </w:tcPr>
          <w:p w14:paraId="7BB5B1D5" w14:textId="726CD87F" w:rsidR="00D51583" w:rsidRPr="00D51583" w:rsidRDefault="00D51583" w:rsidP="00D51583">
            <w:pPr>
              <w:suppressAutoHyphens/>
              <w:jc w:val="right"/>
              <w:rPr>
                <w:rFonts w:cstheme="minorHAnsi"/>
                <w:bCs/>
                <w:sz w:val="22"/>
                <w:szCs w:val="22"/>
                <w:lang w:val="pl-PL"/>
              </w:rPr>
            </w:pPr>
            <w:r w:rsidRPr="00D51583">
              <w:rPr>
                <w:sz w:val="22"/>
                <w:szCs w:val="22"/>
              </w:rPr>
              <w:t>2,40</w:t>
            </w:r>
          </w:p>
        </w:tc>
        <w:tc>
          <w:tcPr>
            <w:tcW w:w="1093" w:type="pct"/>
            <w:shd w:val="clear" w:color="auto" w:fill="92D050"/>
            <w:vAlign w:val="top"/>
          </w:tcPr>
          <w:p w14:paraId="04743956" w14:textId="5A128437" w:rsidR="00D51583" w:rsidRPr="00D51583" w:rsidRDefault="00D51583" w:rsidP="00D51583">
            <w:pPr>
              <w:suppressAutoHyphens/>
              <w:jc w:val="right"/>
              <w:rPr>
                <w:rFonts w:cstheme="minorHAnsi"/>
                <w:bCs/>
                <w:sz w:val="22"/>
                <w:szCs w:val="22"/>
                <w:lang w:val="pl-PL"/>
              </w:rPr>
            </w:pPr>
            <w:r w:rsidRPr="00D51583">
              <w:rPr>
                <w:sz w:val="22"/>
                <w:szCs w:val="22"/>
              </w:rPr>
              <w:t>3,59</w:t>
            </w:r>
          </w:p>
        </w:tc>
        <w:tc>
          <w:tcPr>
            <w:tcW w:w="1153" w:type="pct"/>
            <w:shd w:val="clear" w:color="auto" w:fill="92D050"/>
            <w:vAlign w:val="top"/>
          </w:tcPr>
          <w:p w14:paraId="45420839" w14:textId="350E6223" w:rsidR="00D51583" w:rsidRPr="00D51583" w:rsidRDefault="00D51583" w:rsidP="00D51583">
            <w:pPr>
              <w:suppressAutoHyphens/>
              <w:jc w:val="right"/>
              <w:rPr>
                <w:rFonts w:cstheme="minorHAnsi"/>
                <w:bCs/>
                <w:sz w:val="22"/>
                <w:szCs w:val="22"/>
                <w:lang w:val="pl-PL"/>
              </w:rPr>
            </w:pPr>
            <w:r w:rsidRPr="00D51583">
              <w:rPr>
                <w:sz w:val="22"/>
                <w:szCs w:val="22"/>
              </w:rPr>
              <w:t>3,59</w:t>
            </w:r>
          </w:p>
        </w:tc>
        <w:tc>
          <w:tcPr>
            <w:tcW w:w="1152" w:type="pct"/>
            <w:shd w:val="clear" w:color="auto" w:fill="FF0000"/>
            <w:vAlign w:val="top"/>
          </w:tcPr>
          <w:p w14:paraId="79C83C94" w14:textId="17A5563C" w:rsidR="00D51583" w:rsidRPr="00D51583" w:rsidRDefault="00D51583" w:rsidP="00D51583">
            <w:pPr>
              <w:suppressAutoHyphens/>
              <w:jc w:val="right"/>
              <w:rPr>
                <w:rFonts w:cstheme="minorHAnsi"/>
                <w:bCs/>
                <w:sz w:val="22"/>
                <w:szCs w:val="22"/>
                <w:lang w:val="pl-PL"/>
              </w:rPr>
            </w:pPr>
            <w:r w:rsidRPr="00D51583">
              <w:rPr>
                <w:sz w:val="22"/>
                <w:szCs w:val="22"/>
              </w:rPr>
              <w:t>2,10</w:t>
            </w:r>
          </w:p>
        </w:tc>
      </w:tr>
      <w:tr w:rsidR="00D51583" w:rsidRPr="00B960FE" w14:paraId="26204E04"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66B74A6D"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2</w:t>
            </w:r>
          </w:p>
        </w:tc>
        <w:tc>
          <w:tcPr>
            <w:tcW w:w="1113" w:type="pct"/>
            <w:shd w:val="clear" w:color="auto" w:fill="92D050"/>
            <w:vAlign w:val="top"/>
          </w:tcPr>
          <w:p w14:paraId="20AF2D3D" w14:textId="54BA73AD" w:rsidR="00D51583" w:rsidRPr="00D51583" w:rsidRDefault="00D51583" w:rsidP="00D51583">
            <w:pPr>
              <w:suppressAutoHyphens/>
              <w:jc w:val="right"/>
              <w:rPr>
                <w:rFonts w:cstheme="minorHAnsi"/>
                <w:bCs/>
                <w:sz w:val="22"/>
                <w:szCs w:val="22"/>
                <w:lang w:val="pl-PL"/>
              </w:rPr>
            </w:pPr>
            <w:r w:rsidRPr="00D51583">
              <w:rPr>
                <w:sz w:val="22"/>
                <w:szCs w:val="22"/>
              </w:rPr>
              <w:t>3,85</w:t>
            </w:r>
          </w:p>
        </w:tc>
        <w:tc>
          <w:tcPr>
            <w:tcW w:w="1093" w:type="pct"/>
            <w:shd w:val="clear" w:color="auto" w:fill="92D050"/>
            <w:vAlign w:val="top"/>
          </w:tcPr>
          <w:p w14:paraId="7B673760" w14:textId="13671E68" w:rsidR="00D51583" w:rsidRPr="00D51583" w:rsidRDefault="00D51583" w:rsidP="00D51583">
            <w:pPr>
              <w:suppressAutoHyphens/>
              <w:jc w:val="right"/>
              <w:rPr>
                <w:rFonts w:cstheme="minorHAnsi"/>
                <w:bCs/>
                <w:sz w:val="22"/>
                <w:szCs w:val="22"/>
                <w:lang w:val="pl-PL"/>
              </w:rPr>
            </w:pPr>
            <w:r w:rsidRPr="00D51583">
              <w:rPr>
                <w:sz w:val="22"/>
                <w:szCs w:val="22"/>
              </w:rPr>
              <w:t>3,21</w:t>
            </w:r>
          </w:p>
        </w:tc>
        <w:tc>
          <w:tcPr>
            <w:tcW w:w="1153" w:type="pct"/>
            <w:shd w:val="clear" w:color="auto" w:fill="FF0000"/>
            <w:vAlign w:val="top"/>
          </w:tcPr>
          <w:p w14:paraId="37F8231A" w14:textId="03D7A239" w:rsidR="00D51583" w:rsidRPr="00D51583" w:rsidRDefault="00D51583" w:rsidP="00D51583">
            <w:pPr>
              <w:suppressAutoHyphens/>
              <w:jc w:val="right"/>
              <w:rPr>
                <w:rFonts w:cstheme="minorHAnsi"/>
                <w:bCs/>
                <w:sz w:val="22"/>
                <w:szCs w:val="22"/>
                <w:lang w:val="pl-PL"/>
              </w:rPr>
            </w:pPr>
            <w:r w:rsidRPr="00D51583">
              <w:rPr>
                <w:sz w:val="22"/>
                <w:szCs w:val="22"/>
              </w:rPr>
              <w:t>6,20</w:t>
            </w:r>
          </w:p>
        </w:tc>
        <w:tc>
          <w:tcPr>
            <w:tcW w:w="1152" w:type="pct"/>
            <w:shd w:val="clear" w:color="auto" w:fill="92D050"/>
            <w:vAlign w:val="top"/>
          </w:tcPr>
          <w:p w14:paraId="41C4633F" w14:textId="3CE9FAE3" w:rsidR="00D51583" w:rsidRPr="00D51583" w:rsidRDefault="00D51583" w:rsidP="00D51583">
            <w:pPr>
              <w:suppressAutoHyphens/>
              <w:jc w:val="right"/>
              <w:rPr>
                <w:rFonts w:cstheme="minorHAnsi"/>
                <w:bCs/>
                <w:sz w:val="22"/>
                <w:szCs w:val="22"/>
                <w:lang w:val="pl-PL"/>
              </w:rPr>
            </w:pPr>
            <w:r w:rsidRPr="00D51583">
              <w:rPr>
                <w:sz w:val="22"/>
                <w:szCs w:val="22"/>
              </w:rPr>
              <w:t>0,64</w:t>
            </w:r>
          </w:p>
        </w:tc>
      </w:tr>
      <w:tr w:rsidR="00D51583" w:rsidRPr="00B960FE" w14:paraId="216C42DC"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405DB908"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3</w:t>
            </w:r>
          </w:p>
        </w:tc>
        <w:tc>
          <w:tcPr>
            <w:tcW w:w="1113" w:type="pct"/>
            <w:shd w:val="clear" w:color="auto" w:fill="FF0000"/>
            <w:vAlign w:val="top"/>
          </w:tcPr>
          <w:p w14:paraId="66904FFB" w14:textId="0FF49123" w:rsidR="00D51583" w:rsidRPr="00D51583" w:rsidRDefault="00D51583" w:rsidP="00D51583">
            <w:pPr>
              <w:suppressAutoHyphens/>
              <w:jc w:val="right"/>
              <w:rPr>
                <w:rFonts w:cstheme="minorHAnsi"/>
                <w:bCs/>
                <w:sz w:val="22"/>
                <w:szCs w:val="22"/>
                <w:lang w:val="pl-PL"/>
              </w:rPr>
            </w:pPr>
            <w:r w:rsidRPr="00D51583">
              <w:rPr>
                <w:sz w:val="22"/>
                <w:szCs w:val="22"/>
              </w:rPr>
              <w:t>4,91</w:t>
            </w:r>
          </w:p>
        </w:tc>
        <w:tc>
          <w:tcPr>
            <w:tcW w:w="1093" w:type="pct"/>
            <w:shd w:val="clear" w:color="auto" w:fill="FF0000"/>
            <w:vAlign w:val="top"/>
          </w:tcPr>
          <w:p w14:paraId="4959357D" w14:textId="760628E3" w:rsidR="00D51583" w:rsidRPr="00D51583" w:rsidRDefault="00D51583" w:rsidP="00D51583">
            <w:pPr>
              <w:suppressAutoHyphens/>
              <w:jc w:val="right"/>
              <w:rPr>
                <w:rFonts w:cstheme="minorHAnsi"/>
                <w:bCs/>
                <w:sz w:val="22"/>
                <w:szCs w:val="22"/>
                <w:lang w:val="pl-PL"/>
              </w:rPr>
            </w:pPr>
            <w:r w:rsidRPr="00D51583">
              <w:rPr>
                <w:sz w:val="22"/>
                <w:szCs w:val="22"/>
              </w:rPr>
              <w:t>9,56</w:t>
            </w:r>
          </w:p>
        </w:tc>
        <w:tc>
          <w:tcPr>
            <w:tcW w:w="1153" w:type="pct"/>
            <w:shd w:val="clear" w:color="auto" w:fill="FF0000"/>
            <w:vAlign w:val="top"/>
          </w:tcPr>
          <w:p w14:paraId="2A2F42DA" w14:textId="02771F74" w:rsidR="00D51583" w:rsidRPr="00D51583" w:rsidRDefault="00D51583" w:rsidP="00D51583">
            <w:pPr>
              <w:suppressAutoHyphens/>
              <w:jc w:val="right"/>
              <w:rPr>
                <w:rFonts w:cstheme="minorHAnsi"/>
                <w:bCs/>
                <w:sz w:val="22"/>
                <w:szCs w:val="22"/>
                <w:lang w:val="pl-PL"/>
              </w:rPr>
            </w:pPr>
            <w:r w:rsidRPr="00D51583">
              <w:rPr>
                <w:sz w:val="22"/>
                <w:szCs w:val="22"/>
              </w:rPr>
              <w:t>7,75</w:t>
            </w:r>
          </w:p>
        </w:tc>
        <w:tc>
          <w:tcPr>
            <w:tcW w:w="1152" w:type="pct"/>
            <w:shd w:val="clear" w:color="auto" w:fill="FF0000"/>
            <w:vAlign w:val="top"/>
          </w:tcPr>
          <w:p w14:paraId="7E65C610" w14:textId="774AAE0E" w:rsidR="00D51583" w:rsidRPr="00D51583" w:rsidRDefault="00D51583" w:rsidP="00D51583">
            <w:pPr>
              <w:suppressAutoHyphens/>
              <w:jc w:val="right"/>
              <w:rPr>
                <w:rFonts w:cstheme="minorHAnsi"/>
                <w:bCs/>
                <w:sz w:val="22"/>
                <w:szCs w:val="22"/>
                <w:lang w:val="pl-PL"/>
              </w:rPr>
            </w:pPr>
            <w:r w:rsidRPr="00D51583">
              <w:rPr>
                <w:sz w:val="22"/>
                <w:szCs w:val="22"/>
              </w:rPr>
              <w:t>3,88</w:t>
            </w:r>
          </w:p>
        </w:tc>
      </w:tr>
      <w:tr w:rsidR="00D51583" w:rsidRPr="00B960FE" w14:paraId="3796D322"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514DACBD"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4</w:t>
            </w:r>
          </w:p>
        </w:tc>
        <w:tc>
          <w:tcPr>
            <w:tcW w:w="1113" w:type="pct"/>
            <w:shd w:val="clear" w:color="auto" w:fill="FF0000"/>
            <w:vAlign w:val="top"/>
          </w:tcPr>
          <w:p w14:paraId="2BE8BF0E" w14:textId="3470A4A9" w:rsidR="00D51583" w:rsidRPr="00D51583" w:rsidRDefault="00D51583" w:rsidP="00D51583">
            <w:pPr>
              <w:suppressAutoHyphens/>
              <w:jc w:val="right"/>
              <w:rPr>
                <w:rFonts w:cstheme="minorHAnsi"/>
                <w:bCs/>
                <w:sz w:val="22"/>
                <w:szCs w:val="22"/>
                <w:lang w:val="pl-PL"/>
              </w:rPr>
            </w:pPr>
            <w:r w:rsidRPr="00D51583">
              <w:rPr>
                <w:sz w:val="22"/>
                <w:szCs w:val="22"/>
              </w:rPr>
              <w:t>8,98</w:t>
            </w:r>
          </w:p>
        </w:tc>
        <w:tc>
          <w:tcPr>
            <w:tcW w:w="1093" w:type="pct"/>
            <w:shd w:val="clear" w:color="auto" w:fill="FF0000"/>
            <w:vAlign w:val="top"/>
          </w:tcPr>
          <w:p w14:paraId="1AF6413F" w14:textId="655B73A4" w:rsidR="00D51583" w:rsidRPr="00D51583" w:rsidRDefault="00D51583" w:rsidP="00D51583">
            <w:pPr>
              <w:suppressAutoHyphens/>
              <w:jc w:val="right"/>
              <w:rPr>
                <w:rFonts w:cstheme="minorHAnsi"/>
                <w:bCs/>
                <w:sz w:val="22"/>
                <w:szCs w:val="22"/>
                <w:lang w:val="pl-PL"/>
              </w:rPr>
            </w:pPr>
            <w:r w:rsidRPr="00D51583">
              <w:rPr>
                <w:sz w:val="22"/>
                <w:szCs w:val="22"/>
              </w:rPr>
              <w:t>6,64</w:t>
            </w:r>
          </w:p>
        </w:tc>
        <w:tc>
          <w:tcPr>
            <w:tcW w:w="1153" w:type="pct"/>
            <w:shd w:val="clear" w:color="auto" w:fill="92D050"/>
            <w:vAlign w:val="top"/>
          </w:tcPr>
          <w:p w14:paraId="7BE29CAE" w14:textId="2EFE6834" w:rsidR="00D51583" w:rsidRPr="00D51583" w:rsidRDefault="00D51583" w:rsidP="00D51583">
            <w:pPr>
              <w:suppressAutoHyphens/>
              <w:jc w:val="right"/>
              <w:rPr>
                <w:rFonts w:cstheme="minorHAnsi"/>
                <w:bCs/>
                <w:sz w:val="22"/>
                <w:szCs w:val="22"/>
                <w:lang w:val="pl-PL"/>
              </w:rPr>
            </w:pPr>
            <w:r w:rsidRPr="00D51583">
              <w:rPr>
                <w:sz w:val="22"/>
                <w:szCs w:val="22"/>
              </w:rPr>
              <w:t>5,47</w:t>
            </w:r>
          </w:p>
        </w:tc>
        <w:tc>
          <w:tcPr>
            <w:tcW w:w="1152" w:type="pct"/>
            <w:shd w:val="clear" w:color="auto" w:fill="92D050"/>
            <w:vAlign w:val="top"/>
          </w:tcPr>
          <w:p w14:paraId="7431DA76" w14:textId="070435E4" w:rsidR="00D51583" w:rsidRPr="00D51583" w:rsidRDefault="00D51583" w:rsidP="00D51583">
            <w:pPr>
              <w:suppressAutoHyphens/>
              <w:jc w:val="right"/>
              <w:rPr>
                <w:rFonts w:cstheme="minorHAnsi"/>
                <w:bCs/>
                <w:sz w:val="22"/>
                <w:szCs w:val="22"/>
                <w:lang w:val="pl-PL"/>
              </w:rPr>
            </w:pPr>
            <w:r w:rsidRPr="00D51583">
              <w:rPr>
                <w:sz w:val="22"/>
                <w:szCs w:val="22"/>
              </w:rPr>
              <w:t>0,39</w:t>
            </w:r>
          </w:p>
        </w:tc>
      </w:tr>
      <w:tr w:rsidR="00D51583" w:rsidRPr="00B960FE" w14:paraId="19E3C571"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302E9957"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5</w:t>
            </w:r>
          </w:p>
        </w:tc>
        <w:tc>
          <w:tcPr>
            <w:tcW w:w="1113" w:type="pct"/>
            <w:shd w:val="clear" w:color="auto" w:fill="FF0000"/>
            <w:vAlign w:val="top"/>
          </w:tcPr>
          <w:p w14:paraId="06BD7E38" w14:textId="6069C308" w:rsidR="00D51583" w:rsidRPr="00D51583" w:rsidRDefault="00D51583" w:rsidP="00D51583">
            <w:pPr>
              <w:suppressAutoHyphens/>
              <w:jc w:val="right"/>
              <w:rPr>
                <w:rFonts w:cstheme="minorHAnsi"/>
                <w:bCs/>
                <w:sz w:val="22"/>
                <w:szCs w:val="22"/>
                <w:lang w:val="pl-PL"/>
              </w:rPr>
            </w:pPr>
            <w:r w:rsidRPr="00D51583">
              <w:rPr>
                <w:sz w:val="22"/>
                <w:szCs w:val="22"/>
              </w:rPr>
              <w:t>5,56</w:t>
            </w:r>
          </w:p>
        </w:tc>
        <w:tc>
          <w:tcPr>
            <w:tcW w:w="1093" w:type="pct"/>
            <w:shd w:val="clear" w:color="auto" w:fill="FF0000"/>
            <w:vAlign w:val="top"/>
          </w:tcPr>
          <w:p w14:paraId="2E9FD521" w14:textId="00703911" w:rsidR="00D51583" w:rsidRPr="00D51583" w:rsidRDefault="00D51583" w:rsidP="00D51583">
            <w:pPr>
              <w:suppressAutoHyphens/>
              <w:jc w:val="right"/>
              <w:rPr>
                <w:rFonts w:cstheme="minorHAnsi"/>
                <w:bCs/>
                <w:sz w:val="22"/>
                <w:szCs w:val="22"/>
                <w:lang w:val="pl-PL"/>
              </w:rPr>
            </w:pPr>
            <w:r w:rsidRPr="00D51583">
              <w:rPr>
                <w:sz w:val="22"/>
                <w:szCs w:val="22"/>
              </w:rPr>
              <w:t>5,17</w:t>
            </w:r>
          </w:p>
        </w:tc>
        <w:tc>
          <w:tcPr>
            <w:tcW w:w="1153" w:type="pct"/>
            <w:shd w:val="clear" w:color="auto" w:fill="FF0000"/>
            <w:vAlign w:val="top"/>
          </w:tcPr>
          <w:p w14:paraId="3C9207BC" w14:textId="70F05C2C" w:rsidR="00D51583" w:rsidRPr="00D51583" w:rsidRDefault="00D51583" w:rsidP="00D51583">
            <w:pPr>
              <w:suppressAutoHyphens/>
              <w:jc w:val="right"/>
              <w:rPr>
                <w:rFonts w:cstheme="minorHAnsi"/>
                <w:bCs/>
                <w:sz w:val="22"/>
                <w:szCs w:val="22"/>
                <w:lang w:val="pl-PL"/>
              </w:rPr>
            </w:pPr>
            <w:r w:rsidRPr="00D51583">
              <w:rPr>
                <w:sz w:val="22"/>
                <w:szCs w:val="22"/>
              </w:rPr>
              <w:t>5,75</w:t>
            </w:r>
          </w:p>
        </w:tc>
        <w:tc>
          <w:tcPr>
            <w:tcW w:w="1152" w:type="pct"/>
            <w:shd w:val="clear" w:color="auto" w:fill="FF0000"/>
            <w:vAlign w:val="top"/>
          </w:tcPr>
          <w:p w14:paraId="44C021F6" w14:textId="47942765" w:rsidR="00D51583" w:rsidRPr="00D51583" w:rsidRDefault="00D51583" w:rsidP="00D51583">
            <w:pPr>
              <w:suppressAutoHyphens/>
              <w:jc w:val="right"/>
              <w:rPr>
                <w:rFonts w:cstheme="minorHAnsi"/>
                <w:bCs/>
                <w:sz w:val="22"/>
                <w:szCs w:val="22"/>
                <w:lang w:val="pl-PL"/>
              </w:rPr>
            </w:pPr>
            <w:r w:rsidRPr="00D51583">
              <w:rPr>
                <w:sz w:val="22"/>
                <w:szCs w:val="22"/>
              </w:rPr>
              <w:t>2,49</w:t>
            </w:r>
          </w:p>
        </w:tc>
      </w:tr>
      <w:tr w:rsidR="00D51583" w:rsidRPr="00B960FE" w14:paraId="0A66D28E"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521A492E"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6</w:t>
            </w:r>
          </w:p>
        </w:tc>
        <w:tc>
          <w:tcPr>
            <w:tcW w:w="1113" w:type="pct"/>
            <w:shd w:val="clear" w:color="auto" w:fill="FF0000"/>
            <w:vAlign w:val="top"/>
          </w:tcPr>
          <w:p w14:paraId="55764E57" w14:textId="546BE95D" w:rsidR="00D51583" w:rsidRPr="00D51583" w:rsidRDefault="00D51583" w:rsidP="00D51583">
            <w:pPr>
              <w:suppressAutoHyphens/>
              <w:jc w:val="right"/>
              <w:rPr>
                <w:rFonts w:cstheme="minorHAnsi"/>
                <w:bCs/>
                <w:sz w:val="22"/>
                <w:szCs w:val="22"/>
                <w:lang w:val="pl-PL"/>
              </w:rPr>
            </w:pPr>
            <w:r w:rsidRPr="00D51583">
              <w:rPr>
                <w:sz w:val="22"/>
                <w:szCs w:val="22"/>
              </w:rPr>
              <w:t>5,25</w:t>
            </w:r>
          </w:p>
        </w:tc>
        <w:tc>
          <w:tcPr>
            <w:tcW w:w="1093" w:type="pct"/>
            <w:shd w:val="clear" w:color="auto" w:fill="FF0000"/>
            <w:vAlign w:val="top"/>
          </w:tcPr>
          <w:p w14:paraId="36A83746" w14:textId="6C49F686" w:rsidR="00D51583" w:rsidRPr="00D51583" w:rsidRDefault="00D51583" w:rsidP="00D51583">
            <w:pPr>
              <w:suppressAutoHyphens/>
              <w:jc w:val="right"/>
              <w:rPr>
                <w:rFonts w:cstheme="minorHAnsi"/>
                <w:bCs/>
                <w:sz w:val="22"/>
                <w:szCs w:val="22"/>
                <w:lang w:val="pl-PL"/>
              </w:rPr>
            </w:pPr>
            <w:r w:rsidRPr="00D51583">
              <w:rPr>
                <w:sz w:val="22"/>
                <w:szCs w:val="22"/>
              </w:rPr>
              <w:t>6,09</w:t>
            </w:r>
          </w:p>
        </w:tc>
        <w:tc>
          <w:tcPr>
            <w:tcW w:w="1153" w:type="pct"/>
            <w:shd w:val="clear" w:color="auto" w:fill="FF0000"/>
            <w:vAlign w:val="top"/>
          </w:tcPr>
          <w:p w14:paraId="284ACAE5" w14:textId="500CE730" w:rsidR="00D51583" w:rsidRPr="00D51583" w:rsidRDefault="00D51583" w:rsidP="00D51583">
            <w:pPr>
              <w:suppressAutoHyphens/>
              <w:jc w:val="right"/>
              <w:rPr>
                <w:rFonts w:cstheme="minorHAnsi"/>
                <w:bCs/>
                <w:sz w:val="22"/>
                <w:szCs w:val="22"/>
                <w:lang w:val="pl-PL"/>
              </w:rPr>
            </w:pPr>
            <w:r w:rsidRPr="00D51583">
              <w:rPr>
                <w:sz w:val="22"/>
                <w:szCs w:val="22"/>
              </w:rPr>
              <w:t>6,93</w:t>
            </w:r>
          </w:p>
        </w:tc>
        <w:tc>
          <w:tcPr>
            <w:tcW w:w="1152" w:type="pct"/>
            <w:shd w:val="clear" w:color="auto" w:fill="FF0000"/>
            <w:vAlign w:val="top"/>
          </w:tcPr>
          <w:p w14:paraId="6E5D3FD5" w14:textId="19B8370B" w:rsidR="00D51583" w:rsidRPr="00D51583" w:rsidRDefault="00D51583" w:rsidP="00D51583">
            <w:pPr>
              <w:suppressAutoHyphens/>
              <w:jc w:val="right"/>
              <w:rPr>
                <w:rFonts w:cstheme="minorHAnsi"/>
                <w:bCs/>
                <w:sz w:val="22"/>
                <w:szCs w:val="22"/>
                <w:lang w:val="pl-PL"/>
              </w:rPr>
            </w:pPr>
            <w:r w:rsidRPr="00D51583">
              <w:rPr>
                <w:sz w:val="22"/>
                <w:szCs w:val="22"/>
              </w:rPr>
              <w:t>2,31</w:t>
            </w:r>
          </w:p>
        </w:tc>
      </w:tr>
      <w:tr w:rsidR="00D51583" w:rsidRPr="00B960FE" w14:paraId="39B07AFD"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25A854F3"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7</w:t>
            </w:r>
          </w:p>
        </w:tc>
        <w:tc>
          <w:tcPr>
            <w:tcW w:w="1113" w:type="pct"/>
            <w:shd w:val="clear" w:color="auto" w:fill="92D050"/>
            <w:vAlign w:val="top"/>
          </w:tcPr>
          <w:p w14:paraId="45CFAD11" w14:textId="4AE47E5C" w:rsidR="00D51583" w:rsidRPr="00D51583" w:rsidRDefault="00D51583" w:rsidP="00D51583">
            <w:pPr>
              <w:suppressAutoHyphens/>
              <w:jc w:val="right"/>
              <w:rPr>
                <w:rFonts w:cstheme="minorHAnsi"/>
                <w:bCs/>
                <w:sz w:val="22"/>
                <w:szCs w:val="22"/>
                <w:lang w:val="pl-PL"/>
              </w:rPr>
            </w:pPr>
            <w:r w:rsidRPr="00D51583">
              <w:rPr>
                <w:sz w:val="22"/>
                <w:szCs w:val="22"/>
              </w:rPr>
              <w:t>4,03</w:t>
            </w:r>
          </w:p>
        </w:tc>
        <w:tc>
          <w:tcPr>
            <w:tcW w:w="1093" w:type="pct"/>
            <w:shd w:val="clear" w:color="auto" w:fill="92D050"/>
            <w:vAlign w:val="top"/>
          </w:tcPr>
          <w:p w14:paraId="4B2F4742" w14:textId="6C83591B" w:rsidR="00D51583" w:rsidRPr="00D51583" w:rsidRDefault="00D51583" w:rsidP="00D51583">
            <w:pPr>
              <w:suppressAutoHyphens/>
              <w:jc w:val="right"/>
              <w:rPr>
                <w:rFonts w:cstheme="minorHAnsi"/>
                <w:bCs/>
                <w:sz w:val="22"/>
                <w:szCs w:val="22"/>
                <w:lang w:val="pl-PL"/>
              </w:rPr>
            </w:pPr>
            <w:r w:rsidRPr="00D51583">
              <w:rPr>
                <w:sz w:val="22"/>
                <w:szCs w:val="22"/>
              </w:rPr>
              <w:t>1,44</w:t>
            </w:r>
          </w:p>
        </w:tc>
        <w:tc>
          <w:tcPr>
            <w:tcW w:w="1153" w:type="pct"/>
            <w:shd w:val="clear" w:color="auto" w:fill="92D050"/>
            <w:vAlign w:val="top"/>
          </w:tcPr>
          <w:p w14:paraId="09483648" w14:textId="1A0E0929" w:rsidR="00D51583" w:rsidRPr="00D51583" w:rsidRDefault="00D51583" w:rsidP="00D51583">
            <w:pPr>
              <w:suppressAutoHyphens/>
              <w:jc w:val="right"/>
              <w:rPr>
                <w:rFonts w:cstheme="minorHAnsi"/>
                <w:bCs/>
                <w:sz w:val="22"/>
                <w:szCs w:val="22"/>
                <w:lang w:val="pl-PL"/>
              </w:rPr>
            </w:pPr>
            <w:r w:rsidRPr="00D51583">
              <w:rPr>
                <w:sz w:val="22"/>
                <w:szCs w:val="22"/>
              </w:rPr>
              <w:t>4,60</w:t>
            </w:r>
          </w:p>
        </w:tc>
        <w:tc>
          <w:tcPr>
            <w:tcW w:w="1152" w:type="pct"/>
            <w:shd w:val="clear" w:color="auto" w:fill="92D050"/>
            <w:vAlign w:val="top"/>
          </w:tcPr>
          <w:p w14:paraId="6FCD7FE6" w14:textId="4B24634F" w:rsidR="00D51583" w:rsidRPr="00D51583" w:rsidRDefault="00D51583" w:rsidP="00D51583">
            <w:pPr>
              <w:suppressAutoHyphens/>
              <w:jc w:val="right"/>
              <w:rPr>
                <w:rFonts w:cstheme="minorHAnsi"/>
                <w:bCs/>
                <w:sz w:val="22"/>
                <w:szCs w:val="22"/>
                <w:lang w:val="pl-PL"/>
              </w:rPr>
            </w:pPr>
            <w:r w:rsidRPr="00D51583">
              <w:rPr>
                <w:sz w:val="22"/>
                <w:szCs w:val="22"/>
              </w:rPr>
              <w:t>0,43</w:t>
            </w:r>
          </w:p>
        </w:tc>
      </w:tr>
      <w:tr w:rsidR="00D51583" w:rsidRPr="00B960FE" w14:paraId="069FB9A6"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426B0D0F"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8</w:t>
            </w:r>
          </w:p>
        </w:tc>
        <w:tc>
          <w:tcPr>
            <w:tcW w:w="1113" w:type="pct"/>
            <w:shd w:val="clear" w:color="auto" w:fill="92D050"/>
            <w:vAlign w:val="top"/>
          </w:tcPr>
          <w:p w14:paraId="1FE0C76D" w14:textId="3AD066A4" w:rsidR="00D51583" w:rsidRPr="00D51583" w:rsidRDefault="00D51583" w:rsidP="00D51583">
            <w:pPr>
              <w:suppressAutoHyphens/>
              <w:jc w:val="right"/>
              <w:rPr>
                <w:rFonts w:cstheme="minorHAnsi"/>
                <w:bCs/>
                <w:sz w:val="22"/>
                <w:szCs w:val="22"/>
                <w:lang w:val="pl-PL"/>
              </w:rPr>
            </w:pPr>
            <w:r w:rsidRPr="00D51583">
              <w:rPr>
                <w:sz w:val="22"/>
                <w:szCs w:val="22"/>
              </w:rPr>
              <w:t>4,11</w:t>
            </w:r>
          </w:p>
        </w:tc>
        <w:tc>
          <w:tcPr>
            <w:tcW w:w="1093" w:type="pct"/>
            <w:shd w:val="clear" w:color="auto" w:fill="92D050"/>
            <w:vAlign w:val="top"/>
          </w:tcPr>
          <w:p w14:paraId="0D4F654F" w14:textId="05FE51BB" w:rsidR="00D51583" w:rsidRPr="00D51583" w:rsidRDefault="00D51583" w:rsidP="00D51583">
            <w:pPr>
              <w:suppressAutoHyphens/>
              <w:jc w:val="right"/>
              <w:rPr>
                <w:rFonts w:cstheme="minorHAnsi"/>
                <w:bCs/>
                <w:sz w:val="22"/>
                <w:szCs w:val="22"/>
                <w:lang w:val="pl-PL"/>
              </w:rPr>
            </w:pPr>
            <w:r w:rsidRPr="00D51583">
              <w:rPr>
                <w:sz w:val="22"/>
                <w:szCs w:val="22"/>
              </w:rPr>
              <w:t>1,16</w:t>
            </w:r>
          </w:p>
        </w:tc>
        <w:tc>
          <w:tcPr>
            <w:tcW w:w="1153" w:type="pct"/>
            <w:shd w:val="clear" w:color="auto" w:fill="92D050"/>
            <w:vAlign w:val="top"/>
          </w:tcPr>
          <w:p w14:paraId="55B46607" w14:textId="278232E0" w:rsidR="00D51583" w:rsidRPr="00D51583" w:rsidRDefault="00D51583" w:rsidP="00D51583">
            <w:pPr>
              <w:suppressAutoHyphens/>
              <w:jc w:val="right"/>
              <w:rPr>
                <w:rFonts w:cstheme="minorHAnsi"/>
                <w:bCs/>
                <w:sz w:val="22"/>
                <w:szCs w:val="22"/>
                <w:lang w:val="pl-PL"/>
              </w:rPr>
            </w:pPr>
            <w:r w:rsidRPr="00D51583">
              <w:rPr>
                <w:sz w:val="22"/>
                <w:szCs w:val="22"/>
              </w:rPr>
              <w:t>5,66</w:t>
            </w:r>
          </w:p>
        </w:tc>
        <w:tc>
          <w:tcPr>
            <w:tcW w:w="1152" w:type="pct"/>
            <w:shd w:val="clear" w:color="auto" w:fill="92D050"/>
            <w:vAlign w:val="top"/>
          </w:tcPr>
          <w:p w14:paraId="39EE50D4" w14:textId="4E029E06" w:rsidR="00D51583" w:rsidRPr="00D51583" w:rsidRDefault="00D51583" w:rsidP="00D51583">
            <w:pPr>
              <w:suppressAutoHyphens/>
              <w:jc w:val="right"/>
              <w:rPr>
                <w:rFonts w:cstheme="minorHAnsi"/>
                <w:bCs/>
                <w:sz w:val="22"/>
                <w:szCs w:val="22"/>
                <w:lang w:val="pl-PL"/>
              </w:rPr>
            </w:pPr>
            <w:r w:rsidRPr="00D51583">
              <w:rPr>
                <w:sz w:val="22"/>
                <w:szCs w:val="22"/>
              </w:rPr>
              <w:t>0,77</w:t>
            </w:r>
          </w:p>
        </w:tc>
      </w:tr>
      <w:tr w:rsidR="00D51583" w:rsidRPr="00B960FE" w14:paraId="70F94C5A"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38A1C69C"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9</w:t>
            </w:r>
          </w:p>
        </w:tc>
        <w:tc>
          <w:tcPr>
            <w:tcW w:w="1113" w:type="pct"/>
            <w:shd w:val="clear" w:color="auto" w:fill="FF0000"/>
            <w:vAlign w:val="top"/>
          </w:tcPr>
          <w:p w14:paraId="314D1614" w14:textId="67FE6589" w:rsidR="00D51583" w:rsidRPr="00D51583" w:rsidRDefault="00D51583" w:rsidP="00D51583">
            <w:pPr>
              <w:suppressAutoHyphens/>
              <w:jc w:val="right"/>
              <w:rPr>
                <w:rFonts w:cstheme="minorHAnsi"/>
                <w:bCs/>
                <w:sz w:val="22"/>
                <w:szCs w:val="22"/>
                <w:lang w:val="pl-PL"/>
              </w:rPr>
            </w:pPr>
            <w:r w:rsidRPr="00D51583">
              <w:rPr>
                <w:sz w:val="22"/>
                <w:szCs w:val="22"/>
              </w:rPr>
              <w:t>5,15</w:t>
            </w:r>
          </w:p>
        </w:tc>
        <w:tc>
          <w:tcPr>
            <w:tcW w:w="1093" w:type="pct"/>
            <w:shd w:val="clear" w:color="auto" w:fill="FF0000"/>
            <w:vAlign w:val="top"/>
          </w:tcPr>
          <w:p w14:paraId="7554DB13" w14:textId="08921C39" w:rsidR="00D51583" w:rsidRPr="00D51583" w:rsidRDefault="00D51583" w:rsidP="00D51583">
            <w:pPr>
              <w:suppressAutoHyphens/>
              <w:jc w:val="right"/>
              <w:rPr>
                <w:rFonts w:cstheme="minorHAnsi"/>
                <w:bCs/>
                <w:sz w:val="22"/>
                <w:szCs w:val="22"/>
                <w:lang w:val="pl-PL"/>
              </w:rPr>
            </w:pPr>
            <w:r w:rsidRPr="00D51583">
              <w:rPr>
                <w:sz w:val="22"/>
                <w:szCs w:val="22"/>
              </w:rPr>
              <w:t>5,50</w:t>
            </w:r>
          </w:p>
        </w:tc>
        <w:tc>
          <w:tcPr>
            <w:tcW w:w="1153" w:type="pct"/>
            <w:shd w:val="clear" w:color="auto" w:fill="FF0000"/>
            <w:vAlign w:val="top"/>
          </w:tcPr>
          <w:p w14:paraId="14327A49" w14:textId="48E69211" w:rsidR="00D51583" w:rsidRPr="00D51583" w:rsidRDefault="00D51583" w:rsidP="00D51583">
            <w:pPr>
              <w:suppressAutoHyphens/>
              <w:jc w:val="right"/>
              <w:rPr>
                <w:rFonts w:cstheme="minorHAnsi"/>
                <w:bCs/>
                <w:sz w:val="22"/>
                <w:szCs w:val="22"/>
                <w:lang w:val="pl-PL"/>
              </w:rPr>
            </w:pPr>
            <w:r w:rsidRPr="00D51583">
              <w:rPr>
                <w:sz w:val="22"/>
                <w:szCs w:val="22"/>
              </w:rPr>
              <w:t>5,93</w:t>
            </w:r>
          </w:p>
        </w:tc>
        <w:tc>
          <w:tcPr>
            <w:tcW w:w="1152" w:type="pct"/>
            <w:shd w:val="clear" w:color="auto" w:fill="FF0000"/>
            <w:vAlign w:val="top"/>
          </w:tcPr>
          <w:p w14:paraId="536551A0" w14:textId="55751B3A" w:rsidR="00D51583" w:rsidRPr="00D51583" w:rsidRDefault="00D51583" w:rsidP="00D51583">
            <w:pPr>
              <w:suppressAutoHyphens/>
              <w:jc w:val="right"/>
              <w:rPr>
                <w:rFonts w:cstheme="minorHAnsi"/>
                <w:bCs/>
                <w:sz w:val="22"/>
                <w:szCs w:val="22"/>
                <w:lang w:val="pl-PL"/>
              </w:rPr>
            </w:pPr>
            <w:r w:rsidRPr="00D51583">
              <w:rPr>
                <w:sz w:val="22"/>
                <w:szCs w:val="22"/>
              </w:rPr>
              <w:t>2,01</w:t>
            </w:r>
          </w:p>
        </w:tc>
      </w:tr>
      <w:tr w:rsidR="00D51583" w:rsidRPr="00B960FE" w14:paraId="5B6C3773"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26F301BF"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10</w:t>
            </w:r>
          </w:p>
        </w:tc>
        <w:tc>
          <w:tcPr>
            <w:tcW w:w="1113" w:type="pct"/>
            <w:shd w:val="clear" w:color="auto" w:fill="92D050"/>
            <w:vAlign w:val="top"/>
          </w:tcPr>
          <w:p w14:paraId="5396C930" w14:textId="258A2F4F" w:rsidR="00D51583" w:rsidRPr="00D51583" w:rsidRDefault="00D51583" w:rsidP="00D51583">
            <w:pPr>
              <w:suppressAutoHyphens/>
              <w:jc w:val="right"/>
              <w:rPr>
                <w:rFonts w:cstheme="minorHAnsi"/>
                <w:bCs/>
                <w:sz w:val="22"/>
                <w:szCs w:val="22"/>
                <w:lang w:val="pl-PL"/>
              </w:rPr>
            </w:pPr>
            <w:r w:rsidRPr="00D51583">
              <w:rPr>
                <w:sz w:val="22"/>
                <w:szCs w:val="22"/>
              </w:rPr>
              <w:t>3,08</w:t>
            </w:r>
          </w:p>
        </w:tc>
        <w:tc>
          <w:tcPr>
            <w:tcW w:w="1093" w:type="pct"/>
            <w:shd w:val="clear" w:color="auto" w:fill="92D050"/>
            <w:vAlign w:val="top"/>
          </w:tcPr>
          <w:p w14:paraId="5AB1173E" w14:textId="68516D67" w:rsidR="00D51583" w:rsidRPr="00D51583" w:rsidRDefault="00D51583" w:rsidP="00D51583">
            <w:pPr>
              <w:suppressAutoHyphens/>
              <w:jc w:val="right"/>
              <w:rPr>
                <w:rFonts w:cstheme="minorHAnsi"/>
                <w:bCs/>
                <w:sz w:val="22"/>
                <w:szCs w:val="22"/>
                <w:lang w:val="pl-PL"/>
              </w:rPr>
            </w:pPr>
            <w:r w:rsidRPr="00D51583">
              <w:rPr>
                <w:sz w:val="22"/>
                <w:szCs w:val="22"/>
              </w:rPr>
              <w:t>2,66</w:t>
            </w:r>
          </w:p>
        </w:tc>
        <w:tc>
          <w:tcPr>
            <w:tcW w:w="1153" w:type="pct"/>
            <w:shd w:val="clear" w:color="auto" w:fill="92D050"/>
            <w:vAlign w:val="top"/>
          </w:tcPr>
          <w:p w14:paraId="19DD32C1" w14:textId="507E7615" w:rsidR="00D51583" w:rsidRPr="00D51583" w:rsidRDefault="00D51583" w:rsidP="00D51583">
            <w:pPr>
              <w:suppressAutoHyphens/>
              <w:jc w:val="right"/>
              <w:rPr>
                <w:rFonts w:cstheme="minorHAnsi"/>
                <w:bCs/>
                <w:sz w:val="22"/>
                <w:szCs w:val="22"/>
                <w:lang w:val="pl-PL"/>
              </w:rPr>
            </w:pPr>
            <w:r w:rsidRPr="00D51583">
              <w:rPr>
                <w:sz w:val="22"/>
                <w:szCs w:val="22"/>
              </w:rPr>
              <w:t>3,78</w:t>
            </w:r>
          </w:p>
        </w:tc>
        <w:tc>
          <w:tcPr>
            <w:tcW w:w="1152" w:type="pct"/>
            <w:shd w:val="clear" w:color="auto" w:fill="92D050"/>
            <w:vAlign w:val="top"/>
          </w:tcPr>
          <w:p w14:paraId="56D59970" w14:textId="08A2721D" w:rsidR="00D51583" w:rsidRPr="00D51583" w:rsidRDefault="00D51583" w:rsidP="00D51583">
            <w:pPr>
              <w:suppressAutoHyphens/>
              <w:jc w:val="right"/>
              <w:rPr>
                <w:rFonts w:cstheme="minorHAnsi"/>
                <w:bCs/>
                <w:sz w:val="22"/>
                <w:szCs w:val="22"/>
                <w:lang w:val="pl-PL"/>
              </w:rPr>
            </w:pPr>
            <w:r w:rsidRPr="00D51583">
              <w:rPr>
                <w:sz w:val="22"/>
                <w:szCs w:val="22"/>
              </w:rPr>
              <w:t>1,54</w:t>
            </w:r>
          </w:p>
        </w:tc>
      </w:tr>
      <w:tr w:rsidR="00D51583" w:rsidRPr="00B960FE" w14:paraId="35AE3E14"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619827D8"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11</w:t>
            </w:r>
          </w:p>
        </w:tc>
        <w:tc>
          <w:tcPr>
            <w:tcW w:w="1113" w:type="pct"/>
            <w:shd w:val="clear" w:color="auto" w:fill="FF0000"/>
            <w:vAlign w:val="top"/>
          </w:tcPr>
          <w:p w14:paraId="253D66FB" w14:textId="4145AAD0" w:rsidR="00D51583" w:rsidRPr="00D51583" w:rsidRDefault="00D51583" w:rsidP="00D51583">
            <w:pPr>
              <w:suppressAutoHyphens/>
              <w:jc w:val="right"/>
              <w:rPr>
                <w:rFonts w:cstheme="minorHAnsi"/>
                <w:bCs/>
                <w:sz w:val="22"/>
                <w:szCs w:val="22"/>
                <w:lang w:val="pl-PL"/>
              </w:rPr>
            </w:pPr>
            <w:r w:rsidRPr="00D51583">
              <w:rPr>
                <w:sz w:val="22"/>
                <w:szCs w:val="22"/>
              </w:rPr>
              <w:t>5,71</w:t>
            </w:r>
          </w:p>
        </w:tc>
        <w:tc>
          <w:tcPr>
            <w:tcW w:w="1093" w:type="pct"/>
            <w:shd w:val="clear" w:color="auto" w:fill="FF0000"/>
            <w:vAlign w:val="top"/>
          </w:tcPr>
          <w:p w14:paraId="3FA47909" w14:textId="16DEF930" w:rsidR="00D51583" w:rsidRPr="00D51583" w:rsidRDefault="00D51583" w:rsidP="00D51583">
            <w:pPr>
              <w:suppressAutoHyphens/>
              <w:jc w:val="right"/>
              <w:rPr>
                <w:rFonts w:cstheme="minorHAnsi"/>
                <w:bCs/>
                <w:sz w:val="22"/>
                <w:szCs w:val="22"/>
                <w:lang w:val="pl-PL"/>
              </w:rPr>
            </w:pPr>
            <w:r w:rsidRPr="00D51583">
              <w:rPr>
                <w:sz w:val="22"/>
                <w:szCs w:val="22"/>
              </w:rPr>
              <w:t>5,54</w:t>
            </w:r>
          </w:p>
        </w:tc>
        <w:tc>
          <w:tcPr>
            <w:tcW w:w="1153" w:type="pct"/>
            <w:shd w:val="clear" w:color="auto" w:fill="92D050"/>
            <w:vAlign w:val="top"/>
          </w:tcPr>
          <w:p w14:paraId="107B42A7" w14:textId="1E84F0A7" w:rsidR="00D51583" w:rsidRPr="00D51583" w:rsidRDefault="00D51583" w:rsidP="00D51583">
            <w:pPr>
              <w:suppressAutoHyphens/>
              <w:jc w:val="right"/>
              <w:rPr>
                <w:rFonts w:cstheme="minorHAnsi"/>
                <w:bCs/>
                <w:sz w:val="22"/>
                <w:szCs w:val="22"/>
                <w:lang w:val="pl-PL"/>
              </w:rPr>
            </w:pPr>
            <w:r w:rsidRPr="00D51583">
              <w:rPr>
                <w:sz w:val="22"/>
                <w:szCs w:val="22"/>
              </w:rPr>
              <w:t>5,36</w:t>
            </w:r>
          </w:p>
        </w:tc>
        <w:tc>
          <w:tcPr>
            <w:tcW w:w="1152" w:type="pct"/>
            <w:shd w:val="clear" w:color="auto" w:fill="92D050"/>
            <w:vAlign w:val="top"/>
          </w:tcPr>
          <w:p w14:paraId="23C41D8C" w14:textId="5B00878B" w:rsidR="00D51583" w:rsidRPr="00D51583" w:rsidRDefault="00D51583" w:rsidP="00D51583">
            <w:pPr>
              <w:suppressAutoHyphens/>
              <w:jc w:val="right"/>
              <w:rPr>
                <w:rFonts w:cstheme="minorHAnsi"/>
                <w:bCs/>
                <w:sz w:val="22"/>
                <w:szCs w:val="22"/>
                <w:lang w:val="pl-PL"/>
              </w:rPr>
            </w:pPr>
            <w:r w:rsidRPr="00D51583">
              <w:rPr>
                <w:sz w:val="22"/>
                <w:szCs w:val="22"/>
              </w:rPr>
              <w:t>1,61</w:t>
            </w:r>
          </w:p>
        </w:tc>
      </w:tr>
      <w:tr w:rsidR="00D51583" w:rsidRPr="00B960FE" w14:paraId="54F64717"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78906446"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12</w:t>
            </w:r>
          </w:p>
        </w:tc>
        <w:tc>
          <w:tcPr>
            <w:tcW w:w="1113" w:type="pct"/>
            <w:shd w:val="clear" w:color="auto" w:fill="92D050"/>
            <w:vAlign w:val="top"/>
          </w:tcPr>
          <w:p w14:paraId="5663B78E" w14:textId="28B6C17C" w:rsidR="00D51583" w:rsidRPr="00D51583" w:rsidRDefault="00D51583" w:rsidP="00D51583">
            <w:pPr>
              <w:suppressAutoHyphens/>
              <w:jc w:val="right"/>
              <w:rPr>
                <w:rFonts w:cstheme="minorHAnsi"/>
                <w:bCs/>
                <w:sz w:val="22"/>
                <w:szCs w:val="22"/>
                <w:lang w:val="pl-PL"/>
              </w:rPr>
            </w:pPr>
            <w:r w:rsidRPr="00D51583">
              <w:rPr>
                <w:sz w:val="22"/>
                <w:szCs w:val="22"/>
              </w:rPr>
              <w:t>2,94</w:t>
            </w:r>
          </w:p>
        </w:tc>
        <w:tc>
          <w:tcPr>
            <w:tcW w:w="1093" w:type="pct"/>
            <w:shd w:val="clear" w:color="auto" w:fill="92D050"/>
            <w:vAlign w:val="top"/>
          </w:tcPr>
          <w:p w14:paraId="4A85B29A" w14:textId="030A6814" w:rsidR="00D51583" w:rsidRPr="00D51583" w:rsidRDefault="00D51583" w:rsidP="00D51583">
            <w:pPr>
              <w:suppressAutoHyphens/>
              <w:jc w:val="right"/>
              <w:rPr>
                <w:rFonts w:cstheme="minorHAnsi"/>
                <w:bCs/>
                <w:sz w:val="22"/>
                <w:szCs w:val="22"/>
                <w:lang w:val="pl-PL"/>
              </w:rPr>
            </w:pPr>
            <w:r w:rsidRPr="00D51583">
              <w:rPr>
                <w:sz w:val="22"/>
                <w:szCs w:val="22"/>
              </w:rPr>
              <w:t>2,66</w:t>
            </w:r>
          </w:p>
        </w:tc>
        <w:tc>
          <w:tcPr>
            <w:tcW w:w="1153" w:type="pct"/>
            <w:shd w:val="clear" w:color="auto" w:fill="FF0000"/>
            <w:vAlign w:val="top"/>
          </w:tcPr>
          <w:p w14:paraId="4131321D" w14:textId="6D10F528" w:rsidR="00D51583" w:rsidRPr="00D51583" w:rsidRDefault="00D51583" w:rsidP="00D51583">
            <w:pPr>
              <w:suppressAutoHyphens/>
              <w:jc w:val="right"/>
              <w:rPr>
                <w:rFonts w:cstheme="minorHAnsi"/>
                <w:bCs/>
                <w:sz w:val="22"/>
                <w:szCs w:val="22"/>
                <w:lang w:val="pl-PL"/>
              </w:rPr>
            </w:pPr>
            <w:r w:rsidRPr="00D51583">
              <w:rPr>
                <w:sz w:val="22"/>
                <w:szCs w:val="22"/>
              </w:rPr>
              <w:t>6,01</w:t>
            </w:r>
          </w:p>
        </w:tc>
        <w:tc>
          <w:tcPr>
            <w:tcW w:w="1152" w:type="pct"/>
            <w:shd w:val="clear" w:color="auto" w:fill="92D050"/>
            <w:vAlign w:val="top"/>
          </w:tcPr>
          <w:p w14:paraId="0621ACFE" w14:textId="3E5CC480" w:rsidR="00D51583" w:rsidRPr="00D51583" w:rsidRDefault="00D51583" w:rsidP="00D51583">
            <w:pPr>
              <w:suppressAutoHyphens/>
              <w:jc w:val="right"/>
              <w:rPr>
                <w:rFonts w:cstheme="minorHAnsi"/>
                <w:bCs/>
                <w:sz w:val="22"/>
                <w:szCs w:val="22"/>
                <w:lang w:val="pl-PL"/>
              </w:rPr>
            </w:pPr>
            <w:r w:rsidRPr="00D51583">
              <w:rPr>
                <w:sz w:val="22"/>
                <w:szCs w:val="22"/>
              </w:rPr>
              <w:t>0,70</w:t>
            </w:r>
          </w:p>
        </w:tc>
      </w:tr>
      <w:tr w:rsidR="00D51583" w:rsidRPr="00B960FE" w14:paraId="27CB9696"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07122DC0"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13</w:t>
            </w:r>
          </w:p>
        </w:tc>
        <w:tc>
          <w:tcPr>
            <w:tcW w:w="1113" w:type="pct"/>
            <w:shd w:val="clear" w:color="auto" w:fill="92D050"/>
            <w:vAlign w:val="top"/>
          </w:tcPr>
          <w:p w14:paraId="5F71E3E8" w14:textId="0629764F" w:rsidR="00D51583" w:rsidRPr="00D51583" w:rsidRDefault="00D51583" w:rsidP="00D51583">
            <w:pPr>
              <w:suppressAutoHyphens/>
              <w:jc w:val="right"/>
              <w:rPr>
                <w:rFonts w:cstheme="minorHAnsi"/>
                <w:bCs/>
                <w:sz w:val="22"/>
                <w:szCs w:val="22"/>
                <w:lang w:val="pl-PL"/>
              </w:rPr>
            </w:pPr>
            <w:r w:rsidRPr="00D51583">
              <w:rPr>
                <w:sz w:val="22"/>
                <w:szCs w:val="22"/>
              </w:rPr>
              <w:t>3,62</w:t>
            </w:r>
          </w:p>
        </w:tc>
        <w:tc>
          <w:tcPr>
            <w:tcW w:w="1093" w:type="pct"/>
            <w:shd w:val="clear" w:color="auto" w:fill="FF0000"/>
            <w:vAlign w:val="top"/>
          </w:tcPr>
          <w:p w14:paraId="2F412E39" w14:textId="41477F3D" w:rsidR="00D51583" w:rsidRPr="00D51583" w:rsidRDefault="00D51583" w:rsidP="00D51583">
            <w:pPr>
              <w:suppressAutoHyphens/>
              <w:jc w:val="right"/>
              <w:rPr>
                <w:rFonts w:cstheme="minorHAnsi"/>
                <w:bCs/>
                <w:sz w:val="22"/>
                <w:szCs w:val="22"/>
                <w:lang w:val="pl-PL"/>
              </w:rPr>
            </w:pPr>
            <w:r w:rsidRPr="00D51583">
              <w:rPr>
                <w:sz w:val="22"/>
                <w:szCs w:val="22"/>
              </w:rPr>
              <w:t>5,10</w:t>
            </w:r>
          </w:p>
        </w:tc>
        <w:tc>
          <w:tcPr>
            <w:tcW w:w="1153" w:type="pct"/>
            <w:shd w:val="clear" w:color="auto" w:fill="FF0000"/>
            <w:vAlign w:val="top"/>
          </w:tcPr>
          <w:p w14:paraId="4A98FFD8" w14:textId="3E99EC1A" w:rsidR="00D51583" w:rsidRPr="00D51583" w:rsidRDefault="00D51583" w:rsidP="00D51583">
            <w:pPr>
              <w:suppressAutoHyphens/>
              <w:jc w:val="right"/>
              <w:rPr>
                <w:rFonts w:cstheme="minorHAnsi"/>
                <w:bCs/>
                <w:sz w:val="22"/>
                <w:szCs w:val="22"/>
                <w:lang w:val="pl-PL"/>
              </w:rPr>
            </w:pPr>
            <w:r w:rsidRPr="00D51583">
              <w:rPr>
                <w:sz w:val="22"/>
                <w:szCs w:val="22"/>
              </w:rPr>
              <w:t>11,84</w:t>
            </w:r>
          </w:p>
        </w:tc>
        <w:tc>
          <w:tcPr>
            <w:tcW w:w="1152" w:type="pct"/>
            <w:shd w:val="clear" w:color="auto" w:fill="92D050"/>
            <w:vAlign w:val="top"/>
          </w:tcPr>
          <w:p w14:paraId="72970C9B" w14:textId="07EB36A6" w:rsidR="00D51583" w:rsidRPr="00D51583" w:rsidRDefault="00D51583" w:rsidP="00D51583">
            <w:pPr>
              <w:suppressAutoHyphens/>
              <w:jc w:val="right"/>
              <w:rPr>
                <w:rFonts w:cstheme="minorHAnsi"/>
                <w:bCs/>
                <w:sz w:val="22"/>
                <w:szCs w:val="22"/>
                <w:lang w:val="pl-PL"/>
              </w:rPr>
            </w:pPr>
            <w:r w:rsidRPr="00D51583">
              <w:rPr>
                <w:sz w:val="22"/>
                <w:szCs w:val="22"/>
              </w:rPr>
              <w:t>0,33</w:t>
            </w:r>
          </w:p>
        </w:tc>
      </w:tr>
      <w:tr w:rsidR="00D51583" w:rsidRPr="00B960FE" w14:paraId="0FCEC331"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485CD122"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14</w:t>
            </w:r>
          </w:p>
        </w:tc>
        <w:tc>
          <w:tcPr>
            <w:tcW w:w="1113" w:type="pct"/>
            <w:shd w:val="clear" w:color="auto" w:fill="92D050"/>
            <w:vAlign w:val="top"/>
          </w:tcPr>
          <w:p w14:paraId="2BCFDA9F" w14:textId="7FAC7A61" w:rsidR="00D51583" w:rsidRPr="00D51583" w:rsidRDefault="00D51583" w:rsidP="00D51583">
            <w:pPr>
              <w:suppressAutoHyphens/>
              <w:jc w:val="right"/>
              <w:rPr>
                <w:rFonts w:cstheme="minorHAnsi"/>
                <w:bCs/>
                <w:sz w:val="22"/>
                <w:szCs w:val="22"/>
                <w:lang w:val="pl-PL"/>
              </w:rPr>
            </w:pPr>
            <w:r w:rsidRPr="00D51583">
              <w:rPr>
                <w:sz w:val="22"/>
                <w:szCs w:val="22"/>
              </w:rPr>
              <w:t>2,97</w:t>
            </w:r>
          </w:p>
        </w:tc>
        <w:tc>
          <w:tcPr>
            <w:tcW w:w="1093" w:type="pct"/>
            <w:shd w:val="clear" w:color="auto" w:fill="FF0000"/>
            <w:vAlign w:val="top"/>
          </w:tcPr>
          <w:p w14:paraId="6002D45C" w14:textId="6EE914EF" w:rsidR="00D51583" w:rsidRPr="00D51583" w:rsidRDefault="00D51583" w:rsidP="00D51583">
            <w:pPr>
              <w:suppressAutoHyphens/>
              <w:jc w:val="right"/>
              <w:rPr>
                <w:rFonts w:cstheme="minorHAnsi"/>
                <w:bCs/>
                <w:sz w:val="22"/>
                <w:szCs w:val="22"/>
                <w:lang w:val="pl-PL"/>
              </w:rPr>
            </w:pPr>
            <w:r w:rsidRPr="00D51583">
              <w:rPr>
                <w:sz w:val="22"/>
                <w:szCs w:val="22"/>
              </w:rPr>
              <w:t>4,64</w:t>
            </w:r>
          </w:p>
        </w:tc>
        <w:tc>
          <w:tcPr>
            <w:tcW w:w="1153" w:type="pct"/>
            <w:shd w:val="clear" w:color="auto" w:fill="92D050"/>
            <w:vAlign w:val="top"/>
          </w:tcPr>
          <w:p w14:paraId="78223867" w14:textId="320382EE" w:rsidR="00D51583" w:rsidRPr="00D51583" w:rsidRDefault="00D51583" w:rsidP="00D51583">
            <w:pPr>
              <w:suppressAutoHyphens/>
              <w:jc w:val="right"/>
              <w:rPr>
                <w:rFonts w:cstheme="minorHAnsi"/>
                <w:bCs/>
                <w:sz w:val="22"/>
                <w:szCs w:val="22"/>
                <w:lang w:val="pl-PL"/>
              </w:rPr>
            </w:pPr>
            <w:r w:rsidRPr="00D51583">
              <w:rPr>
                <w:sz w:val="22"/>
                <w:szCs w:val="22"/>
              </w:rPr>
              <w:t>4,28</w:t>
            </w:r>
          </w:p>
        </w:tc>
        <w:tc>
          <w:tcPr>
            <w:tcW w:w="1152" w:type="pct"/>
            <w:shd w:val="clear" w:color="auto" w:fill="FF0000"/>
            <w:vAlign w:val="top"/>
          </w:tcPr>
          <w:p w14:paraId="6799BC04" w14:textId="659C311B" w:rsidR="00D51583" w:rsidRPr="00D51583" w:rsidRDefault="00D51583" w:rsidP="00D51583">
            <w:pPr>
              <w:suppressAutoHyphens/>
              <w:jc w:val="right"/>
              <w:rPr>
                <w:rFonts w:cstheme="minorHAnsi"/>
                <w:bCs/>
                <w:sz w:val="22"/>
                <w:szCs w:val="22"/>
                <w:lang w:val="pl-PL"/>
              </w:rPr>
            </w:pPr>
            <w:r w:rsidRPr="00D51583">
              <w:rPr>
                <w:sz w:val="22"/>
                <w:szCs w:val="22"/>
              </w:rPr>
              <w:t>2,50</w:t>
            </w:r>
          </w:p>
        </w:tc>
      </w:tr>
      <w:tr w:rsidR="00D51583" w:rsidRPr="00B960FE" w14:paraId="18FDB893"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0A22EB32"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15</w:t>
            </w:r>
          </w:p>
        </w:tc>
        <w:tc>
          <w:tcPr>
            <w:tcW w:w="1113" w:type="pct"/>
            <w:shd w:val="clear" w:color="auto" w:fill="92D050"/>
            <w:vAlign w:val="top"/>
          </w:tcPr>
          <w:p w14:paraId="78A5A012" w14:textId="16DFD899" w:rsidR="00D51583" w:rsidRPr="00D51583" w:rsidRDefault="00D51583" w:rsidP="00D51583">
            <w:pPr>
              <w:suppressAutoHyphens/>
              <w:jc w:val="right"/>
              <w:rPr>
                <w:rFonts w:cstheme="minorHAnsi"/>
                <w:bCs/>
                <w:sz w:val="22"/>
                <w:szCs w:val="22"/>
                <w:lang w:val="pl-PL"/>
              </w:rPr>
            </w:pPr>
            <w:r w:rsidRPr="00D51583">
              <w:rPr>
                <w:sz w:val="22"/>
                <w:szCs w:val="22"/>
              </w:rPr>
              <w:t>2,90</w:t>
            </w:r>
          </w:p>
        </w:tc>
        <w:tc>
          <w:tcPr>
            <w:tcW w:w="1093" w:type="pct"/>
            <w:shd w:val="clear" w:color="auto" w:fill="92D050"/>
            <w:vAlign w:val="top"/>
          </w:tcPr>
          <w:p w14:paraId="04FADA9D" w14:textId="7ED51A7E" w:rsidR="00D51583" w:rsidRPr="00D51583" w:rsidRDefault="00D51583" w:rsidP="00D51583">
            <w:pPr>
              <w:suppressAutoHyphens/>
              <w:jc w:val="right"/>
              <w:rPr>
                <w:rFonts w:cstheme="minorHAnsi"/>
                <w:bCs/>
                <w:sz w:val="22"/>
                <w:szCs w:val="22"/>
                <w:lang w:val="pl-PL"/>
              </w:rPr>
            </w:pPr>
            <w:r w:rsidRPr="00D51583">
              <w:rPr>
                <w:sz w:val="22"/>
                <w:szCs w:val="22"/>
              </w:rPr>
              <w:t>3,87</w:t>
            </w:r>
          </w:p>
        </w:tc>
        <w:tc>
          <w:tcPr>
            <w:tcW w:w="1153" w:type="pct"/>
            <w:shd w:val="clear" w:color="auto" w:fill="92D050"/>
            <w:vAlign w:val="top"/>
          </w:tcPr>
          <w:p w14:paraId="0A48BA99" w14:textId="4BC2A400" w:rsidR="00D51583" w:rsidRPr="00D51583" w:rsidRDefault="00D51583" w:rsidP="00D51583">
            <w:pPr>
              <w:suppressAutoHyphens/>
              <w:jc w:val="right"/>
              <w:rPr>
                <w:rFonts w:cstheme="minorHAnsi"/>
                <w:bCs/>
                <w:sz w:val="22"/>
                <w:szCs w:val="22"/>
                <w:lang w:val="pl-PL"/>
              </w:rPr>
            </w:pPr>
            <w:r w:rsidRPr="00D51583">
              <w:rPr>
                <w:sz w:val="22"/>
                <w:szCs w:val="22"/>
              </w:rPr>
              <w:t>3,87</w:t>
            </w:r>
          </w:p>
        </w:tc>
        <w:tc>
          <w:tcPr>
            <w:tcW w:w="1152" w:type="pct"/>
            <w:shd w:val="clear" w:color="auto" w:fill="92D050"/>
            <w:vAlign w:val="top"/>
          </w:tcPr>
          <w:p w14:paraId="26A1671E" w14:textId="3414B87E" w:rsidR="00D51583" w:rsidRPr="00D51583" w:rsidRDefault="00D51583" w:rsidP="00D51583">
            <w:pPr>
              <w:suppressAutoHyphens/>
              <w:jc w:val="right"/>
              <w:rPr>
                <w:rFonts w:cstheme="minorHAnsi"/>
                <w:bCs/>
                <w:sz w:val="22"/>
                <w:szCs w:val="22"/>
                <w:lang w:val="pl-PL"/>
              </w:rPr>
            </w:pPr>
            <w:r w:rsidRPr="00D51583">
              <w:rPr>
                <w:sz w:val="22"/>
                <w:szCs w:val="22"/>
              </w:rPr>
              <w:t>1,29</w:t>
            </w:r>
          </w:p>
        </w:tc>
      </w:tr>
      <w:tr w:rsidR="00D51583" w:rsidRPr="00B960FE" w14:paraId="3FFA05EB"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589EAE9A"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16</w:t>
            </w:r>
          </w:p>
        </w:tc>
        <w:tc>
          <w:tcPr>
            <w:tcW w:w="1113" w:type="pct"/>
            <w:shd w:val="clear" w:color="auto" w:fill="92D050"/>
            <w:vAlign w:val="top"/>
          </w:tcPr>
          <w:p w14:paraId="5A9D238F" w14:textId="248514B7" w:rsidR="00D51583" w:rsidRPr="00D51583" w:rsidRDefault="00D51583" w:rsidP="00D51583">
            <w:pPr>
              <w:suppressAutoHyphens/>
              <w:jc w:val="right"/>
              <w:rPr>
                <w:rFonts w:cstheme="minorHAnsi"/>
                <w:bCs/>
                <w:sz w:val="22"/>
                <w:szCs w:val="22"/>
                <w:lang w:val="pl-PL"/>
              </w:rPr>
            </w:pPr>
            <w:r w:rsidRPr="00D51583">
              <w:rPr>
                <w:sz w:val="22"/>
                <w:szCs w:val="22"/>
              </w:rPr>
              <w:t>3,13</w:t>
            </w:r>
          </w:p>
        </w:tc>
        <w:tc>
          <w:tcPr>
            <w:tcW w:w="1093" w:type="pct"/>
            <w:shd w:val="clear" w:color="auto" w:fill="FF0000"/>
            <w:vAlign w:val="top"/>
          </w:tcPr>
          <w:p w14:paraId="596A0814" w14:textId="506655C6" w:rsidR="00D51583" w:rsidRPr="00D51583" w:rsidRDefault="00D51583" w:rsidP="00D51583">
            <w:pPr>
              <w:suppressAutoHyphens/>
              <w:jc w:val="right"/>
              <w:rPr>
                <w:rFonts w:cstheme="minorHAnsi"/>
                <w:bCs/>
                <w:sz w:val="22"/>
                <w:szCs w:val="22"/>
                <w:lang w:val="pl-PL"/>
              </w:rPr>
            </w:pPr>
            <w:r w:rsidRPr="00D51583">
              <w:rPr>
                <w:sz w:val="22"/>
                <w:szCs w:val="22"/>
              </w:rPr>
              <w:t>5,47</w:t>
            </w:r>
          </w:p>
        </w:tc>
        <w:tc>
          <w:tcPr>
            <w:tcW w:w="1153" w:type="pct"/>
            <w:shd w:val="clear" w:color="auto" w:fill="92D050"/>
            <w:vAlign w:val="top"/>
          </w:tcPr>
          <w:p w14:paraId="4E7A53C8" w14:textId="051A6F0B" w:rsidR="00D51583" w:rsidRPr="00D51583" w:rsidRDefault="00D51583" w:rsidP="00D51583">
            <w:pPr>
              <w:suppressAutoHyphens/>
              <w:jc w:val="right"/>
              <w:rPr>
                <w:rFonts w:cstheme="minorHAnsi"/>
                <w:bCs/>
                <w:sz w:val="22"/>
                <w:szCs w:val="22"/>
                <w:lang w:val="pl-PL"/>
              </w:rPr>
            </w:pPr>
            <w:r w:rsidRPr="00D51583">
              <w:rPr>
                <w:sz w:val="22"/>
                <w:szCs w:val="22"/>
              </w:rPr>
              <w:t>2,73</w:t>
            </w:r>
          </w:p>
        </w:tc>
        <w:tc>
          <w:tcPr>
            <w:tcW w:w="1152" w:type="pct"/>
            <w:shd w:val="clear" w:color="auto" w:fill="FF0000"/>
            <w:vAlign w:val="top"/>
          </w:tcPr>
          <w:p w14:paraId="53C4CD04" w14:textId="19F691E4" w:rsidR="00D51583" w:rsidRPr="00D51583" w:rsidRDefault="00D51583" w:rsidP="00D51583">
            <w:pPr>
              <w:suppressAutoHyphens/>
              <w:jc w:val="right"/>
              <w:rPr>
                <w:rFonts w:cstheme="minorHAnsi"/>
                <w:bCs/>
                <w:sz w:val="22"/>
                <w:szCs w:val="22"/>
                <w:lang w:val="pl-PL"/>
              </w:rPr>
            </w:pPr>
            <w:r w:rsidRPr="00D51583">
              <w:rPr>
                <w:sz w:val="22"/>
                <w:szCs w:val="22"/>
              </w:rPr>
              <w:t>4,88</w:t>
            </w:r>
          </w:p>
        </w:tc>
      </w:tr>
      <w:tr w:rsidR="00D51583" w:rsidRPr="00B960FE" w14:paraId="6E209654"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75C1DEAF" w14:textId="77777777" w:rsidR="00D51583" w:rsidRPr="00B960FE" w:rsidRDefault="00D51583" w:rsidP="00B960FE">
            <w:pPr>
              <w:suppressAutoHyphens/>
              <w:jc w:val="left"/>
              <w:rPr>
                <w:rFonts w:cstheme="minorHAnsi"/>
                <w:b/>
                <w:bCs/>
                <w:sz w:val="22"/>
                <w:szCs w:val="22"/>
              </w:rPr>
            </w:pPr>
            <w:r w:rsidRPr="00B960FE">
              <w:rPr>
                <w:rFonts w:cstheme="minorHAnsi"/>
                <w:b/>
                <w:bCs/>
                <w:sz w:val="22"/>
                <w:szCs w:val="22"/>
              </w:rPr>
              <w:t>17</w:t>
            </w:r>
          </w:p>
        </w:tc>
        <w:tc>
          <w:tcPr>
            <w:tcW w:w="1113" w:type="pct"/>
            <w:shd w:val="clear" w:color="auto" w:fill="FF0000"/>
            <w:vAlign w:val="top"/>
          </w:tcPr>
          <w:p w14:paraId="2988E95E" w14:textId="20786DA0" w:rsidR="00D51583" w:rsidRPr="00D51583" w:rsidRDefault="00D51583" w:rsidP="00D51583">
            <w:pPr>
              <w:suppressAutoHyphens/>
              <w:jc w:val="right"/>
              <w:rPr>
                <w:rFonts w:cstheme="minorHAnsi"/>
                <w:bCs/>
                <w:sz w:val="22"/>
                <w:szCs w:val="22"/>
              </w:rPr>
            </w:pPr>
            <w:r w:rsidRPr="00D51583">
              <w:rPr>
                <w:sz w:val="22"/>
                <w:szCs w:val="22"/>
              </w:rPr>
              <w:t>4,72</w:t>
            </w:r>
          </w:p>
        </w:tc>
        <w:tc>
          <w:tcPr>
            <w:tcW w:w="1093" w:type="pct"/>
            <w:shd w:val="clear" w:color="auto" w:fill="FF0000"/>
            <w:vAlign w:val="top"/>
          </w:tcPr>
          <w:p w14:paraId="046D967D" w14:textId="00F56C78" w:rsidR="00D51583" w:rsidRPr="00D51583" w:rsidRDefault="00D51583" w:rsidP="00D51583">
            <w:pPr>
              <w:suppressAutoHyphens/>
              <w:jc w:val="right"/>
              <w:rPr>
                <w:rFonts w:cstheme="minorHAnsi"/>
                <w:bCs/>
                <w:sz w:val="22"/>
                <w:szCs w:val="22"/>
              </w:rPr>
            </w:pPr>
            <w:r w:rsidRPr="00D51583">
              <w:rPr>
                <w:sz w:val="22"/>
                <w:szCs w:val="22"/>
              </w:rPr>
              <w:t>6,04</w:t>
            </w:r>
          </w:p>
        </w:tc>
        <w:tc>
          <w:tcPr>
            <w:tcW w:w="1153" w:type="pct"/>
            <w:shd w:val="clear" w:color="auto" w:fill="FF0000"/>
            <w:vAlign w:val="top"/>
          </w:tcPr>
          <w:p w14:paraId="2E09FBDF" w14:textId="6222A0B5" w:rsidR="00D51583" w:rsidRPr="00D51583" w:rsidRDefault="00D51583" w:rsidP="00D51583">
            <w:pPr>
              <w:suppressAutoHyphens/>
              <w:jc w:val="right"/>
              <w:rPr>
                <w:rFonts w:cstheme="minorHAnsi"/>
                <w:bCs/>
                <w:sz w:val="22"/>
                <w:szCs w:val="22"/>
              </w:rPr>
            </w:pPr>
            <w:r w:rsidRPr="00D51583">
              <w:rPr>
                <w:sz w:val="22"/>
                <w:szCs w:val="22"/>
              </w:rPr>
              <w:t>6,56</w:t>
            </w:r>
          </w:p>
        </w:tc>
        <w:tc>
          <w:tcPr>
            <w:tcW w:w="1152" w:type="pct"/>
            <w:shd w:val="clear" w:color="auto" w:fill="FF0000"/>
            <w:vAlign w:val="top"/>
          </w:tcPr>
          <w:p w14:paraId="7B32FCFE" w14:textId="2347A2AF" w:rsidR="00D51583" w:rsidRPr="00D51583" w:rsidRDefault="00D51583" w:rsidP="00D51583">
            <w:pPr>
              <w:suppressAutoHyphens/>
              <w:jc w:val="right"/>
              <w:rPr>
                <w:rFonts w:cstheme="minorHAnsi"/>
                <w:bCs/>
                <w:sz w:val="22"/>
                <w:szCs w:val="22"/>
              </w:rPr>
            </w:pPr>
            <w:r w:rsidRPr="00D51583">
              <w:rPr>
                <w:sz w:val="22"/>
                <w:szCs w:val="22"/>
              </w:rPr>
              <w:t>1,84</w:t>
            </w:r>
          </w:p>
        </w:tc>
      </w:tr>
      <w:tr w:rsidR="00D51583" w:rsidRPr="00B960FE" w14:paraId="60D48D15"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733410AB" w14:textId="77777777" w:rsidR="00D51583" w:rsidRPr="00B960FE" w:rsidRDefault="00D51583" w:rsidP="00B960FE">
            <w:pPr>
              <w:suppressAutoHyphens/>
              <w:jc w:val="left"/>
              <w:rPr>
                <w:rFonts w:cstheme="minorHAnsi"/>
                <w:b/>
                <w:bCs/>
                <w:sz w:val="22"/>
                <w:szCs w:val="22"/>
              </w:rPr>
            </w:pPr>
            <w:r w:rsidRPr="00B960FE">
              <w:rPr>
                <w:rFonts w:cstheme="minorHAnsi"/>
                <w:b/>
                <w:bCs/>
                <w:sz w:val="22"/>
                <w:szCs w:val="22"/>
              </w:rPr>
              <w:t>18</w:t>
            </w:r>
          </w:p>
        </w:tc>
        <w:tc>
          <w:tcPr>
            <w:tcW w:w="1113" w:type="pct"/>
            <w:shd w:val="clear" w:color="auto" w:fill="FF0000"/>
            <w:vAlign w:val="top"/>
          </w:tcPr>
          <w:p w14:paraId="2F706F93" w14:textId="47124EFE" w:rsidR="00D51583" w:rsidRPr="00D51583" w:rsidRDefault="00D51583" w:rsidP="00D51583">
            <w:pPr>
              <w:suppressAutoHyphens/>
              <w:jc w:val="right"/>
              <w:rPr>
                <w:rFonts w:cstheme="minorHAnsi"/>
                <w:bCs/>
                <w:sz w:val="22"/>
                <w:szCs w:val="22"/>
              </w:rPr>
            </w:pPr>
            <w:r w:rsidRPr="00D51583">
              <w:rPr>
                <w:sz w:val="22"/>
                <w:szCs w:val="22"/>
              </w:rPr>
              <w:t>4,35</w:t>
            </w:r>
          </w:p>
        </w:tc>
        <w:tc>
          <w:tcPr>
            <w:tcW w:w="1093" w:type="pct"/>
            <w:shd w:val="clear" w:color="auto" w:fill="FF0000"/>
            <w:vAlign w:val="top"/>
          </w:tcPr>
          <w:p w14:paraId="07753332" w14:textId="624EDB68" w:rsidR="00D51583" w:rsidRPr="00D51583" w:rsidRDefault="00D51583" w:rsidP="00D51583">
            <w:pPr>
              <w:suppressAutoHyphens/>
              <w:jc w:val="right"/>
              <w:rPr>
                <w:rFonts w:cstheme="minorHAnsi"/>
                <w:bCs/>
                <w:sz w:val="22"/>
                <w:szCs w:val="22"/>
              </w:rPr>
            </w:pPr>
            <w:r w:rsidRPr="00D51583">
              <w:rPr>
                <w:sz w:val="22"/>
                <w:szCs w:val="22"/>
              </w:rPr>
              <w:t>4,80</w:t>
            </w:r>
          </w:p>
        </w:tc>
        <w:tc>
          <w:tcPr>
            <w:tcW w:w="1153" w:type="pct"/>
            <w:shd w:val="clear" w:color="auto" w:fill="FF0000"/>
            <w:vAlign w:val="top"/>
          </w:tcPr>
          <w:p w14:paraId="214AAE9A" w14:textId="657C23EE" w:rsidR="00D51583" w:rsidRPr="00D51583" w:rsidRDefault="00D51583" w:rsidP="00D51583">
            <w:pPr>
              <w:suppressAutoHyphens/>
              <w:jc w:val="right"/>
              <w:rPr>
                <w:rFonts w:cstheme="minorHAnsi"/>
                <w:bCs/>
                <w:sz w:val="22"/>
                <w:szCs w:val="22"/>
              </w:rPr>
            </w:pPr>
            <w:r w:rsidRPr="00D51583">
              <w:rPr>
                <w:sz w:val="22"/>
                <w:szCs w:val="22"/>
              </w:rPr>
              <w:t>6,27</w:t>
            </w:r>
          </w:p>
        </w:tc>
        <w:tc>
          <w:tcPr>
            <w:tcW w:w="1152" w:type="pct"/>
            <w:shd w:val="clear" w:color="auto" w:fill="92D050"/>
            <w:vAlign w:val="top"/>
          </w:tcPr>
          <w:p w14:paraId="3639C202" w14:textId="0E38D8A9" w:rsidR="00D51583" w:rsidRPr="00D51583" w:rsidRDefault="00D51583" w:rsidP="00D51583">
            <w:pPr>
              <w:suppressAutoHyphens/>
              <w:jc w:val="right"/>
              <w:rPr>
                <w:rFonts w:cstheme="minorHAnsi"/>
                <w:bCs/>
                <w:sz w:val="22"/>
                <w:szCs w:val="22"/>
              </w:rPr>
            </w:pPr>
            <w:r w:rsidRPr="00D51583">
              <w:rPr>
                <w:sz w:val="22"/>
                <w:szCs w:val="22"/>
              </w:rPr>
              <w:t>0,38</w:t>
            </w:r>
          </w:p>
        </w:tc>
      </w:tr>
      <w:tr w:rsidR="00D51583" w:rsidRPr="00B960FE" w14:paraId="13D12392"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55354DF9" w14:textId="77777777" w:rsidR="00D51583" w:rsidRPr="00B960FE" w:rsidRDefault="00D51583" w:rsidP="00B960FE">
            <w:pPr>
              <w:suppressAutoHyphens/>
              <w:jc w:val="left"/>
              <w:rPr>
                <w:rFonts w:cstheme="minorHAnsi"/>
                <w:b/>
                <w:bCs/>
                <w:sz w:val="22"/>
                <w:szCs w:val="22"/>
              </w:rPr>
            </w:pPr>
            <w:r w:rsidRPr="00B960FE">
              <w:rPr>
                <w:rFonts w:cstheme="minorHAnsi"/>
                <w:b/>
                <w:bCs/>
                <w:sz w:val="22"/>
                <w:szCs w:val="22"/>
              </w:rPr>
              <w:t>19</w:t>
            </w:r>
          </w:p>
        </w:tc>
        <w:tc>
          <w:tcPr>
            <w:tcW w:w="1113" w:type="pct"/>
            <w:shd w:val="clear" w:color="auto" w:fill="FF0000"/>
            <w:vAlign w:val="top"/>
          </w:tcPr>
          <w:p w14:paraId="78FD2025" w14:textId="246D4522" w:rsidR="00D51583" w:rsidRPr="00D51583" w:rsidRDefault="00D51583" w:rsidP="00D51583">
            <w:pPr>
              <w:suppressAutoHyphens/>
              <w:jc w:val="right"/>
              <w:rPr>
                <w:rFonts w:cstheme="minorHAnsi"/>
                <w:bCs/>
                <w:sz w:val="22"/>
                <w:szCs w:val="22"/>
              </w:rPr>
            </w:pPr>
            <w:r w:rsidRPr="00D51583">
              <w:rPr>
                <w:sz w:val="22"/>
                <w:szCs w:val="22"/>
              </w:rPr>
              <w:t>4,17</w:t>
            </w:r>
          </w:p>
        </w:tc>
        <w:tc>
          <w:tcPr>
            <w:tcW w:w="1093" w:type="pct"/>
            <w:shd w:val="clear" w:color="auto" w:fill="92D050"/>
            <w:vAlign w:val="top"/>
          </w:tcPr>
          <w:p w14:paraId="21C731B7" w14:textId="06441E3F" w:rsidR="00D51583" w:rsidRPr="00D51583" w:rsidRDefault="00D51583" w:rsidP="00D51583">
            <w:pPr>
              <w:suppressAutoHyphens/>
              <w:jc w:val="right"/>
              <w:rPr>
                <w:rFonts w:cstheme="minorHAnsi"/>
                <w:bCs/>
                <w:sz w:val="22"/>
                <w:szCs w:val="22"/>
              </w:rPr>
            </w:pPr>
            <w:r w:rsidRPr="00D51583">
              <w:rPr>
                <w:sz w:val="22"/>
                <w:szCs w:val="22"/>
              </w:rPr>
              <w:t>0,46</w:t>
            </w:r>
          </w:p>
        </w:tc>
        <w:tc>
          <w:tcPr>
            <w:tcW w:w="1153" w:type="pct"/>
            <w:shd w:val="clear" w:color="auto" w:fill="92D050"/>
            <w:vAlign w:val="top"/>
          </w:tcPr>
          <w:p w14:paraId="63F1CE07" w14:textId="667B5C0B" w:rsidR="00D51583" w:rsidRPr="00D51583" w:rsidRDefault="00D51583" w:rsidP="00D51583">
            <w:pPr>
              <w:suppressAutoHyphens/>
              <w:jc w:val="right"/>
              <w:rPr>
                <w:rFonts w:cstheme="minorHAnsi"/>
                <w:bCs/>
                <w:sz w:val="22"/>
                <w:szCs w:val="22"/>
              </w:rPr>
            </w:pPr>
            <w:r w:rsidRPr="00D51583">
              <w:rPr>
                <w:sz w:val="22"/>
                <w:szCs w:val="22"/>
              </w:rPr>
              <w:t>5,09</w:t>
            </w:r>
          </w:p>
        </w:tc>
        <w:tc>
          <w:tcPr>
            <w:tcW w:w="1152" w:type="pct"/>
            <w:shd w:val="clear" w:color="auto" w:fill="FF0000"/>
            <w:vAlign w:val="top"/>
          </w:tcPr>
          <w:p w14:paraId="71CB0023" w14:textId="35DC9101" w:rsidR="00D51583" w:rsidRPr="00D51583" w:rsidRDefault="00D51583" w:rsidP="00D51583">
            <w:pPr>
              <w:suppressAutoHyphens/>
              <w:jc w:val="right"/>
              <w:rPr>
                <w:rFonts w:cstheme="minorHAnsi"/>
                <w:bCs/>
                <w:sz w:val="22"/>
                <w:szCs w:val="22"/>
              </w:rPr>
            </w:pPr>
            <w:r w:rsidRPr="00D51583">
              <w:rPr>
                <w:sz w:val="22"/>
                <w:szCs w:val="22"/>
              </w:rPr>
              <w:t>6,48</w:t>
            </w:r>
          </w:p>
        </w:tc>
      </w:tr>
      <w:tr w:rsidR="00B960FE" w:rsidRPr="00B960FE" w14:paraId="153463B7" w14:textId="77777777" w:rsidTr="002521EE">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594E5E3F" w14:textId="77777777" w:rsidR="00B960FE" w:rsidRPr="00B960FE" w:rsidRDefault="00B960FE" w:rsidP="00B960FE">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113" w:type="pct"/>
          </w:tcPr>
          <w:p w14:paraId="2E82784B" w14:textId="4426DF92" w:rsidR="00B960FE" w:rsidRPr="00D51583" w:rsidRDefault="00D51583" w:rsidP="00D51583">
            <w:pPr>
              <w:suppressAutoHyphens/>
              <w:jc w:val="right"/>
              <w:rPr>
                <w:rFonts w:cstheme="minorHAnsi"/>
                <w:b/>
                <w:sz w:val="22"/>
                <w:szCs w:val="22"/>
              </w:rPr>
            </w:pPr>
            <w:r w:rsidRPr="00D51583">
              <w:rPr>
                <w:rFonts w:cstheme="minorHAnsi"/>
                <w:b/>
                <w:sz w:val="22"/>
                <w:szCs w:val="22"/>
              </w:rPr>
              <w:t>4,16</w:t>
            </w:r>
          </w:p>
        </w:tc>
        <w:tc>
          <w:tcPr>
            <w:tcW w:w="1093" w:type="pct"/>
          </w:tcPr>
          <w:p w14:paraId="5E4DB42E" w14:textId="09533E89" w:rsidR="00B960FE" w:rsidRPr="00D51583" w:rsidRDefault="00D51583" w:rsidP="00D51583">
            <w:pPr>
              <w:suppressAutoHyphens/>
              <w:jc w:val="right"/>
              <w:rPr>
                <w:rFonts w:cstheme="minorHAnsi"/>
                <w:b/>
                <w:sz w:val="22"/>
                <w:szCs w:val="22"/>
              </w:rPr>
            </w:pPr>
            <w:r w:rsidRPr="00D51583">
              <w:rPr>
                <w:rFonts w:cstheme="minorHAnsi"/>
                <w:b/>
                <w:sz w:val="22"/>
                <w:szCs w:val="22"/>
              </w:rPr>
              <w:t>4,31</w:t>
            </w:r>
          </w:p>
        </w:tc>
        <w:tc>
          <w:tcPr>
            <w:tcW w:w="1153" w:type="pct"/>
          </w:tcPr>
          <w:p w14:paraId="30AF9C97" w14:textId="7B31C18D" w:rsidR="00B960FE" w:rsidRPr="00D51583" w:rsidRDefault="00D51583" w:rsidP="00D51583">
            <w:pPr>
              <w:suppressAutoHyphens/>
              <w:jc w:val="right"/>
              <w:rPr>
                <w:rFonts w:cstheme="minorHAnsi"/>
                <w:b/>
                <w:sz w:val="22"/>
                <w:szCs w:val="22"/>
              </w:rPr>
            </w:pPr>
            <w:r w:rsidRPr="00D51583">
              <w:rPr>
                <w:rFonts w:cstheme="minorHAnsi"/>
                <w:b/>
                <w:sz w:val="22"/>
                <w:szCs w:val="22"/>
              </w:rPr>
              <w:t>5,69</w:t>
            </w:r>
          </w:p>
        </w:tc>
        <w:tc>
          <w:tcPr>
            <w:tcW w:w="1152" w:type="pct"/>
          </w:tcPr>
          <w:p w14:paraId="660627DE" w14:textId="03BA5D9F" w:rsidR="00B960FE" w:rsidRPr="00D51583" w:rsidRDefault="00D51583" w:rsidP="00D51583">
            <w:pPr>
              <w:suppressAutoHyphens/>
              <w:jc w:val="right"/>
              <w:rPr>
                <w:rFonts w:cstheme="minorHAnsi"/>
                <w:b/>
                <w:sz w:val="22"/>
                <w:szCs w:val="22"/>
              </w:rPr>
            </w:pPr>
            <w:r w:rsidRPr="00D51583">
              <w:rPr>
                <w:rFonts w:cstheme="minorHAnsi"/>
                <w:b/>
                <w:sz w:val="22"/>
                <w:szCs w:val="22"/>
              </w:rPr>
              <w:t>1,63</w:t>
            </w:r>
          </w:p>
        </w:tc>
      </w:tr>
      <w:tr w:rsidR="00B960FE" w:rsidRPr="00B960FE" w14:paraId="10E5B99D" w14:textId="77777777" w:rsidTr="002521EE">
        <w:trPr>
          <w:cnfStyle w:val="000000100000" w:firstRow="0" w:lastRow="0" w:firstColumn="0" w:lastColumn="0" w:oddVBand="0" w:evenVBand="0" w:oddHBand="1" w:evenHBand="0" w:firstRowFirstColumn="0" w:firstRowLastColumn="0" w:lastRowFirstColumn="0" w:lastRowLastColumn="0"/>
          <w:trHeight w:val="479"/>
        </w:trPr>
        <w:tc>
          <w:tcPr>
            <w:tcW w:w="489" w:type="pct"/>
            <w:shd w:val="clear" w:color="auto" w:fill="0070C0"/>
          </w:tcPr>
          <w:p w14:paraId="70F25E6D" w14:textId="77777777" w:rsidR="00B960FE" w:rsidRPr="002521EE" w:rsidRDefault="00B960FE" w:rsidP="00B960FE">
            <w:pPr>
              <w:suppressAutoHyphens/>
              <w:autoSpaceDE w:val="0"/>
              <w:autoSpaceDN w:val="0"/>
              <w:adjustRightInd w:val="0"/>
              <w:jc w:val="left"/>
              <w:rPr>
                <w:rFonts w:cstheme="minorHAnsi"/>
                <w:b/>
                <w:iCs w:val="0"/>
                <w:color w:val="FFFFFF" w:themeColor="background1"/>
                <w:sz w:val="22"/>
                <w:szCs w:val="22"/>
                <w:lang w:val="pl-PL"/>
              </w:rPr>
            </w:pPr>
            <w:r w:rsidRPr="002521EE">
              <w:rPr>
                <w:rFonts w:cstheme="minorHAnsi"/>
                <w:b/>
                <w:iCs w:val="0"/>
                <w:color w:val="FFFFFF" w:themeColor="background1"/>
                <w:sz w:val="22"/>
                <w:szCs w:val="22"/>
                <w:lang w:val="pl-PL"/>
              </w:rPr>
              <w:t>Obszar</w:t>
            </w:r>
          </w:p>
        </w:tc>
        <w:tc>
          <w:tcPr>
            <w:tcW w:w="1113" w:type="pct"/>
            <w:shd w:val="clear" w:color="auto" w:fill="0070C0"/>
          </w:tcPr>
          <w:p w14:paraId="1D1D6B05" w14:textId="0FFBD155" w:rsidR="00B960FE" w:rsidRPr="002521EE" w:rsidRDefault="002521EE" w:rsidP="00D51583">
            <w:pPr>
              <w:suppressAutoHyphens/>
              <w:autoSpaceDE w:val="0"/>
              <w:autoSpaceDN w:val="0"/>
              <w:adjustRightInd w:val="0"/>
              <w:jc w:val="right"/>
              <w:rPr>
                <w:rFonts w:cstheme="minorHAnsi"/>
                <w:b/>
                <w:iCs w:val="0"/>
                <w:color w:val="FFFFFF" w:themeColor="background1"/>
                <w:sz w:val="22"/>
                <w:szCs w:val="22"/>
                <w:lang w:val="pl-PL"/>
              </w:rPr>
            </w:pPr>
            <w:r w:rsidRPr="002521EE">
              <w:rPr>
                <w:rFonts w:cstheme="minorHAnsi"/>
                <w:b/>
                <w:iCs w:val="0"/>
                <w:color w:val="FFFFFF" w:themeColor="background1"/>
                <w:sz w:val="22"/>
                <w:szCs w:val="22"/>
                <w:lang w:val="pl-PL"/>
              </w:rPr>
              <w:t xml:space="preserve">Liczba osób korzystających z pomocy społecznej z powodu niepełnosprawności </w:t>
            </w:r>
            <w:r w:rsidR="00B960FE" w:rsidRPr="002521EE">
              <w:rPr>
                <w:rFonts w:cstheme="minorHAnsi"/>
                <w:b/>
                <w:iCs w:val="0"/>
                <w:color w:val="FFFFFF" w:themeColor="background1"/>
                <w:sz w:val="22"/>
                <w:szCs w:val="22"/>
                <w:lang w:val="pl-PL"/>
              </w:rPr>
              <w:t>w przeliczeniu na 100 mieszkańców</w:t>
            </w:r>
          </w:p>
        </w:tc>
        <w:tc>
          <w:tcPr>
            <w:tcW w:w="1093" w:type="pct"/>
            <w:shd w:val="clear" w:color="auto" w:fill="0070C0"/>
          </w:tcPr>
          <w:p w14:paraId="0C9F5631" w14:textId="06A4FED6" w:rsidR="00B960FE" w:rsidRPr="002521EE" w:rsidRDefault="002521EE" w:rsidP="00D51583">
            <w:pPr>
              <w:suppressAutoHyphens/>
              <w:autoSpaceDE w:val="0"/>
              <w:autoSpaceDN w:val="0"/>
              <w:adjustRightInd w:val="0"/>
              <w:jc w:val="right"/>
              <w:rPr>
                <w:rFonts w:cstheme="minorHAnsi"/>
                <w:b/>
                <w:iCs w:val="0"/>
                <w:color w:val="FFFFFF" w:themeColor="background1"/>
                <w:sz w:val="22"/>
                <w:szCs w:val="22"/>
                <w:lang w:val="pl-PL"/>
              </w:rPr>
            </w:pPr>
            <w:r w:rsidRPr="002521EE">
              <w:rPr>
                <w:rFonts w:cstheme="minorHAnsi"/>
                <w:b/>
                <w:iCs w:val="0"/>
                <w:color w:val="FFFFFF" w:themeColor="background1"/>
                <w:sz w:val="22"/>
                <w:szCs w:val="22"/>
                <w:lang w:val="pl-PL"/>
              </w:rPr>
              <w:t xml:space="preserve">Liczba osób korzystających z pomocy społecznej z powodu długotrwałej lub ciężkiej choroby </w:t>
            </w:r>
            <w:r w:rsidR="00B960FE" w:rsidRPr="002521EE">
              <w:rPr>
                <w:rFonts w:cstheme="minorHAnsi"/>
                <w:b/>
                <w:iCs w:val="0"/>
                <w:color w:val="FFFFFF" w:themeColor="background1"/>
                <w:sz w:val="22"/>
                <w:szCs w:val="22"/>
                <w:lang w:val="pl-PL"/>
              </w:rPr>
              <w:t>w przeliczeniu na 100 mieszkańców</w:t>
            </w:r>
          </w:p>
        </w:tc>
        <w:tc>
          <w:tcPr>
            <w:tcW w:w="1153" w:type="pct"/>
            <w:shd w:val="clear" w:color="auto" w:fill="0070C0"/>
          </w:tcPr>
          <w:p w14:paraId="57BA5231" w14:textId="62A9054C" w:rsidR="00B960FE" w:rsidRPr="002521EE" w:rsidRDefault="002521EE" w:rsidP="00D51583">
            <w:pPr>
              <w:suppressAutoHyphens/>
              <w:autoSpaceDE w:val="0"/>
              <w:autoSpaceDN w:val="0"/>
              <w:adjustRightInd w:val="0"/>
              <w:jc w:val="right"/>
              <w:rPr>
                <w:rFonts w:cstheme="minorHAnsi"/>
                <w:b/>
                <w:iCs w:val="0"/>
                <w:color w:val="FFFFFF" w:themeColor="background1"/>
                <w:sz w:val="22"/>
                <w:szCs w:val="22"/>
                <w:lang w:val="pl-PL"/>
              </w:rPr>
            </w:pPr>
            <w:r w:rsidRPr="002521EE">
              <w:rPr>
                <w:rFonts w:cstheme="minorHAnsi"/>
                <w:b/>
                <w:iCs w:val="0"/>
                <w:color w:val="FFFFFF" w:themeColor="background1"/>
                <w:sz w:val="22"/>
                <w:szCs w:val="22"/>
                <w:lang w:val="pl-PL"/>
              </w:rPr>
              <w:t>Liczba osób korzystających z pomocy społecznej z powodu alkoholizmu</w:t>
            </w:r>
            <w:r>
              <w:rPr>
                <w:rFonts w:cstheme="minorHAnsi"/>
                <w:b/>
                <w:iCs w:val="0"/>
                <w:color w:val="FFFFFF" w:themeColor="background1"/>
                <w:sz w:val="22"/>
                <w:szCs w:val="22"/>
                <w:lang w:val="pl-PL"/>
              </w:rPr>
              <w:t xml:space="preserve"> </w:t>
            </w:r>
            <w:r w:rsidR="00B960FE" w:rsidRPr="002521EE">
              <w:rPr>
                <w:rFonts w:cstheme="minorHAnsi"/>
                <w:b/>
                <w:iCs w:val="0"/>
                <w:color w:val="FFFFFF" w:themeColor="background1"/>
                <w:sz w:val="22"/>
                <w:szCs w:val="22"/>
                <w:lang w:val="pl-PL"/>
              </w:rPr>
              <w:t>w przeliczeniu na 100 mieszkańców</w:t>
            </w:r>
          </w:p>
        </w:tc>
        <w:tc>
          <w:tcPr>
            <w:tcW w:w="1152" w:type="pct"/>
            <w:shd w:val="clear" w:color="auto" w:fill="0070C0"/>
          </w:tcPr>
          <w:p w14:paraId="21F00B14" w14:textId="3338F7FA" w:rsidR="00B960FE" w:rsidRPr="002521EE" w:rsidRDefault="002521EE" w:rsidP="00D51583">
            <w:pPr>
              <w:suppressAutoHyphens/>
              <w:autoSpaceDE w:val="0"/>
              <w:autoSpaceDN w:val="0"/>
              <w:adjustRightInd w:val="0"/>
              <w:jc w:val="right"/>
              <w:rPr>
                <w:rFonts w:cstheme="minorHAnsi"/>
                <w:b/>
                <w:iCs w:val="0"/>
                <w:color w:val="FFFFFF" w:themeColor="background1"/>
                <w:sz w:val="22"/>
                <w:szCs w:val="22"/>
                <w:lang w:val="pl-PL"/>
              </w:rPr>
            </w:pPr>
            <w:r w:rsidRPr="002521EE">
              <w:rPr>
                <w:rFonts w:cstheme="minorHAnsi"/>
                <w:b/>
                <w:iCs w:val="0"/>
                <w:color w:val="FFFFFF" w:themeColor="background1"/>
                <w:sz w:val="22"/>
                <w:szCs w:val="22"/>
                <w:lang w:val="pl-PL"/>
              </w:rPr>
              <w:t>Liczba osób korzystających z pomocy społecznej z powodu bezrobocia</w:t>
            </w:r>
            <w:r>
              <w:rPr>
                <w:rFonts w:cstheme="minorHAnsi"/>
                <w:b/>
                <w:iCs w:val="0"/>
                <w:color w:val="FFFFFF" w:themeColor="background1"/>
                <w:sz w:val="22"/>
                <w:szCs w:val="22"/>
                <w:lang w:val="pl-PL"/>
              </w:rPr>
              <w:t xml:space="preserve"> </w:t>
            </w:r>
            <w:r w:rsidR="00B960FE" w:rsidRPr="002521EE">
              <w:rPr>
                <w:rFonts w:cstheme="minorHAnsi"/>
                <w:b/>
                <w:iCs w:val="0"/>
                <w:color w:val="FFFFFF" w:themeColor="background1"/>
                <w:sz w:val="22"/>
                <w:szCs w:val="22"/>
                <w:lang w:val="pl-PL"/>
              </w:rPr>
              <w:t>w przeliczeniu na 100 mieszkańców</w:t>
            </w:r>
          </w:p>
        </w:tc>
      </w:tr>
      <w:tr w:rsidR="00D51583" w:rsidRPr="00B960FE" w14:paraId="2DE49418"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580E6A1D" w14:textId="77777777" w:rsidR="00D51583" w:rsidRPr="00B960FE" w:rsidRDefault="00D51583" w:rsidP="00B960FE">
            <w:pPr>
              <w:suppressAutoHyphens/>
              <w:jc w:val="left"/>
              <w:rPr>
                <w:rFonts w:cstheme="minorHAnsi"/>
                <w:b/>
                <w:color w:val="000000"/>
                <w:sz w:val="22"/>
                <w:szCs w:val="22"/>
                <w:lang w:val="pl-PL"/>
              </w:rPr>
            </w:pPr>
            <w:r w:rsidRPr="00B960FE">
              <w:rPr>
                <w:rFonts w:cstheme="minorHAnsi"/>
                <w:b/>
                <w:bCs/>
                <w:color w:val="000000"/>
                <w:sz w:val="22"/>
                <w:szCs w:val="22"/>
                <w:lang w:val="pl-PL"/>
              </w:rPr>
              <w:lastRenderedPageBreak/>
              <w:t>1</w:t>
            </w:r>
          </w:p>
        </w:tc>
        <w:tc>
          <w:tcPr>
            <w:tcW w:w="1113" w:type="pct"/>
            <w:shd w:val="clear" w:color="auto" w:fill="92D050"/>
            <w:vAlign w:val="top"/>
          </w:tcPr>
          <w:p w14:paraId="3C09CF93" w14:textId="03C5CACC"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093" w:type="pct"/>
            <w:shd w:val="clear" w:color="auto" w:fill="FF0000"/>
            <w:vAlign w:val="top"/>
          </w:tcPr>
          <w:p w14:paraId="5F6D099A" w14:textId="2E056415" w:rsidR="00D51583" w:rsidRPr="00D51583" w:rsidRDefault="00D51583" w:rsidP="00D51583">
            <w:pPr>
              <w:suppressAutoHyphens/>
              <w:jc w:val="right"/>
              <w:rPr>
                <w:rFonts w:cstheme="minorHAnsi"/>
                <w:bCs/>
                <w:sz w:val="22"/>
                <w:szCs w:val="22"/>
                <w:lang w:val="pl-PL"/>
              </w:rPr>
            </w:pPr>
            <w:r w:rsidRPr="00D51583">
              <w:rPr>
                <w:sz w:val="22"/>
                <w:szCs w:val="22"/>
              </w:rPr>
              <w:t>1,20</w:t>
            </w:r>
          </w:p>
        </w:tc>
        <w:tc>
          <w:tcPr>
            <w:tcW w:w="1153" w:type="pct"/>
            <w:shd w:val="clear" w:color="auto" w:fill="FF0000"/>
            <w:vAlign w:val="top"/>
          </w:tcPr>
          <w:p w14:paraId="7516328E" w14:textId="7860CB86" w:rsidR="00D51583" w:rsidRPr="00D51583" w:rsidRDefault="00D51583" w:rsidP="00D51583">
            <w:pPr>
              <w:suppressAutoHyphens/>
              <w:jc w:val="right"/>
              <w:rPr>
                <w:rFonts w:cstheme="minorHAnsi"/>
                <w:bCs/>
                <w:sz w:val="22"/>
                <w:szCs w:val="22"/>
                <w:lang w:val="pl-PL"/>
              </w:rPr>
            </w:pPr>
            <w:r w:rsidRPr="00D51583">
              <w:rPr>
                <w:sz w:val="22"/>
                <w:szCs w:val="22"/>
              </w:rPr>
              <w:t>0,30</w:t>
            </w:r>
          </w:p>
        </w:tc>
        <w:tc>
          <w:tcPr>
            <w:tcW w:w="1152" w:type="pct"/>
            <w:shd w:val="clear" w:color="auto" w:fill="92D050"/>
            <w:vAlign w:val="top"/>
          </w:tcPr>
          <w:p w14:paraId="6F9E7B14" w14:textId="4B29906E" w:rsidR="00D51583" w:rsidRPr="00D51583" w:rsidRDefault="00D51583" w:rsidP="00D51583">
            <w:pPr>
              <w:suppressAutoHyphens/>
              <w:jc w:val="right"/>
              <w:rPr>
                <w:rFonts w:cstheme="minorHAnsi"/>
                <w:bCs/>
                <w:sz w:val="22"/>
                <w:szCs w:val="22"/>
                <w:lang w:val="pl-PL"/>
              </w:rPr>
            </w:pPr>
            <w:r w:rsidRPr="00D51583">
              <w:rPr>
                <w:sz w:val="22"/>
                <w:szCs w:val="22"/>
              </w:rPr>
              <w:t>0,90</w:t>
            </w:r>
          </w:p>
        </w:tc>
      </w:tr>
      <w:tr w:rsidR="00D51583" w:rsidRPr="00B960FE" w14:paraId="451F9E80"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351230DD"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2</w:t>
            </w:r>
          </w:p>
        </w:tc>
        <w:tc>
          <w:tcPr>
            <w:tcW w:w="1113" w:type="pct"/>
            <w:shd w:val="clear" w:color="auto" w:fill="FF0000"/>
            <w:vAlign w:val="top"/>
          </w:tcPr>
          <w:p w14:paraId="15E96774" w14:textId="5601A5C9" w:rsidR="00D51583" w:rsidRPr="00D51583" w:rsidRDefault="00D51583" w:rsidP="00D51583">
            <w:pPr>
              <w:suppressAutoHyphens/>
              <w:jc w:val="right"/>
              <w:rPr>
                <w:rFonts w:cstheme="minorHAnsi"/>
                <w:bCs/>
                <w:sz w:val="22"/>
                <w:szCs w:val="22"/>
                <w:lang w:val="pl-PL"/>
              </w:rPr>
            </w:pPr>
            <w:r w:rsidRPr="00D51583">
              <w:rPr>
                <w:sz w:val="22"/>
                <w:szCs w:val="22"/>
              </w:rPr>
              <w:t>1,07</w:t>
            </w:r>
          </w:p>
        </w:tc>
        <w:tc>
          <w:tcPr>
            <w:tcW w:w="1093" w:type="pct"/>
            <w:shd w:val="clear" w:color="auto" w:fill="92D050"/>
            <w:vAlign w:val="top"/>
          </w:tcPr>
          <w:p w14:paraId="36328676" w14:textId="1FDD3ABE"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3" w:type="pct"/>
            <w:shd w:val="clear" w:color="auto" w:fill="FF0000"/>
            <w:vAlign w:val="top"/>
          </w:tcPr>
          <w:p w14:paraId="4B5D34FC" w14:textId="346CC306" w:rsidR="00D51583" w:rsidRPr="00D51583" w:rsidRDefault="00D51583" w:rsidP="00D51583">
            <w:pPr>
              <w:suppressAutoHyphens/>
              <w:jc w:val="right"/>
              <w:rPr>
                <w:rFonts w:cstheme="minorHAnsi"/>
                <w:bCs/>
                <w:sz w:val="22"/>
                <w:szCs w:val="22"/>
                <w:lang w:val="pl-PL"/>
              </w:rPr>
            </w:pPr>
            <w:r w:rsidRPr="00D51583">
              <w:rPr>
                <w:sz w:val="22"/>
                <w:szCs w:val="22"/>
              </w:rPr>
              <w:t>0,21</w:t>
            </w:r>
          </w:p>
        </w:tc>
        <w:tc>
          <w:tcPr>
            <w:tcW w:w="1152" w:type="pct"/>
            <w:shd w:val="clear" w:color="auto" w:fill="92D050"/>
            <w:vAlign w:val="top"/>
          </w:tcPr>
          <w:p w14:paraId="51C67266" w14:textId="1496A1AF" w:rsidR="00D51583" w:rsidRPr="00D51583" w:rsidRDefault="00D51583" w:rsidP="00D51583">
            <w:pPr>
              <w:suppressAutoHyphens/>
              <w:jc w:val="right"/>
              <w:rPr>
                <w:rFonts w:cstheme="minorHAnsi"/>
                <w:bCs/>
                <w:sz w:val="22"/>
                <w:szCs w:val="22"/>
                <w:lang w:val="pl-PL"/>
              </w:rPr>
            </w:pPr>
            <w:r w:rsidRPr="00D51583">
              <w:rPr>
                <w:sz w:val="22"/>
                <w:szCs w:val="22"/>
              </w:rPr>
              <w:t>0,00</w:t>
            </w:r>
          </w:p>
        </w:tc>
      </w:tr>
      <w:tr w:rsidR="00D51583" w:rsidRPr="00B960FE" w14:paraId="39673EE8"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69108078"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3</w:t>
            </w:r>
          </w:p>
        </w:tc>
        <w:tc>
          <w:tcPr>
            <w:tcW w:w="1113" w:type="pct"/>
            <w:shd w:val="clear" w:color="auto" w:fill="FF0000"/>
            <w:vAlign w:val="top"/>
          </w:tcPr>
          <w:p w14:paraId="391D71FB" w14:textId="1841FA45" w:rsidR="00D51583" w:rsidRPr="00D51583" w:rsidRDefault="00D51583" w:rsidP="00D51583">
            <w:pPr>
              <w:suppressAutoHyphens/>
              <w:jc w:val="right"/>
              <w:rPr>
                <w:rFonts w:cstheme="minorHAnsi"/>
                <w:bCs/>
                <w:sz w:val="22"/>
                <w:szCs w:val="22"/>
                <w:lang w:val="pl-PL"/>
              </w:rPr>
            </w:pPr>
            <w:r w:rsidRPr="00D51583">
              <w:rPr>
                <w:sz w:val="22"/>
                <w:szCs w:val="22"/>
              </w:rPr>
              <w:t>1,29</w:t>
            </w:r>
          </w:p>
        </w:tc>
        <w:tc>
          <w:tcPr>
            <w:tcW w:w="1093" w:type="pct"/>
            <w:shd w:val="clear" w:color="auto" w:fill="92D050"/>
            <w:vAlign w:val="top"/>
          </w:tcPr>
          <w:p w14:paraId="39AA83B9" w14:textId="05235EF2" w:rsidR="00D51583" w:rsidRPr="00D51583" w:rsidRDefault="00D51583" w:rsidP="00D51583">
            <w:pPr>
              <w:suppressAutoHyphens/>
              <w:jc w:val="right"/>
              <w:rPr>
                <w:rFonts w:cstheme="minorHAnsi"/>
                <w:bCs/>
                <w:sz w:val="22"/>
                <w:szCs w:val="22"/>
                <w:lang w:val="pl-PL"/>
              </w:rPr>
            </w:pPr>
            <w:r w:rsidRPr="00D51583">
              <w:rPr>
                <w:sz w:val="22"/>
                <w:szCs w:val="22"/>
              </w:rPr>
              <w:t>0,26</w:t>
            </w:r>
          </w:p>
        </w:tc>
        <w:tc>
          <w:tcPr>
            <w:tcW w:w="1153" w:type="pct"/>
            <w:shd w:val="clear" w:color="auto" w:fill="FF0000"/>
            <w:vAlign w:val="top"/>
          </w:tcPr>
          <w:p w14:paraId="5D8C2C5E" w14:textId="4B8293DF" w:rsidR="00D51583" w:rsidRPr="00D51583" w:rsidRDefault="00D51583" w:rsidP="00D51583">
            <w:pPr>
              <w:suppressAutoHyphens/>
              <w:jc w:val="right"/>
              <w:rPr>
                <w:rFonts w:cstheme="minorHAnsi"/>
                <w:bCs/>
                <w:sz w:val="22"/>
                <w:szCs w:val="22"/>
                <w:lang w:val="pl-PL"/>
              </w:rPr>
            </w:pPr>
            <w:r w:rsidRPr="00D51583">
              <w:rPr>
                <w:sz w:val="22"/>
                <w:szCs w:val="22"/>
              </w:rPr>
              <w:t>0,52</w:t>
            </w:r>
          </w:p>
        </w:tc>
        <w:tc>
          <w:tcPr>
            <w:tcW w:w="1152" w:type="pct"/>
            <w:shd w:val="clear" w:color="auto" w:fill="FF0000"/>
            <w:vAlign w:val="top"/>
          </w:tcPr>
          <w:p w14:paraId="658EFC05" w14:textId="71C56241" w:rsidR="00D51583" w:rsidRPr="00D51583" w:rsidRDefault="00D51583" w:rsidP="00D51583">
            <w:pPr>
              <w:suppressAutoHyphens/>
              <w:jc w:val="right"/>
              <w:rPr>
                <w:rFonts w:cstheme="minorHAnsi"/>
                <w:bCs/>
                <w:sz w:val="22"/>
                <w:szCs w:val="22"/>
                <w:lang w:val="pl-PL"/>
              </w:rPr>
            </w:pPr>
            <w:r w:rsidRPr="00D51583">
              <w:rPr>
                <w:sz w:val="22"/>
                <w:szCs w:val="22"/>
              </w:rPr>
              <w:t>4,65</w:t>
            </w:r>
          </w:p>
        </w:tc>
      </w:tr>
      <w:tr w:rsidR="00D51583" w:rsidRPr="00B960FE" w14:paraId="0C1729B5"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48E5241F"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4</w:t>
            </w:r>
          </w:p>
        </w:tc>
        <w:tc>
          <w:tcPr>
            <w:tcW w:w="1113" w:type="pct"/>
            <w:shd w:val="clear" w:color="auto" w:fill="92D050"/>
            <w:vAlign w:val="top"/>
          </w:tcPr>
          <w:p w14:paraId="19A78AF0" w14:textId="362AF246" w:rsidR="00D51583" w:rsidRPr="00D51583" w:rsidRDefault="00D51583" w:rsidP="00D51583">
            <w:pPr>
              <w:suppressAutoHyphens/>
              <w:jc w:val="right"/>
              <w:rPr>
                <w:rFonts w:cstheme="minorHAnsi"/>
                <w:bCs/>
                <w:sz w:val="22"/>
                <w:szCs w:val="22"/>
                <w:lang w:val="pl-PL"/>
              </w:rPr>
            </w:pPr>
            <w:r w:rsidRPr="00D51583">
              <w:rPr>
                <w:sz w:val="22"/>
                <w:szCs w:val="22"/>
              </w:rPr>
              <w:t>0,39</w:t>
            </w:r>
          </w:p>
        </w:tc>
        <w:tc>
          <w:tcPr>
            <w:tcW w:w="1093" w:type="pct"/>
            <w:shd w:val="clear" w:color="auto" w:fill="FF0000"/>
            <w:vAlign w:val="top"/>
          </w:tcPr>
          <w:p w14:paraId="4B89CC37" w14:textId="38FE2E2D" w:rsidR="00D51583" w:rsidRPr="00D51583" w:rsidRDefault="00D51583" w:rsidP="00D51583">
            <w:pPr>
              <w:suppressAutoHyphens/>
              <w:jc w:val="right"/>
              <w:rPr>
                <w:rFonts w:cstheme="minorHAnsi"/>
                <w:bCs/>
                <w:sz w:val="22"/>
                <w:szCs w:val="22"/>
                <w:lang w:val="pl-PL"/>
              </w:rPr>
            </w:pPr>
            <w:r w:rsidRPr="00D51583">
              <w:rPr>
                <w:sz w:val="22"/>
                <w:szCs w:val="22"/>
              </w:rPr>
              <w:t>2,34</w:t>
            </w:r>
          </w:p>
        </w:tc>
        <w:tc>
          <w:tcPr>
            <w:tcW w:w="1153" w:type="pct"/>
            <w:shd w:val="clear" w:color="auto" w:fill="92D050"/>
            <w:vAlign w:val="top"/>
          </w:tcPr>
          <w:p w14:paraId="006C2836" w14:textId="6B6FB1EB"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2" w:type="pct"/>
            <w:shd w:val="clear" w:color="auto" w:fill="92D050"/>
            <w:vAlign w:val="top"/>
          </w:tcPr>
          <w:p w14:paraId="504F4501" w14:textId="3C5753D8" w:rsidR="00D51583" w:rsidRPr="00D51583" w:rsidRDefault="00D51583" w:rsidP="00D51583">
            <w:pPr>
              <w:suppressAutoHyphens/>
              <w:jc w:val="right"/>
              <w:rPr>
                <w:rFonts w:cstheme="minorHAnsi"/>
                <w:bCs/>
                <w:sz w:val="22"/>
                <w:szCs w:val="22"/>
                <w:lang w:val="pl-PL"/>
              </w:rPr>
            </w:pPr>
            <w:r w:rsidRPr="00D51583">
              <w:rPr>
                <w:sz w:val="22"/>
                <w:szCs w:val="22"/>
              </w:rPr>
              <w:t>0,39</w:t>
            </w:r>
          </w:p>
        </w:tc>
      </w:tr>
      <w:tr w:rsidR="00D51583" w:rsidRPr="00B960FE" w14:paraId="77FDB5B7"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6FA7CABC"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5</w:t>
            </w:r>
          </w:p>
        </w:tc>
        <w:tc>
          <w:tcPr>
            <w:tcW w:w="1113" w:type="pct"/>
            <w:shd w:val="clear" w:color="auto" w:fill="92D050"/>
            <w:vAlign w:val="top"/>
          </w:tcPr>
          <w:p w14:paraId="1319812A" w14:textId="289D2CAA" w:rsidR="00D51583" w:rsidRPr="00D51583" w:rsidRDefault="00D51583" w:rsidP="00D51583">
            <w:pPr>
              <w:suppressAutoHyphens/>
              <w:jc w:val="right"/>
              <w:rPr>
                <w:rFonts w:cstheme="minorHAnsi"/>
                <w:bCs/>
                <w:sz w:val="22"/>
                <w:szCs w:val="22"/>
                <w:lang w:val="pl-PL"/>
              </w:rPr>
            </w:pPr>
            <w:r w:rsidRPr="00D51583">
              <w:rPr>
                <w:sz w:val="22"/>
                <w:szCs w:val="22"/>
              </w:rPr>
              <w:t>0,38</w:t>
            </w:r>
          </w:p>
        </w:tc>
        <w:tc>
          <w:tcPr>
            <w:tcW w:w="1093" w:type="pct"/>
            <w:shd w:val="clear" w:color="auto" w:fill="92D050"/>
            <w:vAlign w:val="top"/>
          </w:tcPr>
          <w:p w14:paraId="547CED44" w14:textId="0A3E3A09"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3" w:type="pct"/>
            <w:shd w:val="clear" w:color="auto" w:fill="92D050"/>
            <w:vAlign w:val="top"/>
          </w:tcPr>
          <w:p w14:paraId="57A72EB5" w14:textId="37097165"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2" w:type="pct"/>
            <w:shd w:val="clear" w:color="auto" w:fill="92D050"/>
            <w:vAlign w:val="top"/>
          </w:tcPr>
          <w:p w14:paraId="43B7A9E6" w14:textId="7D386573" w:rsidR="00D51583" w:rsidRPr="00D51583" w:rsidRDefault="00D51583" w:rsidP="00D51583">
            <w:pPr>
              <w:suppressAutoHyphens/>
              <w:jc w:val="right"/>
              <w:rPr>
                <w:rFonts w:cstheme="minorHAnsi"/>
                <w:bCs/>
                <w:sz w:val="22"/>
                <w:szCs w:val="22"/>
                <w:lang w:val="pl-PL"/>
              </w:rPr>
            </w:pPr>
            <w:r w:rsidRPr="00D51583">
              <w:rPr>
                <w:sz w:val="22"/>
                <w:szCs w:val="22"/>
              </w:rPr>
              <w:t>1,53</w:t>
            </w:r>
          </w:p>
        </w:tc>
      </w:tr>
      <w:tr w:rsidR="00D51583" w:rsidRPr="00B960FE" w14:paraId="792AFE16"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5B313387"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6</w:t>
            </w:r>
          </w:p>
        </w:tc>
        <w:tc>
          <w:tcPr>
            <w:tcW w:w="1113" w:type="pct"/>
            <w:shd w:val="clear" w:color="auto" w:fill="92D050"/>
            <w:vAlign w:val="top"/>
          </w:tcPr>
          <w:p w14:paraId="09929A3D" w14:textId="30C7494E" w:rsidR="00D51583" w:rsidRPr="00D51583" w:rsidRDefault="00D51583" w:rsidP="00D51583">
            <w:pPr>
              <w:suppressAutoHyphens/>
              <w:jc w:val="right"/>
              <w:rPr>
                <w:rFonts w:cstheme="minorHAnsi"/>
                <w:bCs/>
                <w:sz w:val="22"/>
                <w:szCs w:val="22"/>
                <w:lang w:val="pl-PL"/>
              </w:rPr>
            </w:pPr>
            <w:r w:rsidRPr="00D51583">
              <w:rPr>
                <w:sz w:val="22"/>
                <w:szCs w:val="22"/>
              </w:rPr>
              <w:t>0,84</w:t>
            </w:r>
          </w:p>
        </w:tc>
        <w:tc>
          <w:tcPr>
            <w:tcW w:w="1093" w:type="pct"/>
            <w:shd w:val="clear" w:color="auto" w:fill="FF0000"/>
            <w:vAlign w:val="top"/>
          </w:tcPr>
          <w:p w14:paraId="5833C19E" w14:textId="10451BE7" w:rsidR="00D51583" w:rsidRPr="00D51583" w:rsidRDefault="00D51583" w:rsidP="00D51583">
            <w:pPr>
              <w:suppressAutoHyphens/>
              <w:jc w:val="right"/>
              <w:rPr>
                <w:rFonts w:cstheme="minorHAnsi"/>
                <w:bCs/>
                <w:sz w:val="22"/>
                <w:szCs w:val="22"/>
                <w:lang w:val="pl-PL"/>
              </w:rPr>
            </w:pPr>
            <w:r w:rsidRPr="00D51583">
              <w:rPr>
                <w:sz w:val="22"/>
                <w:szCs w:val="22"/>
              </w:rPr>
              <w:t>0,84</w:t>
            </w:r>
          </w:p>
        </w:tc>
        <w:tc>
          <w:tcPr>
            <w:tcW w:w="1153" w:type="pct"/>
            <w:shd w:val="clear" w:color="auto" w:fill="92D050"/>
            <w:vAlign w:val="top"/>
          </w:tcPr>
          <w:p w14:paraId="5497B1B9" w14:textId="004FEE43"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2" w:type="pct"/>
            <w:shd w:val="clear" w:color="auto" w:fill="FF0000"/>
            <w:vAlign w:val="top"/>
          </w:tcPr>
          <w:p w14:paraId="5A89F28D" w14:textId="7798E0C3" w:rsidR="00D51583" w:rsidRPr="00D51583" w:rsidRDefault="00D51583" w:rsidP="00D51583">
            <w:pPr>
              <w:suppressAutoHyphens/>
              <w:jc w:val="right"/>
              <w:rPr>
                <w:rFonts w:cstheme="minorHAnsi"/>
                <w:bCs/>
                <w:sz w:val="22"/>
                <w:szCs w:val="22"/>
                <w:lang w:val="pl-PL"/>
              </w:rPr>
            </w:pPr>
            <w:r w:rsidRPr="00D51583">
              <w:rPr>
                <w:sz w:val="22"/>
                <w:szCs w:val="22"/>
              </w:rPr>
              <w:t>2,73</w:t>
            </w:r>
          </w:p>
        </w:tc>
      </w:tr>
      <w:tr w:rsidR="00D51583" w:rsidRPr="00B960FE" w14:paraId="199863AC"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01627D4B"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7</w:t>
            </w:r>
          </w:p>
        </w:tc>
        <w:tc>
          <w:tcPr>
            <w:tcW w:w="1113" w:type="pct"/>
            <w:shd w:val="clear" w:color="auto" w:fill="92D050"/>
            <w:vAlign w:val="top"/>
          </w:tcPr>
          <w:p w14:paraId="3A6D5DEB" w14:textId="6853FD1D" w:rsidR="00D51583" w:rsidRPr="00D51583" w:rsidRDefault="00D51583" w:rsidP="00D51583">
            <w:pPr>
              <w:suppressAutoHyphens/>
              <w:jc w:val="right"/>
              <w:rPr>
                <w:rFonts w:cstheme="minorHAnsi"/>
                <w:bCs/>
                <w:sz w:val="22"/>
                <w:szCs w:val="22"/>
                <w:lang w:val="pl-PL"/>
              </w:rPr>
            </w:pPr>
            <w:r w:rsidRPr="00D51583">
              <w:rPr>
                <w:sz w:val="22"/>
                <w:szCs w:val="22"/>
              </w:rPr>
              <w:t>0,43</w:t>
            </w:r>
          </w:p>
        </w:tc>
        <w:tc>
          <w:tcPr>
            <w:tcW w:w="1093" w:type="pct"/>
            <w:shd w:val="clear" w:color="auto" w:fill="92D050"/>
            <w:vAlign w:val="top"/>
          </w:tcPr>
          <w:p w14:paraId="10B8D8A4" w14:textId="464C1BF9"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3" w:type="pct"/>
            <w:shd w:val="clear" w:color="auto" w:fill="92D050"/>
            <w:vAlign w:val="top"/>
          </w:tcPr>
          <w:p w14:paraId="1E5BC979" w14:textId="15742728"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2" w:type="pct"/>
            <w:shd w:val="clear" w:color="auto" w:fill="92D050"/>
            <w:vAlign w:val="top"/>
          </w:tcPr>
          <w:p w14:paraId="424CDBC8" w14:textId="3EF39FF0" w:rsidR="00D51583" w:rsidRPr="00D51583" w:rsidRDefault="00D51583" w:rsidP="00D51583">
            <w:pPr>
              <w:suppressAutoHyphens/>
              <w:jc w:val="right"/>
              <w:rPr>
                <w:rFonts w:cstheme="minorHAnsi"/>
                <w:bCs/>
                <w:sz w:val="22"/>
                <w:szCs w:val="22"/>
                <w:lang w:val="pl-PL"/>
              </w:rPr>
            </w:pPr>
            <w:r w:rsidRPr="00D51583">
              <w:rPr>
                <w:sz w:val="22"/>
                <w:szCs w:val="22"/>
              </w:rPr>
              <w:t>0,29</w:t>
            </w:r>
          </w:p>
        </w:tc>
      </w:tr>
      <w:tr w:rsidR="00D51583" w:rsidRPr="00B960FE" w14:paraId="47408234"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06347310"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8</w:t>
            </w:r>
          </w:p>
        </w:tc>
        <w:tc>
          <w:tcPr>
            <w:tcW w:w="1113" w:type="pct"/>
            <w:shd w:val="clear" w:color="auto" w:fill="92D050"/>
            <w:vAlign w:val="top"/>
          </w:tcPr>
          <w:p w14:paraId="252EDB6B" w14:textId="7922422F" w:rsidR="00D51583" w:rsidRPr="00D51583" w:rsidRDefault="00D51583" w:rsidP="00D51583">
            <w:pPr>
              <w:suppressAutoHyphens/>
              <w:jc w:val="right"/>
              <w:rPr>
                <w:rFonts w:cstheme="minorHAnsi"/>
                <w:bCs/>
                <w:sz w:val="22"/>
                <w:szCs w:val="22"/>
                <w:lang w:val="pl-PL"/>
              </w:rPr>
            </w:pPr>
            <w:r w:rsidRPr="00D51583">
              <w:rPr>
                <w:sz w:val="22"/>
                <w:szCs w:val="22"/>
              </w:rPr>
              <w:t>0,39</w:t>
            </w:r>
          </w:p>
        </w:tc>
        <w:tc>
          <w:tcPr>
            <w:tcW w:w="1093" w:type="pct"/>
            <w:shd w:val="clear" w:color="auto" w:fill="92D050"/>
            <w:vAlign w:val="top"/>
          </w:tcPr>
          <w:p w14:paraId="11A470F7" w14:textId="70D9FBFE"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3" w:type="pct"/>
            <w:shd w:val="clear" w:color="auto" w:fill="92D050"/>
            <w:vAlign w:val="top"/>
          </w:tcPr>
          <w:p w14:paraId="6C8E6614" w14:textId="240EE075"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2" w:type="pct"/>
            <w:shd w:val="clear" w:color="auto" w:fill="92D050"/>
            <w:vAlign w:val="top"/>
          </w:tcPr>
          <w:p w14:paraId="2DEF0FDE" w14:textId="234B80D9" w:rsidR="00D51583" w:rsidRPr="00D51583" w:rsidRDefault="00D51583" w:rsidP="00D51583">
            <w:pPr>
              <w:suppressAutoHyphens/>
              <w:jc w:val="right"/>
              <w:rPr>
                <w:rFonts w:cstheme="minorHAnsi"/>
                <w:bCs/>
                <w:sz w:val="22"/>
                <w:szCs w:val="22"/>
                <w:lang w:val="pl-PL"/>
              </w:rPr>
            </w:pPr>
            <w:r w:rsidRPr="00D51583">
              <w:rPr>
                <w:sz w:val="22"/>
                <w:szCs w:val="22"/>
              </w:rPr>
              <w:t>0,00</w:t>
            </w:r>
          </w:p>
        </w:tc>
      </w:tr>
      <w:tr w:rsidR="00D51583" w:rsidRPr="00B960FE" w14:paraId="34BEADF2"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10CFD478" w14:textId="77777777" w:rsidR="00D51583" w:rsidRPr="00B960FE" w:rsidRDefault="00D51583" w:rsidP="00B960FE">
            <w:pPr>
              <w:suppressAutoHyphens/>
              <w:jc w:val="left"/>
              <w:rPr>
                <w:rFonts w:cstheme="minorHAnsi"/>
                <w:b/>
                <w:sz w:val="22"/>
                <w:szCs w:val="22"/>
                <w:lang w:val="pl-PL"/>
              </w:rPr>
            </w:pPr>
            <w:r w:rsidRPr="00B960FE">
              <w:rPr>
                <w:rFonts w:cstheme="minorHAnsi"/>
                <w:b/>
                <w:bCs/>
                <w:sz w:val="22"/>
                <w:szCs w:val="22"/>
                <w:lang w:val="pl-PL"/>
              </w:rPr>
              <w:t>9</w:t>
            </w:r>
          </w:p>
        </w:tc>
        <w:tc>
          <w:tcPr>
            <w:tcW w:w="1113" w:type="pct"/>
            <w:shd w:val="clear" w:color="auto" w:fill="92D050"/>
            <w:vAlign w:val="top"/>
          </w:tcPr>
          <w:p w14:paraId="1016AF54" w14:textId="3252008F" w:rsidR="00D51583" w:rsidRPr="00D51583" w:rsidRDefault="00D51583" w:rsidP="00D51583">
            <w:pPr>
              <w:suppressAutoHyphens/>
              <w:jc w:val="right"/>
              <w:rPr>
                <w:rFonts w:cstheme="minorHAnsi"/>
                <w:bCs/>
                <w:sz w:val="22"/>
                <w:szCs w:val="22"/>
                <w:lang w:val="pl-PL"/>
              </w:rPr>
            </w:pPr>
            <w:r w:rsidRPr="00D51583">
              <w:rPr>
                <w:sz w:val="22"/>
                <w:szCs w:val="22"/>
              </w:rPr>
              <w:t>0,79</w:t>
            </w:r>
          </w:p>
        </w:tc>
        <w:tc>
          <w:tcPr>
            <w:tcW w:w="1093" w:type="pct"/>
            <w:shd w:val="clear" w:color="auto" w:fill="FF0000"/>
            <w:vAlign w:val="top"/>
          </w:tcPr>
          <w:p w14:paraId="5150D1AD" w14:textId="75A5259F" w:rsidR="00D51583" w:rsidRPr="00D51583" w:rsidRDefault="00D51583" w:rsidP="00D51583">
            <w:pPr>
              <w:suppressAutoHyphens/>
              <w:jc w:val="right"/>
              <w:rPr>
                <w:rFonts w:cstheme="minorHAnsi"/>
                <w:bCs/>
                <w:sz w:val="22"/>
                <w:szCs w:val="22"/>
                <w:lang w:val="pl-PL"/>
              </w:rPr>
            </w:pPr>
            <w:r w:rsidRPr="00D51583">
              <w:rPr>
                <w:sz w:val="22"/>
                <w:szCs w:val="22"/>
              </w:rPr>
              <w:t>1,13</w:t>
            </w:r>
          </w:p>
        </w:tc>
        <w:tc>
          <w:tcPr>
            <w:tcW w:w="1153" w:type="pct"/>
            <w:shd w:val="clear" w:color="auto" w:fill="FF0000"/>
            <w:vAlign w:val="top"/>
          </w:tcPr>
          <w:p w14:paraId="2488C17A" w14:textId="69C5AFD1" w:rsidR="00D51583" w:rsidRPr="00D51583" w:rsidRDefault="00D51583" w:rsidP="00D51583">
            <w:pPr>
              <w:suppressAutoHyphens/>
              <w:jc w:val="right"/>
              <w:rPr>
                <w:rFonts w:cstheme="minorHAnsi"/>
                <w:bCs/>
                <w:sz w:val="22"/>
                <w:szCs w:val="22"/>
                <w:lang w:val="pl-PL"/>
              </w:rPr>
            </w:pPr>
            <w:r w:rsidRPr="00D51583">
              <w:rPr>
                <w:sz w:val="22"/>
                <w:szCs w:val="22"/>
              </w:rPr>
              <w:t>0,52</w:t>
            </w:r>
          </w:p>
        </w:tc>
        <w:tc>
          <w:tcPr>
            <w:tcW w:w="1152" w:type="pct"/>
            <w:shd w:val="clear" w:color="auto" w:fill="FF0000"/>
            <w:vAlign w:val="top"/>
          </w:tcPr>
          <w:p w14:paraId="2D7320D1" w14:textId="229AC353" w:rsidR="00D51583" w:rsidRPr="00D51583" w:rsidRDefault="00D51583" w:rsidP="00D51583">
            <w:pPr>
              <w:suppressAutoHyphens/>
              <w:jc w:val="right"/>
              <w:rPr>
                <w:rFonts w:cstheme="minorHAnsi"/>
                <w:bCs/>
                <w:sz w:val="22"/>
                <w:szCs w:val="22"/>
                <w:lang w:val="pl-PL"/>
              </w:rPr>
            </w:pPr>
            <w:r w:rsidRPr="00D51583">
              <w:rPr>
                <w:sz w:val="22"/>
                <w:szCs w:val="22"/>
              </w:rPr>
              <w:t>2,09</w:t>
            </w:r>
          </w:p>
        </w:tc>
      </w:tr>
      <w:tr w:rsidR="00D51583" w:rsidRPr="00B960FE" w14:paraId="0A9850C9"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1223E35A"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10</w:t>
            </w:r>
          </w:p>
        </w:tc>
        <w:tc>
          <w:tcPr>
            <w:tcW w:w="1113" w:type="pct"/>
            <w:shd w:val="clear" w:color="auto" w:fill="92D050"/>
            <w:vAlign w:val="top"/>
          </w:tcPr>
          <w:p w14:paraId="05D59D49" w14:textId="0EEC2E9E"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093" w:type="pct"/>
            <w:shd w:val="clear" w:color="auto" w:fill="92D050"/>
            <w:vAlign w:val="top"/>
          </w:tcPr>
          <w:p w14:paraId="6EFFA5BA" w14:textId="5BA1499C"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3" w:type="pct"/>
            <w:shd w:val="clear" w:color="auto" w:fill="92D050"/>
            <w:vAlign w:val="top"/>
          </w:tcPr>
          <w:p w14:paraId="6085B0DA" w14:textId="5FF6C3A2"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2" w:type="pct"/>
            <w:shd w:val="clear" w:color="auto" w:fill="92D050"/>
            <w:vAlign w:val="top"/>
          </w:tcPr>
          <w:p w14:paraId="03DE84C6" w14:textId="26440D5D" w:rsidR="00D51583" w:rsidRPr="00D51583" w:rsidRDefault="00D51583" w:rsidP="00D51583">
            <w:pPr>
              <w:suppressAutoHyphens/>
              <w:jc w:val="right"/>
              <w:rPr>
                <w:rFonts w:cstheme="minorHAnsi"/>
                <w:bCs/>
                <w:sz w:val="22"/>
                <w:szCs w:val="22"/>
                <w:lang w:val="pl-PL"/>
              </w:rPr>
            </w:pPr>
            <w:r w:rsidRPr="00D51583">
              <w:rPr>
                <w:sz w:val="22"/>
                <w:szCs w:val="22"/>
              </w:rPr>
              <w:t>1,54</w:t>
            </w:r>
          </w:p>
        </w:tc>
      </w:tr>
      <w:tr w:rsidR="00D51583" w:rsidRPr="00B960FE" w14:paraId="59A967FF"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105FF2FC"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11</w:t>
            </w:r>
          </w:p>
        </w:tc>
        <w:tc>
          <w:tcPr>
            <w:tcW w:w="1113" w:type="pct"/>
            <w:shd w:val="clear" w:color="auto" w:fill="FF0000"/>
            <w:vAlign w:val="top"/>
          </w:tcPr>
          <w:p w14:paraId="4BF9575B" w14:textId="15C50D83" w:rsidR="00D51583" w:rsidRPr="00D51583" w:rsidRDefault="00D51583" w:rsidP="00D51583">
            <w:pPr>
              <w:suppressAutoHyphens/>
              <w:jc w:val="right"/>
              <w:rPr>
                <w:rFonts w:cstheme="minorHAnsi"/>
                <w:bCs/>
                <w:sz w:val="22"/>
                <w:szCs w:val="22"/>
                <w:lang w:val="pl-PL"/>
              </w:rPr>
            </w:pPr>
            <w:r w:rsidRPr="00D51583">
              <w:rPr>
                <w:sz w:val="22"/>
                <w:szCs w:val="22"/>
              </w:rPr>
              <w:t>1,07</w:t>
            </w:r>
          </w:p>
        </w:tc>
        <w:tc>
          <w:tcPr>
            <w:tcW w:w="1093" w:type="pct"/>
            <w:shd w:val="clear" w:color="auto" w:fill="92D050"/>
            <w:vAlign w:val="top"/>
          </w:tcPr>
          <w:p w14:paraId="37992589" w14:textId="5591C175" w:rsidR="00D51583" w:rsidRPr="00D51583" w:rsidRDefault="00D51583" w:rsidP="00D51583">
            <w:pPr>
              <w:suppressAutoHyphens/>
              <w:jc w:val="right"/>
              <w:rPr>
                <w:rFonts w:cstheme="minorHAnsi"/>
                <w:bCs/>
                <w:sz w:val="22"/>
                <w:szCs w:val="22"/>
                <w:lang w:val="pl-PL"/>
              </w:rPr>
            </w:pPr>
            <w:r w:rsidRPr="00D51583">
              <w:rPr>
                <w:sz w:val="22"/>
                <w:szCs w:val="22"/>
              </w:rPr>
              <w:t>0,18</w:t>
            </w:r>
          </w:p>
        </w:tc>
        <w:tc>
          <w:tcPr>
            <w:tcW w:w="1153" w:type="pct"/>
            <w:shd w:val="clear" w:color="auto" w:fill="92D050"/>
            <w:vAlign w:val="top"/>
          </w:tcPr>
          <w:p w14:paraId="0941CCB1" w14:textId="18BC0E79" w:rsidR="00D51583" w:rsidRPr="00D51583" w:rsidRDefault="00D51583" w:rsidP="00D51583">
            <w:pPr>
              <w:suppressAutoHyphens/>
              <w:jc w:val="right"/>
              <w:rPr>
                <w:rFonts w:cstheme="minorHAnsi"/>
                <w:bCs/>
                <w:sz w:val="22"/>
                <w:szCs w:val="22"/>
                <w:lang w:val="pl-PL"/>
              </w:rPr>
            </w:pPr>
            <w:r w:rsidRPr="00D51583">
              <w:rPr>
                <w:sz w:val="22"/>
                <w:szCs w:val="22"/>
              </w:rPr>
              <w:t>0,18</w:t>
            </w:r>
          </w:p>
        </w:tc>
        <w:tc>
          <w:tcPr>
            <w:tcW w:w="1152" w:type="pct"/>
            <w:shd w:val="clear" w:color="auto" w:fill="FF0000"/>
            <w:vAlign w:val="top"/>
          </w:tcPr>
          <w:p w14:paraId="3C566690" w14:textId="1BC163D5" w:rsidR="00D51583" w:rsidRPr="00D51583" w:rsidRDefault="00D51583" w:rsidP="00D51583">
            <w:pPr>
              <w:suppressAutoHyphens/>
              <w:jc w:val="right"/>
              <w:rPr>
                <w:rFonts w:cstheme="minorHAnsi"/>
                <w:bCs/>
                <w:sz w:val="22"/>
                <w:szCs w:val="22"/>
                <w:lang w:val="pl-PL"/>
              </w:rPr>
            </w:pPr>
            <w:r w:rsidRPr="00D51583">
              <w:rPr>
                <w:sz w:val="22"/>
                <w:szCs w:val="22"/>
              </w:rPr>
              <w:t>1,79</w:t>
            </w:r>
          </w:p>
        </w:tc>
      </w:tr>
      <w:tr w:rsidR="00D51583" w:rsidRPr="00B960FE" w14:paraId="61B4EE81"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530778A1"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12</w:t>
            </w:r>
          </w:p>
        </w:tc>
        <w:tc>
          <w:tcPr>
            <w:tcW w:w="1113" w:type="pct"/>
            <w:shd w:val="clear" w:color="auto" w:fill="92D050"/>
            <w:vAlign w:val="top"/>
          </w:tcPr>
          <w:p w14:paraId="60AB8DE8" w14:textId="43A41136" w:rsidR="00D51583" w:rsidRPr="00D51583" w:rsidRDefault="00D51583" w:rsidP="00D51583">
            <w:pPr>
              <w:suppressAutoHyphens/>
              <w:jc w:val="right"/>
              <w:rPr>
                <w:rFonts w:cstheme="minorHAnsi"/>
                <w:bCs/>
                <w:sz w:val="22"/>
                <w:szCs w:val="22"/>
                <w:lang w:val="pl-PL"/>
              </w:rPr>
            </w:pPr>
            <w:r w:rsidRPr="00D51583">
              <w:rPr>
                <w:sz w:val="22"/>
                <w:szCs w:val="22"/>
              </w:rPr>
              <w:t>0,70</w:t>
            </w:r>
          </w:p>
        </w:tc>
        <w:tc>
          <w:tcPr>
            <w:tcW w:w="1093" w:type="pct"/>
            <w:shd w:val="clear" w:color="auto" w:fill="92D050"/>
            <w:vAlign w:val="top"/>
          </w:tcPr>
          <w:p w14:paraId="306FD9D2" w14:textId="53B792E6"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3" w:type="pct"/>
            <w:shd w:val="clear" w:color="auto" w:fill="92D050"/>
            <w:vAlign w:val="top"/>
          </w:tcPr>
          <w:p w14:paraId="4E040D47" w14:textId="0183EBA9"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2" w:type="pct"/>
            <w:shd w:val="clear" w:color="auto" w:fill="92D050"/>
            <w:vAlign w:val="top"/>
          </w:tcPr>
          <w:p w14:paraId="0C7E3B48" w14:textId="651F9AF3" w:rsidR="00D51583" w:rsidRPr="00D51583" w:rsidRDefault="00D51583" w:rsidP="00D51583">
            <w:pPr>
              <w:suppressAutoHyphens/>
              <w:jc w:val="right"/>
              <w:rPr>
                <w:rFonts w:cstheme="minorHAnsi"/>
                <w:bCs/>
                <w:sz w:val="22"/>
                <w:szCs w:val="22"/>
                <w:lang w:val="pl-PL"/>
              </w:rPr>
            </w:pPr>
            <w:r w:rsidRPr="00D51583">
              <w:rPr>
                <w:sz w:val="22"/>
                <w:szCs w:val="22"/>
              </w:rPr>
              <w:t>0,84</w:t>
            </w:r>
          </w:p>
        </w:tc>
      </w:tr>
      <w:tr w:rsidR="00D51583" w:rsidRPr="00B960FE" w14:paraId="43F28801"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752EB14A"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13</w:t>
            </w:r>
          </w:p>
        </w:tc>
        <w:tc>
          <w:tcPr>
            <w:tcW w:w="1113" w:type="pct"/>
            <w:shd w:val="clear" w:color="auto" w:fill="92D050"/>
            <w:vAlign w:val="top"/>
          </w:tcPr>
          <w:p w14:paraId="1B544957" w14:textId="08352E6B" w:rsidR="00D51583" w:rsidRPr="00D51583" w:rsidRDefault="00D51583" w:rsidP="00D51583">
            <w:pPr>
              <w:suppressAutoHyphens/>
              <w:jc w:val="right"/>
              <w:rPr>
                <w:rFonts w:cstheme="minorHAnsi"/>
                <w:bCs/>
                <w:sz w:val="22"/>
                <w:szCs w:val="22"/>
                <w:lang w:val="pl-PL"/>
              </w:rPr>
            </w:pPr>
            <w:r w:rsidRPr="00D51583">
              <w:rPr>
                <w:sz w:val="22"/>
                <w:szCs w:val="22"/>
              </w:rPr>
              <w:t>0,33</w:t>
            </w:r>
          </w:p>
        </w:tc>
        <w:tc>
          <w:tcPr>
            <w:tcW w:w="1093" w:type="pct"/>
            <w:shd w:val="clear" w:color="auto" w:fill="92D050"/>
            <w:vAlign w:val="top"/>
          </w:tcPr>
          <w:p w14:paraId="0B8E3FD6" w14:textId="448B62E3"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3" w:type="pct"/>
            <w:shd w:val="clear" w:color="auto" w:fill="92D050"/>
            <w:vAlign w:val="top"/>
          </w:tcPr>
          <w:p w14:paraId="6B33B52E" w14:textId="3CF4729C"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2" w:type="pct"/>
            <w:shd w:val="clear" w:color="auto" w:fill="92D050"/>
            <w:vAlign w:val="top"/>
          </w:tcPr>
          <w:p w14:paraId="39BA87A5" w14:textId="08883B71" w:rsidR="00D51583" w:rsidRPr="00D51583" w:rsidRDefault="00D51583" w:rsidP="00D51583">
            <w:pPr>
              <w:suppressAutoHyphens/>
              <w:jc w:val="right"/>
              <w:rPr>
                <w:rFonts w:cstheme="minorHAnsi"/>
                <w:bCs/>
                <w:sz w:val="22"/>
                <w:szCs w:val="22"/>
                <w:lang w:val="pl-PL"/>
              </w:rPr>
            </w:pPr>
            <w:r w:rsidRPr="00D51583">
              <w:rPr>
                <w:sz w:val="22"/>
                <w:szCs w:val="22"/>
              </w:rPr>
              <w:t>0,49</w:t>
            </w:r>
          </w:p>
        </w:tc>
      </w:tr>
      <w:tr w:rsidR="00D51583" w:rsidRPr="00B960FE" w14:paraId="24CADAD3"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4A5857A5"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14</w:t>
            </w:r>
          </w:p>
        </w:tc>
        <w:tc>
          <w:tcPr>
            <w:tcW w:w="1113" w:type="pct"/>
            <w:shd w:val="clear" w:color="auto" w:fill="92D050"/>
            <w:vAlign w:val="top"/>
          </w:tcPr>
          <w:p w14:paraId="3A272125" w14:textId="7B4284A0" w:rsidR="00D51583" w:rsidRPr="00D51583" w:rsidRDefault="00D51583" w:rsidP="00D51583">
            <w:pPr>
              <w:suppressAutoHyphens/>
              <w:jc w:val="right"/>
              <w:rPr>
                <w:rFonts w:cstheme="minorHAnsi"/>
                <w:bCs/>
                <w:sz w:val="22"/>
                <w:szCs w:val="22"/>
                <w:lang w:val="pl-PL"/>
              </w:rPr>
            </w:pPr>
            <w:r w:rsidRPr="00D51583">
              <w:rPr>
                <w:sz w:val="22"/>
                <w:szCs w:val="22"/>
              </w:rPr>
              <w:t>0,83</w:t>
            </w:r>
          </w:p>
        </w:tc>
        <w:tc>
          <w:tcPr>
            <w:tcW w:w="1093" w:type="pct"/>
            <w:shd w:val="clear" w:color="auto" w:fill="92D050"/>
            <w:vAlign w:val="top"/>
          </w:tcPr>
          <w:p w14:paraId="0A2F57DE" w14:textId="325D766F"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3" w:type="pct"/>
            <w:shd w:val="clear" w:color="auto" w:fill="92D050"/>
            <w:vAlign w:val="top"/>
          </w:tcPr>
          <w:p w14:paraId="554AA7CE" w14:textId="08DD97B4" w:rsidR="00D51583" w:rsidRPr="00D51583" w:rsidRDefault="00D51583" w:rsidP="00D51583">
            <w:pPr>
              <w:suppressAutoHyphens/>
              <w:jc w:val="right"/>
              <w:rPr>
                <w:rFonts w:cstheme="minorHAnsi"/>
                <w:bCs/>
                <w:sz w:val="22"/>
                <w:szCs w:val="22"/>
                <w:lang w:val="pl-PL"/>
              </w:rPr>
            </w:pPr>
            <w:r w:rsidRPr="00D51583">
              <w:rPr>
                <w:sz w:val="22"/>
                <w:szCs w:val="22"/>
              </w:rPr>
              <w:t>0,12</w:t>
            </w:r>
          </w:p>
        </w:tc>
        <w:tc>
          <w:tcPr>
            <w:tcW w:w="1152" w:type="pct"/>
            <w:shd w:val="clear" w:color="auto" w:fill="FF0000"/>
            <w:vAlign w:val="top"/>
          </w:tcPr>
          <w:p w14:paraId="2C14609B" w14:textId="6D5D0563" w:rsidR="00D51583" w:rsidRPr="00D51583" w:rsidRDefault="00D51583" w:rsidP="00D51583">
            <w:pPr>
              <w:suppressAutoHyphens/>
              <w:jc w:val="right"/>
              <w:rPr>
                <w:rFonts w:cstheme="minorHAnsi"/>
                <w:bCs/>
                <w:sz w:val="22"/>
                <w:szCs w:val="22"/>
                <w:lang w:val="pl-PL"/>
              </w:rPr>
            </w:pPr>
            <w:r w:rsidRPr="00D51583">
              <w:rPr>
                <w:sz w:val="22"/>
                <w:szCs w:val="22"/>
              </w:rPr>
              <w:t>1,90</w:t>
            </w:r>
          </w:p>
        </w:tc>
      </w:tr>
      <w:tr w:rsidR="00D51583" w:rsidRPr="00B960FE" w14:paraId="485C0BC0"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15399331"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15</w:t>
            </w:r>
          </w:p>
        </w:tc>
        <w:tc>
          <w:tcPr>
            <w:tcW w:w="1113" w:type="pct"/>
            <w:shd w:val="clear" w:color="auto" w:fill="92D050"/>
            <w:vAlign w:val="top"/>
          </w:tcPr>
          <w:p w14:paraId="5CD07DAA" w14:textId="41E6F273" w:rsidR="00D51583" w:rsidRPr="00D51583" w:rsidRDefault="00D51583" w:rsidP="00D51583">
            <w:pPr>
              <w:suppressAutoHyphens/>
              <w:jc w:val="right"/>
              <w:rPr>
                <w:rFonts w:cstheme="minorHAnsi"/>
                <w:bCs/>
                <w:sz w:val="22"/>
                <w:szCs w:val="22"/>
                <w:lang w:val="pl-PL"/>
              </w:rPr>
            </w:pPr>
            <w:r w:rsidRPr="00D51583">
              <w:rPr>
                <w:sz w:val="22"/>
                <w:szCs w:val="22"/>
              </w:rPr>
              <w:t>0,65</w:t>
            </w:r>
          </w:p>
        </w:tc>
        <w:tc>
          <w:tcPr>
            <w:tcW w:w="1093" w:type="pct"/>
            <w:shd w:val="clear" w:color="auto" w:fill="92D050"/>
            <w:vAlign w:val="top"/>
          </w:tcPr>
          <w:p w14:paraId="4571CBCF" w14:textId="46953D3E" w:rsidR="00D51583" w:rsidRPr="00D51583" w:rsidRDefault="00D51583" w:rsidP="00D51583">
            <w:pPr>
              <w:suppressAutoHyphens/>
              <w:jc w:val="right"/>
              <w:rPr>
                <w:rFonts w:cstheme="minorHAnsi"/>
                <w:bCs/>
                <w:sz w:val="22"/>
                <w:szCs w:val="22"/>
                <w:lang w:val="pl-PL"/>
              </w:rPr>
            </w:pPr>
            <w:r w:rsidRPr="00D51583">
              <w:rPr>
                <w:sz w:val="22"/>
                <w:szCs w:val="22"/>
              </w:rPr>
              <w:t>0,32</w:t>
            </w:r>
          </w:p>
        </w:tc>
        <w:tc>
          <w:tcPr>
            <w:tcW w:w="1153" w:type="pct"/>
            <w:shd w:val="clear" w:color="auto" w:fill="FF0000"/>
            <w:vAlign w:val="top"/>
          </w:tcPr>
          <w:p w14:paraId="39A49100" w14:textId="381188D7" w:rsidR="00D51583" w:rsidRPr="00D51583" w:rsidRDefault="00D51583" w:rsidP="00D51583">
            <w:pPr>
              <w:suppressAutoHyphens/>
              <w:jc w:val="right"/>
              <w:rPr>
                <w:rFonts w:cstheme="minorHAnsi"/>
                <w:bCs/>
                <w:sz w:val="22"/>
                <w:szCs w:val="22"/>
                <w:lang w:val="pl-PL"/>
              </w:rPr>
            </w:pPr>
            <w:r w:rsidRPr="00D51583">
              <w:rPr>
                <w:sz w:val="22"/>
                <w:szCs w:val="22"/>
              </w:rPr>
              <w:t>0,32</w:t>
            </w:r>
          </w:p>
        </w:tc>
        <w:tc>
          <w:tcPr>
            <w:tcW w:w="1152" w:type="pct"/>
            <w:shd w:val="clear" w:color="auto" w:fill="FF0000"/>
            <w:vAlign w:val="top"/>
          </w:tcPr>
          <w:p w14:paraId="795B8DCE" w14:textId="24A48EAB" w:rsidR="00D51583" w:rsidRPr="00D51583" w:rsidRDefault="00D51583" w:rsidP="00D51583">
            <w:pPr>
              <w:suppressAutoHyphens/>
              <w:jc w:val="right"/>
              <w:rPr>
                <w:rFonts w:cstheme="minorHAnsi"/>
                <w:bCs/>
                <w:sz w:val="22"/>
                <w:szCs w:val="22"/>
                <w:lang w:val="pl-PL"/>
              </w:rPr>
            </w:pPr>
            <w:r w:rsidRPr="00D51583">
              <w:rPr>
                <w:sz w:val="22"/>
                <w:szCs w:val="22"/>
              </w:rPr>
              <w:t>3,23</w:t>
            </w:r>
          </w:p>
        </w:tc>
      </w:tr>
      <w:tr w:rsidR="00D51583" w:rsidRPr="00B960FE" w14:paraId="74A6AADF"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0E3B9E98" w14:textId="77777777" w:rsidR="00D51583" w:rsidRPr="00B960FE" w:rsidRDefault="00D51583" w:rsidP="00B960FE">
            <w:pPr>
              <w:suppressAutoHyphens/>
              <w:jc w:val="left"/>
              <w:rPr>
                <w:rFonts w:cstheme="minorHAnsi"/>
                <w:b/>
                <w:bCs/>
                <w:sz w:val="22"/>
                <w:szCs w:val="22"/>
                <w:lang w:val="pl-PL"/>
              </w:rPr>
            </w:pPr>
            <w:r w:rsidRPr="00B960FE">
              <w:rPr>
                <w:rFonts w:cstheme="minorHAnsi"/>
                <w:b/>
                <w:bCs/>
                <w:sz w:val="22"/>
                <w:szCs w:val="22"/>
                <w:lang w:val="pl-PL"/>
              </w:rPr>
              <w:t>16</w:t>
            </w:r>
          </w:p>
        </w:tc>
        <w:tc>
          <w:tcPr>
            <w:tcW w:w="1113" w:type="pct"/>
            <w:shd w:val="clear" w:color="auto" w:fill="FF0000"/>
            <w:vAlign w:val="top"/>
          </w:tcPr>
          <w:p w14:paraId="203FD888" w14:textId="53EFF713" w:rsidR="00D51583" w:rsidRPr="00D51583" w:rsidRDefault="00D51583" w:rsidP="00D51583">
            <w:pPr>
              <w:suppressAutoHyphens/>
              <w:jc w:val="right"/>
              <w:rPr>
                <w:rFonts w:cstheme="minorHAnsi"/>
                <w:bCs/>
                <w:sz w:val="22"/>
                <w:szCs w:val="22"/>
                <w:lang w:val="pl-PL"/>
              </w:rPr>
            </w:pPr>
            <w:r w:rsidRPr="00D51583">
              <w:rPr>
                <w:sz w:val="22"/>
                <w:szCs w:val="22"/>
              </w:rPr>
              <w:t>1,17</w:t>
            </w:r>
          </w:p>
        </w:tc>
        <w:tc>
          <w:tcPr>
            <w:tcW w:w="1093" w:type="pct"/>
            <w:shd w:val="clear" w:color="auto" w:fill="92D050"/>
            <w:vAlign w:val="top"/>
          </w:tcPr>
          <w:p w14:paraId="4C628C6F" w14:textId="665B40D9" w:rsidR="00D51583" w:rsidRPr="00D51583" w:rsidRDefault="00D51583" w:rsidP="00D51583">
            <w:pPr>
              <w:suppressAutoHyphens/>
              <w:jc w:val="right"/>
              <w:rPr>
                <w:rFonts w:cstheme="minorHAnsi"/>
                <w:bCs/>
                <w:sz w:val="22"/>
                <w:szCs w:val="22"/>
                <w:lang w:val="pl-PL"/>
              </w:rPr>
            </w:pPr>
            <w:r w:rsidRPr="00D51583">
              <w:rPr>
                <w:sz w:val="22"/>
                <w:szCs w:val="22"/>
              </w:rPr>
              <w:t>0,00</w:t>
            </w:r>
          </w:p>
        </w:tc>
        <w:tc>
          <w:tcPr>
            <w:tcW w:w="1153" w:type="pct"/>
            <w:shd w:val="clear" w:color="auto" w:fill="FF0000"/>
            <w:vAlign w:val="top"/>
          </w:tcPr>
          <w:p w14:paraId="7BB24C8C" w14:textId="13BB7FA4" w:rsidR="00D51583" w:rsidRPr="00D51583" w:rsidRDefault="00D51583" w:rsidP="00D51583">
            <w:pPr>
              <w:suppressAutoHyphens/>
              <w:jc w:val="right"/>
              <w:rPr>
                <w:rFonts w:cstheme="minorHAnsi"/>
                <w:bCs/>
                <w:sz w:val="22"/>
                <w:szCs w:val="22"/>
                <w:lang w:val="pl-PL"/>
              </w:rPr>
            </w:pPr>
            <w:r w:rsidRPr="00D51583">
              <w:rPr>
                <w:sz w:val="22"/>
                <w:szCs w:val="22"/>
              </w:rPr>
              <w:t>0,98</w:t>
            </w:r>
          </w:p>
        </w:tc>
        <w:tc>
          <w:tcPr>
            <w:tcW w:w="1152" w:type="pct"/>
            <w:shd w:val="clear" w:color="auto" w:fill="FF0000"/>
            <w:vAlign w:val="top"/>
          </w:tcPr>
          <w:p w14:paraId="022F88FB" w14:textId="5801F895" w:rsidR="00D51583" w:rsidRPr="00D51583" w:rsidRDefault="00D51583" w:rsidP="00D51583">
            <w:pPr>
              <w:suppressAutoHyphens/>
              <w:jc w:val="right"/>
              <w:rPr>
                <w:rFonts w:cstheme="minorHAnsi"/>
                <w:bCs/>
                <w:sz w:val="22"/>
                <w:szCs w:val="22"/>
                <w:lang w:val="pl-PL"/>
              </w:rPr>
            </w:pPr>
            <w:r w:rsidRPr="00D51583">
              <w:rPr>
                <w:sz w:val="22"/>
                <w:szCs w:val="22"/>
              </w:rPr>
              <w:t>4,49</w:t>
            </w:r>
          </w:p>
        </w:tc>
      </w:tr>
      <w:tr w:rsidR="00D51583" w:rsidRPr="00B960FE" w14:paraId="1748B33F"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38F614DE" w14:textId="77777777" w:rsidR="00D51583" w:rsidRPr="00B960FE" w:rsidRDefault="00D51583" w:rsidP="00B960FE">
            <w:pPr>
              <w:suppressAutoHyphens/>
              <w:jc w:val="left"/>
              <w:rPr>
                <w:rFonts w:cstheme="minorHAnsi"/>
                <w:b/>
                <w:bCs/>
                <w:sz w:val="22"/>
                <w:szCs w:val="22"/>
              </w:rPr>
            </w:pPr>
            <w:r w:rsidRPr="00B960FE">
              <w:rPr>
                <w:rFonts w:cstheme="minorHAnsi"/>
                <w:b/>
                <w:bCs/>
                <w:sz w:val="22"/>
                <w:szCs w:val="22"/>
              </w:rPr>
              <w:t>17</w:t>
            </w:r>
          </w:p>
        </w:tc>
        <w:tc>
          <w:tcPr>
            <w:tcW w:w="1113" w:type="pct"/>
            <w:shd w:val="clear" w:color="auto" w:fill="FF0000"/>
            <w:vAlign w:val="top"/>
          </w:tcPr>
          <w:p w14:paraId="538B499C" w14:textId="37E670D0" w:rsidR="00D51583" w:rsidRPr="00D51583" w:rsidRDefault="00D51583" w:rsidP="00D51583">
            <w:pPr>
              <w:suppressAutoHyphens/>
              <w:jc w:val="right"/>
              <w:rPr>
                <w:rFonts w:cstheme="minorHAnsi"/>
                <w:bCs/>
                <w:sz w:val="22"/>
                <w:szCs w:val="22"/>
              </w:rPr>
            </w:pPr>
            <w:r w:rsidRPr="00D51583">
              <w:rPr>
                <w:sz w:val="22"/>
                <w:szCs w:val="22"/>
              </w:rPr>
              <w:t>2,10</w:t>
            </w:r>
          </w:p>
        </w:tc>
        <w:tc>
          <w:tcPr>
            <w:tcW w:w="1093" w:type="pct"/>
            <w:shd w:val="clear" w:color="auto" w:fill="FF0000"/>
            <w:vAlign w:val="top"/>
          </w:tcPr>
          <w:p w14:paraId="2193D205" w14:textId="55D3B00E" w:rsidR="00D51583" w:rsidRPr="00D51583" w:rsidRDefault="00D51583" w:rsidP="00D51583">
            <w:pPr>
              <w:suppressAutoHyphens/>
              <w:jc w:val="right"/>
              <w:rPr>
                <w:rFonts w:cstheme="minorHAnsi"/>
                <w:bCs/>
                <w:sz w:val="22"/>
                <w:szCs w:val="22"/>
              </w:rPr>
            </w:pPr>
            <w:r w:rsidRPr="00D51583">
              <w:rPr>
                <w:sz w:val="22"/>
                <w:szCs w:val="22"/>
              </w:rPr>
              <w:t>0,52</w:t>
            </w:r>
          </w:p>
        </w:tc>
        <w:tc>
          <w:tcPr>
            <w:tcW w:w="1153" w:type="pct"/>
            <w:shd w:val="clear" w:color="auto" w:fill="92D050"/>
            <w:vAlign w:val="top"/>
          </w:tcPr>
          <w:p w14:paraId="3EECD652" w14:textId="1B1C80C2" w:rsidR="00D51583" w:rsidRPr="00D51583" w:rsidRDefault="00D51583" w:rsidP="00D51583">
            <w:pPr>
              <w:suppressAutoHyphens/>
              <w:jc w:val="right"/>
              <w:rPr>
                <w:rFonts w:cstheme="minorHAnsi"/>
                <w:bCs/>
                <w:sz w:val="22"/>
                <w:szCs w:val="22"/>
              </w:rPr>
            </w:pPr>
            <w:r w:rsidRPr="00D51583">
              <w:rPr>
                <w:sz w:val="22"/>
                <w:szCs w:val="22"/>
              </w:rPr>
              <w:t>0,00</w:t>
            </w:r>
          </w:p>
        </w:tc>
        <w:tc>
          <w:tcPr>
            <w:tcW w:w="1152" w:type="pct"/>
            <w:shd w:val="clear" w:color="auto" w:fill="92D050"/>
            <w:vAlign w:val="top"/>
          </w:tcPr>
          <w:p w14:paraId="1EE6CCBA" w14:textId="5EAA4A63" w:rsidR="00D51583" w:rsidRPr="00D51583" w:rsidRDefault="00D51583" w:rsidP="00D51583">
            <w:pPr>
              <w:suppressAutoHyphens/>
              <w:jc w:val="right"/>
              <w:rPr>
                <w:rFonts w:cstheme="minorHAnsi"/>
                <w:bCs/>
                <w:sz w:val="22"/>
                <w:szCs w:val="22"/>
              </w:rPr>
            </w:pPr>
            <w:r w:rsidRPr="00D51583">
              <w:rPr>
                <w:sz w:val="22"/>
                <w:szCs w:val="22"/>
              </w:rPr>
              <w:t>0,52</w:t>
            </w:r>
          </w:p>
        </w:tc>
      </w:tr>
      <w:tr w:rsidR="00D51583" w:rsidRPr="00B960FE" w14:paraId="6DEBE911"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5B1129CA" w14:textId="77777777" w:rsidR="00D51583" w:rsidRPr="00B960FE" w:rsidRDefault="00D51583" w:rsidP="00B960FE">
            <w:pPr>
              <w:suppressAutoHyphens/>
              <w:jc w:val="left"/>
              <w:rPr>
                <w:rFonts w:cstheme="minorHAnsi"/>
                <w:b/>
                <w:bCs/>
                <w:sz w:val="22"/>
                <w:szCs w:val="22"/>
              </w:rPr>
            </w:pPr>
            <w:r w:rsidRPr="00B960FE">
              <w:rPr>
                <w:rFonts w:cstheme="minorHAnsi"/>
                <w:b/>
                <w:bCs/>
                <w:sz w:val="22"/>
                <w:szCs w:val="22"/>
              </w:rPr>
              <w:t>18</w:t>
            </w:r>
          </w:p>
        </w:tc>
        <w:tc>
          <w:tcPr>
            <w:tcW w:w="1113" w:type="pct"/>
            <w:shd w:val="clear" w:color="auto" w:fill="FF0000"/>
            <w:vAlign w:val="top"/>
          </w:tcPr>
          <w:p w14:paraId="3C7D032C" w14:textId="1E82BE65" w:rsidR="00D51583" w:rsidRPr="00D51583" w:rsidRDefault="00D51583" w:rsidP="00D51583">
            <w:pPr>
              <w:suppressAutoHyphens/>
              <w:jc w:val="right"/>
              <w:rPr>
                <w:rFonts w:cstheme="minorHAnsi"/>
                <w:bCs/>
                <w:sz w:val="22"/>
                <w:szCs w:val="22"/>
              </w:rPr>
            </w:pPr>
            <w:r w:rsidRPr="00D51583">
              <w:rPr>
                <w:sz w:val="22"/>
                <w:szCs w:val="22"/>
              </w:rPr>
              <w:t>1,66</w:t>
            </w:r>
          </w:p>
        </w:tc>
        <w:tc>
          <w:tcPr>
            <w:tcW w:w="1093" w:type="pct"/>
            <w:shd w:val="clear" w:color="auto" w:fill="FF0000"/>
            <w:vAlign w:val="top"/>
          </w:tcPr>
          <w:p w14:paraId="22EF9231" w14:textId="3515E027" w:rsidR="00D51583" w:rsidRPr="00D51583" w:rsidRDefault="00D51583" w:rsidP="00D51583">
            <w:pPr>
              <w:suppressAutoHyphens/>
              <w:jc w:val="right"/>
              <w:rPr>
                <w:rFonts w:cstheme="minorHAnsi"/>
                <w:bCs/>
                <w:sz w:val="22"/>
                <w:szCs w:val="22"/>
              </w:rPr>
            </w:pPr>
            <w:r w:rsidRPr="00D51583">
              <w:rPr>
                <w:sz w:val="22"/>
                <w:szCs w:val="22"/>
              </w:rPr>
              <w:t>0,58</w:t>
            </w:r>
          </w:p>
        </w:tc>
        <w:tc>
          <w:tcPr>
            <w:tcW w:w="1153" w:type="pct"/>
            <w:shd w:val="clear" w:color="auto" w:fill="92D050"/>
            <w:vAlign w:val="top"/>
          </w:tcPr>
          <w:p w14:paraId="5BC82828" w14:textId="2F846593" w:rsidR="00D51583" w:rsidRPr="00D51583" w:rsidRDefault="00D51583" w:rsidP="00D51583">
            <w:pPr>
              <w:suppressAutoHyphens/>
              <w:jc w:val="right"/>
              <w:rPr>
                <w:rFonts w:cstheme="minorHAnsi"/>
                <w:bCs/>
                <w:sz w:val="22"/>
                <w:szCs w:val="22"/>
              </w:rPr>
            </w:pPr>
            <w:r w:rsidRPr="00D51583">
              <w:rPr>
                <w:sz w:val="22"/>
                <w:szCs w:val="22"/>
              </w:rPr>
              <w:t>0,06</w:t>
            </w:r>
          </w:p>
        </w:tc>
        <w:tc>
          <w:tcPr>
            <w:tcW w:w="1152" w:type="pct"/>
            <w:shd w:val="clear" w:color="auto" w:fill="FF0000"/>
            <w:vAlign w:val="top"/>
          </w:tcPr>
          <w:p w14:paraId="28B975E0" w14:textId="45F4A523" w:rsidR="00D51583" w:rsidRPr="00D51583" w:rsidRDefault="00D51583" w:rsidP="00D51583">
            <w:pPr>
              <w:suppressAutoHyphens/>
              <w:jc w:val="right"/>
              <w:rPr>
                <w:rFonts w:cstheme="minorHAnsi"/>
                <w:bCs/>
                <w:sz w:val="22"/>
                <w:szCs w:val="22"/>
              </w:rPr>
            </w:pPr>
            <w:r w:rsidRPr="00D51583">
              <w:rPr>
                <w:sz w:val="22"/>
                <w:szCs w:val="22"/>
              </w:rPr>
              <w:t>2,05</w:t>
            </w:r>
          </w:p>
        </w:tc>
      </w:tr>
      <w:tr w:rsidR="00D51583" w:rsidRPr="00B960FE" w14:paraId="72F54320"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0E591116" w14:textId="77777777" w:rsidR="00D51583" w:rsidRPr="00B960FE" w:rsidRDefault="00D51583" w:rsidP="00B960FE">
            <w:pPr>
              <w:suppressAutoHyphens/>
              <w:jc w:val="left"/>
              <w:rPr>
                <w:rFonts w:cstheme="minorHAnsi"/>
                <w:b/>
                <w:bCs/>
                <w:sz w:val="22"/>
                <w:szCs w:val="22"/>
              </w:rPr>
            </w:pPr>
            <w:r w:rsidRPr="00B960FE">
              <w:rPr>
                <w:rFonts w:cstheme="minorHAnsi"/>
                <w:b/>
                <w:bCs/>
                <w:sz w:val="22"/>
                <w:szCs w:val="22"/>
              </w:rPr>
              <w:t>19</w:t>
            </w:r>
          </w:p>
        </w:tc>
        <w:tc>
          <w:tcPr>
            <w:tcW w:w="1113" w:type="pct"/>
            <w:shd w:val="clear" w:color="auto" w:fill="FF0000"/>
            <w:vAlign w:val="top"/>
          </w:tcPr>
          <w:p w14:paraId="09F13FA7" w14:textId="18CEF293" w:rsidR="00D51583" w:rsidRPr="00D51583" w:rsidRDefault="00D51583" w:rsidP="00D51583">
            <w:pPr>
              <w:suppressAutoHyphens/>
              <w:jc w:val="right"/>
              <w:rPr>
                <w:rFonts w:cstheme="minorHAnsi"/>
                <w:bCs/>
                <w:sz w:val="22"/>
                <w:szCs w:val="22"/>
              </w:rPr>
            </w:pPr>
            <w:r w:rsidRPr="00D51583">
              <w:rPr>
                <w:sz w:val="22"/>
                <w:szCs w:val="22"/>
              </w:rPr>
              <w:t>5,09</w:t>
            </w:r>
          </w:p>
        </w:tc>
        <w:tc>
          <w:tcPr>
            <w:tcW w:w="1093" w:type="pct"/>
            <w:shd w:val="clear" w:color="auto" w:fill="FF0000"/>
            <w:vAlign w:val="top"/>
          </w:tcPr>
          <w:p w14:paraId="0723A829" w14:textId="2345148E" w:rsidR="00D51583" w:rsidRPr="00D51583" w:rsidRDefault="00D51583" w:rsidP="00D51583">
            <w:pPr>
              <w:suppressAutoHyphens/>
              <w:jc w:val="right"/>
              <w:rPr>
                <w:rFonts w:cstheme="minorHAnsi"/>
                <w:bCs/>
                <w:sz w:val="22"/>
                <w:szCs w:val="22"/>
              </w:rPr>
            </w:pPr>
            <w:r w:rsidRPr="00D51583">
              <w:rPr>
                <w:sz w:val="22"/>
                <w:szCs w:val="22"/>
              </w:rPr>
              <w:t>1,39</w:t>
            </w:r>
          </w:p>
        </w:tc>
        <w:tc>
          <w:tcPr>
            <w:tcW w:w="1153" w:type="pct"/>
            <w:shd w:val="clear" w:color="auto" w:fill="FF0000"/>
            <w:vAlign w:val="top"/>
          </w:tcPr>
          <w:p w14:paraId="7DF6F319" w14:textId="05397CBE" w:rsidR="00D51583" w:rsidRPr="00D51583" w:rsidRDefault="00D51583" w:rsidP="00D51583">
            <w:pPr>
              <w:suppressAutoHyphens/>
              <w:jc w:val="right"/>
              <w:rPr>
                <w:rFonts w:cstheme="minorHAnsi"/>
                <w:bCs/>
                <w:sz w:val="22"/>
                <w:szCs w:val="22"/>
              </w:rPr>
            </w:pPr>
            <w:r w:rsidRPr="00D51583">
              <w:rPr>
                <w:sz w:val="22"/>
                <w:szCs w:val="22"/>
              </w:rPr>
              <w:t>1,85</w:t>
            </w:r>
          </w:p>
        </w:tc>
        <w:tc>
          <w:tcPr>
            <w:tcW w:w="1152" w:type="pct"/>
            <w:shd w:val="clear" w:color="auto" w:fill="92D050"/>
            <w:vAlign w:val="top"/>
          </w:tcPr>
          <w:p w14:paraId="05D90DDB" w14:textId="556FFC24" w:rsidR="00D51583" w:rsidRPr="00D51583" w:rsidRDefault="00D51583" w:rsidP="00D51583">
            <w:pPr>
              <w:suppressAutoHyphens/>
              <w:jc w:val="right"/>
              <w:rPr>
                <w:rFonts w:cstheme="minorHAnsi"/>
                <w:bCs/>
                <w:sz w:val="22"/>
                <w:szCs w:val="22"/>
              </w:rPr>
            </w:pPr>
            <w:r w:rsidRPr="00D51583">
              <w:rPr>
                <w:sz w:val="22"/>
                <w:szCs w:val="22"/>
              </w:rPr>
              <w:t>0,00</w:t>
            </w:r>
          </w:p>
        </w:tc>
      </w:tr>
      <w:tr w:rsidR="00B960FE" w:rsidRPr="00B960FE" w14:paraId="405D71A1" w14:textId="77777777" w:rsidTr="002521EE">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461D2826" w14:textId="77777777" w:rsidR="00B960FE" w:rsidRPr="00B960FE" w:rsidRDefault="00B960FE" w:rsidP="00B960FE">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113" w:type="pct"/>
          </w:tcPr>
          <w:p w14:paraId="679A0781" w14:textId="0368CE1B" w:rsidR="00B960FE" w:rsidRPr="00D51583" w:rsidRDefault="00D51583" w:rsidP="00D51583">
            <w:pPr>
              <w:suppressAutoHyphens/>
              <w:jc w:val="right"/>
              <w:rPr>
                <w:rFonts w:cstheme="minorHAnsi"/>
                <w:b/>
                <w:sz w:val="22"/>
                <w:szCs w:val="22"/>
              </w:rPr>
            </w:pPr>
            <w:r w:rsidRPr="00D51583">
              <w:rPr>
                <w:rFonts w:cstheme="minorHAnsi"/>
                <w:b/>
                <w:sz w:val="22"/>
                <w:szCs w:val="22"/>
              </w:rPr>
              <w:t>0,89</w:t>
            </w:r>
          </w:p>
        </w:tc>
        <w:tc>
          <w:tcPr>
            <w:tcW w:w="1093" w:type="pct"/>
          </w:tcPr>
          <w:p w14:paraId="1B1EC791" w14:textId="3A6BC484" w:rsidR="00B960FE" w:rsidRPr="00D51583" w:rsidRDefault="00D51583" w:rsidP="00D51583">
            <w:pPr>
              <w:suppressAutoHyphens/>
              <w:jc w:val="right"/>
              <w:rPr>
                <w:rFonts w:cstheme="minorHAnsi"/>
                <w:b/>
                <w:sz w:val="22"/>
                <w:szCs w:val="22"/>
              </w:rPr>
            </w:pPr>
            <w:r w:rsidRPr="00D51583">
              <w:rPr>
                <w:rFonts w:cstheme="minorHAnsi"/>
                <w:b/>
                <w:sz w:val="22"/>
                <w:szCs w:val="22"/>
              </w:rPr>
              <w:t>0,41</w:t>
            </w:r>
          </w:p>
        </w:tc>
        <w:tc>
          <w:tcPr>
            <w:tcW w:w="1153" w:type="pct"/>
          </w:tcPr>
          <w:p w14:paraId="06DAC824" w14:textId="08A411F1" w:rsidR="00B960FE" w:rsidRPr="00D51583" w:rsidRDefault="00D51583" w:rsidP="00D51583">
            <w:pPr>
              <w:suppressAutoHyphens/>
              <w:jc w:val="right"/>
              <w:rPr>
                <w:rFonts w:cstheme="minorHAnsi"/>
                <w:b/>
                <w:sz w:val="22"/>
                <w:szCs w:val="22"/>
              </w:rPr>
            </w:pPr>
            <w:r w:rsidRPr="00D51583">
              <w:rPr>
                <w:rFonts w:cstheme="minorHAnsi"/>
                <w:b/>
                <w:sz w:val="22"/>
                <w:szCs w:val="22"/>
              </w:rPr>
              <w:t>0,20</w:t>
            </w:r>
          </w:p>
        </w:tc>
        <w:tc>
          <w:tcPr>
            <w:tcW w:w="1152" w:type="pct"/>
          </w:tcPr>
          <w:p w14:paraId="123CC4FA" w14:textId="32205033" w:rsidR="00B960FE" w:rsidRPr="00D51583" w:rsidRDefault="00D51583" w:rsidP="00D51583">
            <w:pPr>
              <w:suppressAutoHyphens/>
              <w:jc w:val="right"/>
              <w:rPr>
                <w:rFonts w:cstheme="minorHAnsi"/>
                <w:b/>
                <w:sz w:val="22"/>
                <w:szCs w:val="22"/>
              </w:rPr>
            </w:pPr>
            <w:r w:rsidRPr="00D51583">
              <w:rPr>
                <w:rFonts w:cstheme="minorHAnsi"/>
                <w:b/>
                <w:sz w:val="22"/>
                <w:szCs w:val="22"/>
              </w:rPr>
              <w:t>1,57</w:t>
            </w:r>
          </w:p>
        </w:tc>
      </w:tr>
    </w:tbl>
    <w:p w14:paraId="5BDCF9EA" w14:textId="77777777"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Pr>
          <w:b w:val="0"/>
          <w:sz w:val="18"/>
        </w:rPr>
        <w:t>Kowala</w:t>
      </w:r>
      <w:r w:rsidRPr="00B960FE">
        <w:rPr>
          <w:b w:val="0"/>
          <w:sz w:val="18"/>
        </w:rPr>
        <w:t xml:space="preserve">, a kolorem zielonym wynik powyżej średniej </w:t>
      </w:r>
    </w:p>
    <w:p w14:paraId="476C6A56" w14:textId="70A957CB" w:rsidR="00B960FE" w:rsidRDefault="00B960FE" w:rsidP="00B960FE">
      <w:pPr>
        <w:pStyle w:val="Legenda"/>
        <w:suppressAutoHyphens/>
        <w:rPr>
          <w:b w:val="0"/>
          <w:i/>
          <w:sz w:val="22"/>
        </w:rPr>
      </w:pPr>
      <w:r w:rsidRPr="00B960FE">
        <w:rPr>
          <w:b w:val="0"/>
          <w:i/>
          <w:sz w:val="22"/>
        </w:rPr>
        <w:t xml:space="preserve">Źródło. Opracowanie własne na podstawie danych </w:t>
      </w:r>
      <w:r w:rsidR="00E54D76">
        <w:rPr>
          <w:b w:val="0"/>
          <w:i/>
          <w:sz w:val="22"/>
        </w:rPr>
        <w:t>Gminnego Ośrodka Pomocy Społecznej w Kowali</w:t>
      </w:r>
      <w:r w:rsidRPr="00B960FE">
        <w:rPr>
          <w:b w:val="0"/>
          <w:i/>
          <w:sz w:val="22"/>
        </w:rPr>
        <w:t>.</w:t>
      </w:r>
    </w:p>
    <w:p w14:paraId="7F595297" w14:textId="3967CF45" w:rsidR="00DE5A78" w:rsidRPr="00076A08" w:rsidRDefault="008F098C" w:rsidP="00C11F34">
      <w:pPr>
        <w:suppressAutoHyphens/>
        <w:rPr>
          <w:szCs w:val="22"/>
        </w:rPr>
      </w:pPr>
      <w:r w:rsidRPr="00076A08">
        <w:rPr>
          <w:szCs w:val="22"/>
        </w:rPr>
        <w:t xml:space="preserve">Pomoc społeczna ma na celu wspieranie osób i rodzin w przezwyciężaniu trudnych sytuacji życiowych, z którymi nie są w stanie sobie poradzić, wykorzystując własne możliwości i uprawnienia. Pomoc społeczna wspiera osoby i rodziny w wysiłkach zmierzających do zaspokojenia niezbędnych potrzeb i umożliwia im życie w warunkach odpowiadających godności człowieka. Zadaniem pomocy społecznej jest także zapobieganie trudnym sytuacjom życiowym przez podejmowanie działań zmierzających do życiowego usamodzielnienia osób i rodzin oraz ich integracji ze środowiskiem. </w:t>
      </w:r>
      <w:r w:rsidR="00565EF3" w:rsidRPr="00076A08">
        <w:rPr>
          <w:szCs w:val="22"/>
        </w:rPr>
        <w:t xml:space="preserve">W tym zakresie analizę przeprowadzono za pomocą trzech wskaźników: liczba dzieci do 17 lat włącznie, na które rodzice otrzymują zasiłek rodzinny, </w:t>
      </w:r>
      <w:r w:rsidRPr="00076A08">
        <w:rPr>
          <w:szCs w:val="22"/>
        </w:rPr>
        <w:t xml:space="preserve">liczba </w:t>
      </w:r>
      <w:r w:rsidR="001C464B" w:rsidRPr="00076A08">
        <w:rPr>
          <w:szCs w:val="22"/>
        </w:rPr>
        <w:t>osób w r</w:t>
      </w:r>
      <w:r w:rsidR="00DA1F37" w:rsidRPr="00076A08">
        <w:rPr>
          <w:szCs w:val="22"/>
        </w:rPr>
        <w:t xml:space="preserve">odzinach objętych pomocą GOPS </w:t>
      </w:r>
      <w:r w:rsidR="00565EF3" w:rsidRPr="00076A08">
        <w:rPr>
          <w:szCs w:val="22"/>
        </w:rPr>
        <w:t xml:space="preserve">oraz liczba osób korzystających ze świadczeń rodzinnych </w:t>
      </w:r>
      <w:r w:rsidR="00DA1F37" w:rsidRPr="00076A08">
        <w:rPr>
          <w:szCs w:val="22"/>
        </w:rPr>
        <w:t>w </w:t>
      </w:r>
      <w:r w:rsidR="001C464B" w:rsidRPr="00076A08">
        <w:rPr>
          <w:szCs w:val="22"/>
        </w:rPr>
        <w:t>przeliczeniu na 100 mieszkańców</w:t>
      </w:r>
      <w:r w:rsidRPr="00076A08">
        <w:rPr>
          <w:szCs w:val="22"/>
        </w:rPr>
        <w:t>. N</w:t>
      </w:r>
      <w:r w:rsidR="00255F3B" w:rsidRPr="00076A08">
        <w:rPr>
          <w:szCs w:val="22"/>
        </w:rPr>
        <w:t>egatywne tendencje w </w:t>
      </w:r>
      <w:r w:rsidRPr="00076A08">
        <w:rPr>
          <w:szCs w:val="22"/>
        </w:rPr>
        <w:t xml:space="preserve">obszarze </w:t>
      </w:r>
      <w:r w:rsidR="00565EF3" w:rsidRPr="00076A08">
        <w:rPr>
          <w:szCs w:val="22"/>
        </w:rPr>
        <w:t>tych wskaźników</w:t>
      </w:r>
      <w:r w:rsidRPr="00076A08">
        <w:rPr>
          <w:szCs w:val="22"/>
        </w:rPr>
        <w:t xml:space="preserve"> odnotowuje się </w:t>
      </w:r>
      <w:r w:rsidR="001C464B" w:rsidRPr="00076A08">
        <w:rPr>
          <w:szCs w:val="22"/>
        </w:rPr>
        <w:t xml:space="preserve">aż </w:t>
      </w:r>
      <w:r w:rsidRPr="00076A08">
        <w:rPr>
          <w:szCs w:val="22"/>
        </w:rPr>
        <w:t>na</w:t>
      </w:r>
      <w:r w:rsidR="001C464B" w:rsidRPr="00076A08">
        <w:rPr>
          <w:szCs w:val="22"/>
        </w:rPr>
        <w:t xml:space="preserve"> </w:t>
      </w:r>
      <w:r w:rsidR="00565EF3" w:rsidRPr="00076A08">
        <w:rPr>
          <w:szCs w:val="22"/>
        </w:rPr>
        <w:t>ośmiu</w:t>
      </w:r>
      <w:r w:rsidRPr="00076A08">
        <w:rPr>
          <w:szCs w:val="22"/>
        </w:rPr>
        <w:t xml:space="preserve"> obszarach: </w:t>
      </w:r>
      <w:r w:rsidR="00553C02" w:rsidRPr="00076A08">
        <w:rPr>
          <w:szCs w:val="22"/>
        </w:rPr>
        <w:t xml:space="preserve">3, 5, 6, </w:t>
      </w:r>
      <w:r w:rsidR="00565EF3" w:rsidRPr="00076A08">
        <w:rPr>
          <w:szCs w:val="22"/>
        </w:rPr>
        <w:t xml:space="preserve">9, </w:t>
      </w:r>
      <w:r w:rsidR="00553C02" w:rsidRPr="00076A08">
        <w:rPr>
          <w:szCs w:val="22"/>
        </w:rPr>
        <w:t>17</w:t>
      </w:r>
      <w:r w:rsidR="00565EF3" w:rsidRPr="00076A08">
        <w:rPr>
          <w:szCs w:val="22"/>
        </w:rPr>
        <w:t xml:space="preserve"> i </w:t>
      </w:r>
      <w:r w:rsidR="00553C02" w:rsidRPr="00076A08">
        <w:rPr>
          <w:szCs w:val="22"/>
        </w:rPr>
        <w:t>18</w:t>
      </w:r>
      <w:r w:rsidR="001C464B" w:rsidRPr="00076A08">
        <w:rPr>
          <w:szCs w:val="22"/>
        </w:rPr>
        <w:t xml:space="preserve">. </w:t>
      </w:r>
      <w:r w:rsidR="00565EF3" w:rsidRPr="00076A08">
        <w:rPr>
          <w:szCs w:val="22"/>
        </w:rPr>
        <w:t>Pod względem liczby dzieci do lat 17 włącznie, na które rodzice otrzymują</w:t>
      </w:r>
      <w:r w:rsidR="001D6864" w:rsidRPr="00076A08">
        <w:rPr>
          <w:szCs w:val="22"/>
        </w:rPr>
        <w:t xml:space="preserve"> zasiłek obszarem o </w:t>
      </w:r>
      <w:r w:rsidR="00565EF3" w:rsidRPr="00076A08">
        <w:rPr>
          <w:szCs w:val="22"/>
        </w:rPr>
        <w:t>najwyższym stężeniu wskaźnika jest okręg nr 4, najwięcej osób w rodzinach objętych pomocą GOPS jest w obszarze nr 3, a najwięcej osób korzysta ze świadczeń rodzinnych w okręgu numer 13</w:t>
      </w:r>
      <w:r w:rsidRPr="00076A08">
        <w:rPr>
          <w:szCs w:val="22"/>
        </w:rPr>
        <w:t>.</w:t>
      </w:r>
      <w:r w:rsidR="00DA1F37" w:rsidRPr="00076A08">
        <w:rPr>
          <w:szCs w:val="22"/>
        </w:rPr>
        <w:t xml:space="preserve"> Najbardziej </w:t>
      </w:r>
      <w:r w:rsidR="00565EF3" w:rsidRPr="00076A08">
        <w:rPr>
          <w:szCs w:val="22"/>
        </w:rPr>
        <w:t>korzystna sytuacja ma miejsce w </w:t>
      </w:r>
      <w:r w:rsidR="00DA1F37" w:rsidRPr="00076A08">
        <w:rPr>
          <w:szCs w:val="22"/>
        </w:rPr>
        <w:t>obszarach</w:t>
      </w:r>
      <w:r w:rsidR="00182372" w:rsidRPr="00076A08">
        <w:rPr>
          <w:szCs w:val="22"/>
        </w:rPr>
        <w:t xml:space="preserve"> jednostek o </w:t>
      </w:r>
      <w:r w:rsidR="00553C02" w:rsidRPr="00076A08">
        <w:rPr>
          <w:szCs w:val="22"/>
        </w:rPr>
        <w:t xml:space="preserve">numerach </w:t>
      </w:r>
      <w:r w:rsidR="00565EF3" w:rsidRPr="00076A08">
        <w:rPr>
          <w:szCs w:val="22"/>
        </w:rPr>
        <w:t>1, 7, 8, 10 i 15</w:t>
      </w:r>
      <w:r w:rsidR="00FA6161" w:rsidRPr="00076A08">
        <w:rPr>
          <w:szCs w:val="22"/>
        </w:rPr>
        <w:t>.</w:t>
      </w:r>
    </w:p>
    <w:p w14:paraId="7A3060C9" w14:textId="01FA507E" w:rsidR="00DA1F37" w:rsidRPr="00076A08" w:rsidRDefault="00DA1F37" w:rsidP="00C11F34">
      <w:pPr>
        <w:suppressAutoHyphens/>
        <w:rPr>
          <w:szCs w:val="22"/>
        </w:rPr>
      </w:pPr>
      <w:r w:rsidRPr="00076A08">
        <w:rPr>
          <w:szCs w:val="22"/>
        </w:rPr>
        <w:t>Innym z analizowanych powyżej wskaźników jest liczba osób korzy</w:t>
      </w:r>
      <w:r w:rsidR="00182372" w:rsidRPr="00076A08">
        <w:rPr>
          <w:szCs w:val="22"/>
        </w:rPr>
        <w:t>stających z pomocy społecznej z </w:t>
      </w:r>
      <w:r w:rsidRPr="00076A08">
        <w:rPr>
          <w:szCs w:val="22"/>
        </w:rPr>
        <w:t xml:space="preserve">powodu ubóstwa w przeliczeniu na 100 mieszkańców. Negatywne tendencje w obszarze tego wskaźnika odnotowuje się </w:t>
      </w:r>
      <w:r w:rsidR="001D6864" w:rsidRPr="00076A08">
        <w:rPr>
          <w:szCs w:val="22"/>
        </w:rPr>
        <w:t xml:space="preserve">aż </w:t>
      </w:r>
      <w:r w:rsidRPr="00076A08">
        <w:rPr>
          <w:szCs w:val="22"/>
        </w:rPr>
        <w:t xml:space="preserve">na </w:t>
      </w:r>
      <w:r w:rsidR="001D6864" w:rsidRPr="00076A08">
        <w:rPr>
          <w:szCs w:val="22"/>
        </w:rPr>
        <w:t xml:space="preserve">dziewięciu </w:t>
      </w:r>
      <w:r w:rsidRPr="00076A08">
        <w:rPr>
          <w:szCs w:val="22"/>
        </w:rPr>
        <w:t>obszarach. Spośród wytypowanych obszarów największe natężenia powyższego czynnika występuje</w:t>
      </w:r>
      <w:r w:rsidR="001D6864" w:rsidRPr="00076A08">
        <w:rPr>
          <w:szCs w:val="22"/>
        </w:rPr>
        <w:t xml:space="preserve"> w jednostkach analitycznych nr 16 i 19</w:t>
      </w:r>
      <w:r w:rsidRPr="00076A08">
        <w:rPr>
          <w:szCs w:val="22"/>
        </w:rPr>
        <w:t xml:space="preserve">. Ubóstwo, to </w:t>
      </w:r>
      <w:r w:rsidRPr="00076A08">
        <w:rPr>
          <w:szCs w:val="22"/>
        </w:rPr>
        <w:lastRenderedPageBreak/>
        <w:t xml:space="preserve">pojęcie, które z jednej strony określa warunki życia jednostki, a z drugiej strony wskazuje na nierówności i sprzeczności występujące w społeczeństwie. Chociaż nikt nie kwestionuje faktu, że ubóstwo jest zjawiskiem wielowymiarowym, to dla polityki społecznej podstawowe znaczenie ciągle mają informacje dotyczące zasięgu ubóstwa ekonomicznego. Aby skutecznie zapobiegać oraz walczyć ze skutkami ubóstwa niezbędne jest zidentyfikowanie grup ludności najbardziej na nie narażonych. Czynnikiem istotnie decydującym o sytuacji materialnej jednostki i jej rodziny, jest miejsce zajmowane na rynku pracy. Ubóstwem zagrożone są przede wszystkim osoby niewykształcone, bezrobotne i rodziny osób bezrobotnych, a także rodziny, w których obecna jest osoba niepełnosprawna lub w podeszłym wieku. Ubóstwo określa się jako stan, w którym jednostce czy grupie społecznej brakuje środków na zaspokojenie podstawowych potrzeb, uznawanych w danej społeczności za niezbędne. Pod pojęciem </w:t>
      </w:r>
      <w:r w:rsidR="00E91ED8" w:rsidRPr="00076A08">
        <w:rPr>
          <w:szCs w:val="22"/>
        </w:rPr>
        <w:t>"</w:t>
      </w:r>
      <w:r w:rsidRPr="00076A08">
        <w:rPr>
          <w:szCs w:val="22"/>
        </w:rPr>
        <w:t>podstawowe potrzeby" kryją się poza wyżywieniem takie potrzeby jak: ubranie, opłaty mieszkaniowe, leczenie, uzyskanie wykształcenia. Pierwszą przesłanką, która uprawnia do ubiegania się o świadczenia z pomocy społecznej jest ubóstwo. Zjawisko to ma wiele przyczyn, które nie zawsze da się jasno wyodrębnić. Może ono być wywołane bezrobociem czy niepełnosprawnością, ale także biernością życiową i brakiem odpowiedzialności za siebie i własną rodzinę. Wczesna detekcja tzw. szybkie wykrywanie i docieranie do rodziny czy osób znajdujących się na skraju ubóstwa, a później intensywna praca socjalna przyczynia się do niwelowania zjawiska ubóstwa.</w:t>
      </w:r>
    </w:p>
    <w:p w14:paraId="43919C16" w14:textId="4DFEE407" w:rsidR="001B0595" w:rsidRPr="00076A08" w:rsidRDefault="008F098C" w:rsidP="00C11F34">
      <w:pPr>
        <w:pStyle w:val="Normalny0"/>
        <w:suppressAutoHyphens/>
      </w:pPr>
      <w:r w:rsidRPr="00076A08">
        <w:t>Kolejnym w</w:t>
      </w:r>
      <w:r w:rsidR="001F1B94" w:rsidRPr="00076A08">
        <w:t>skaźnik</w:t>
      </w:r>
      <w:r w:rsidRPr="00076A08">
        <w:t>iem jest liczba</w:t>
      </w:r>
      <w:r w:rsidR="001F1B94" w:rsidRPr="00076A08">
        <w:t xml:space="preserve"> osób pobierających pomoc społeczną z uwagi na niepełnosprawność w przeliczeniu na 100 mieszkańców</w:t>
      </w:r>
      <w:r w:rsidRPr="00076A08">
        <w:t>. Wskaźnik ten</w:t>
      </w:r>
      <w:r w:rsidR="001F1B94" w:rsidRPr="00076A08">
        <w:t xml:space="preserve"> informuje, że negatywne tendencje występują na obszarach o numerach</w:t>
      </w:r>
      <w:r w:rsidR="00F02C47" w:rsidRPr="00076A08">
        <w:t>:</w:t>
      </w:r>
      <w:r w:rsidR="001F1B94" w:rsidRPr="00076A08">
        <w:t xml:space="preserve"> </w:t>
      </w:r>
      <w:r w:rsidR="00345714" w:rsidRPr="00076A08">
        <w:t>2, 3, 11, 16, 17, 18 i 19</w:t>
      </w:r>
      <w:r w:rsidR="0038706E" w:rsidRPr="00076A08">
        <w:t xml:space="preserve">, ale najbardziej niekorzystna sytuacja występuje w </w:t>
      </w:r>
      <w:r w:rsidR="00345714" w:rsidRPr="00076A08">
        <w:t>okręgu nr 19</w:t>
      </w:r>
      <w:r w:rsidR="001F1B94" w:rsidRPr="00076A08">
        <w:t xml:space="preserve">. </w:t>
      </w:r>
      <w:r w:rsidR="00345714" w:rsidRPr="00076A08">
        <w:t xml:space="preserve">Najkorzystniejsza sytuacja występuje w obszarach nr 1 oraz 10. </w:t>
      </w:r>
      <w:r w:rsidR="001F1B94" w:rsidRPr="00076A08">
        <w:t>Niepełnosprawnymi są osoby, których stan fizyczny, psychiczny lub umysłowy trwale lub okresowo utrudnia, ogranicza bądź uniemożliwia wypełnianie ról społecznych, a w szczególności ogranicza zdolności do wykonywania pracy zawodowej. Pojawienie się grupy osób z dysfunkcjami zdrowotnymi powodującymi w konsekwencji niepełny udział w życiu społecznym dało przyczynę do zastanowienia się nad zagadnieniem niepełnosprawności. W każdym społeczeństwie istnieje pewien procent osób, które z przyczyn dziedzicznych, wrodzonych, w wyniku chorób, wypadków czy też nieprawidłowych warunków życia nie mają pełnej sprawności fizycznej lub psychicznej. We współczesnym świecie niepełnosprawność człowieka uważana jest za szczególnie istotny problem społeczny. Z</w:t>
      </w:r>
      <w:r w:rsidR="00255F3B" w:rsidRPr="00076A08">
        <w:t>naczenie tego problemu wynika z </w:t>
      </w:r>
      <w:r w:rsidR="001F1B94" w:rsidRPr="00076A08">
        <w:t>rozmiarów i powszechności występowania ni</w:t>
      </w:r>
      <w:r w:rsidR="00345714" w:rsidRPr="00076A08">
        <w:t>epełnosprawności w populacji, a </w:t>
      </w:r>
      <w:r w:rsidR="001F1B94" w:rsidRPr="00076A08">
        <w:t>także z konsekwencji, jakie wywołuje w sensie indywidualnym i społecznym. Niepełn</w:t>
      </w:r>
      <w:r w:rsidR="00255F3B" w:rsidRPr="00076A08">
        <w:t>osprawność uderza najbardziej w </w:t>
      </w:r>
      <w:r w:rsidR="001F1B94" w:rsidRPr="00076A08">
        <w:t xml:space="preserve">finansową i emocjonalną stronę rodziny. Rodzina w takiej sytuacji wymaga zwłaszcza nieinstytucjonalnych form pomocy, maksymalnie zindywidualizowanych i dostosowanych </w:t>
      </w:r>
      <w:r w:rsidR="001F1B94" w:rsidRPr="00076A08">
        <w:lastRenderedPageBreak/>
        <w:t>do jej potrzeb. Obserwacje pracowników Ośrodka pozwalają stwierdzić, że sytuacja tej grupy osób jest bardzo trudna. Dużym problemem są także problemy architektoniczne w miejscu zamieszkania osoby niepełnosprawnej jak i w budynkach użyteczności publicznej. Bariery te nie tylko utrudniają, ale niekiedy wręcz uniemożliwiają uczestnictwo w normalnym życiu. Nie bez znaczenia jest również problematyka edukacji osób niepełnosprawnych od chwili urodzenia do ukończenia nauki w ram</w:t>
      </w:r>
      <w:r w:rsidR="00182372" w:rsidRPr="00076A08">
        <w:t>ach posiadanych predyspozycji i </w:t>
      </w:r>
      <w:r w:rsidR="001F1B94" w:rsidRPr="00076A08">
        <w:t>możliwości.</w:t>
      </w:r>
    </w:p>
    <w:p w14:paraId="0625DA43" w14:textId="5DB14591" w:rsidR="00345714" w:rsidRPr="00076A08" w:rsidRDefault="00345714" w:rsidP="00345714">
      <w:pPr>
        <w:pStyle w:val="Normalny0"/>
        <w:suppressAutoHyphens/>
      </w:pPr>
      <w:r w:rsidRPr="00076A08">
        <w:t>Kolejną przesłanką, która dominuje wśród problemów pomocy społecznej jest długotrwała lub ciężka choroba. Wskaźnik określający liczbę osób pobierających pomoc społeczną z uwagi na długotrwałą lub ciężką chorobę w przeliczeniu na 100 mieszkańców informuje, że negatywne tendencje występują aż na dziewięciu obszarach o numerach: 1, 4, 6, 9, 17, 18 i 19. Spośród wymienionych obszarów jeden z nich charakteryzuje się najwyższym natężeniem analizowanego wskaźnika – jest to obszar o nr 4. Jako osobę długotrwało lub ciężko chorą należy uznać osobę, która ze względu na stan zdrowia psychicznego lub fizycznego w czasie określonym lub na stałe bez pomocy osób trzecich nie potrafiącą samodzielnie funkcjonować w społeczeństwie lub wypełnić czynności codziennego życia. Problemy osób chorych dotyczą m.in. płynnego dostępu do specjalistycznych usług medycznych, wysokich kosztów leczenia, podjęcia stałego zatrudnienia, a w skrajnych przypadkach hospitalizacji. Zgodnie z ustawą o pomocy społecznej osobom zwalczającym trudności niesione przez długotrwałą lub ciężką chorobę przysługuje im pomoc między innymi w formie: zasiłku okresowego, usług opiekuńczych lub specjalistycznych usług opiekuńczych, posiłku, pobytu w mieszkaniu chronionym lub w mieszkaniu w domu pomocy społecznej.</w:t>
      </w:r>
    </w:p>
    <w:p w14:paraId="2EC7B73B" w14:textId="30861340" w:rsidR="00DE5A78" w:rsidRPr="00076A08" w:rsidRDefault="00DE5A78" w:rsidP="00C11F34">
      <w:pPr>
        <w:pStyle w:val="Normalny0"/>
        <w:suppressAutoHyphens/>
      </w:pPr>
      <w:r w:rsidRPr="00076A08">
        <w:t xml:space="preserve">Inny wskaźnik brany pod uwagę w powyższej analizie dotyczy liczby osób objętych wsparciem </w:t>
      </w:r>
      <w:r w:rsidR="00FA6161" w:rsidRPr="00076A08">
        <w:t>z </w:t>
      </w:r>
      <w:r w:rsidRPr="00076A08">
        <w:t xml:space="preserve">powodu uzależnienia od alkoholu w przeliczeniu na 100 mieszkańców. Sytuacja szczególnie niekorzystana w tym obszarze ma miejsce w obszarach </w:t>
      </w:r>
      <w:r w:rsidR="00345714" w:rsidRPr="00076A08">
        <w:t>1, 2, 3, 9, 15, 16 oraz 19</w:t>
      </w:r>
      <w:r w:rsidRPr="00076A08">
        <w:t>.</w:t>
      </w:r>
      <w:r w:rsidR="00345714" w:rsidRPr="00076A08">
        <w:t xml:space="preserve"> W ostatnim z tych obszarów poziom negatywnego czynnika został przekroczony prawie dziewięciokrotnie.</w:t>
      </w:r>
      <w:r w:rsidRPr="00076A08">
        <w:t xml:space="preserve"> Definicja uzależnienia wg klasyfikacji ICD 10 brzmi: „uzależnieniem nazywamy kompleks zjawisk fi</w:t>
      </w:r>
      <w:r w:rsidR="00182372" w:rsidRPr="00076A08">
        <w:t>zjologicznych, behawioralnych i </w:t>
      </w:r>
      <w:r w:rsidRPr="00076A08">
        <w:t xml:space="preserve">poznawczych, wśród których przyjmowanie substancji lub grupy substancji dominuje nad innymi </w:t>
      </w:r>
      <w:proofErr w:type="spellStart"/>
      <w:r w:rsidRPr="00076A08">
        <w:t>zachowaniami</w:t>
      </w:r>
      <w:proofErr w:type="spellEnd"/>
      <w:r w:rsidRPr="00076A08">
        <w:t>, które miały poprzednio dla pacjenta większą wartość”. Najbardziej popularnym uzależnieniem jest uzależnienie od alkoholu i narkotyków. Nadużywanie alkoholu w Polsce jest ogromnym problemem społecznym. Alkohol znajduje się na trzecim miejscu wśród czynników ryzyka dla zdrowia populacji, a ponad 60 rodza</w:t>
      </w:r>
      <w:r w:rsidR="002C4E19" w:rsidRPr="00076A08">
        <w:t>jów chorób i </w:t>
      </w:r>
      <w:r w:rsidR="00345714" w:rsidRPr="00076A08">
        <w:t xml:space="preserve">urazków ma związek </w:t>
      </w:r>
      <w:r w:rsidRPr="00076A08">
        <w:t>z alkoholem. Alkoholizm jest częstą przyczyną r</w:t>
      </w:r>
      <w:r w:rsidR="002C4E19" w:rsidRPr="00076A08">
        <w:t>ozluźnienia więzi rodzinnych, a </w:t>
      </w:r>
      <w:r w:rsidRPr="00076A08">
        <w:t xml:space="preserve">w konsekwencji rozpadu rodziny. Uzależnienie od alkoholu jest również przyczyną sieroctwa dzieci oraz przestępstw przeciwko członkom rodziny. Należy zaznaczyć, że osoby znajdujące się w takich rodzinach bardzo rzadko zgłaszają się po pomoc do odpowiednich instytucji. Bardzo często pozostają </w:t>
      </w:r>
      <w:r w:rsidR="002C4E19" w:rsidRPr="00076A08">
        <w:lastRenderedPageBreak/>
        <w:t xml:space="preserve">po prostu bierne </w:t>
      </w:r>
      <w:r w:rsidRPr="00076A08">
        <w:t xml:space="preserve">i poddają się danej sytuacji nie wierząc, że może ona ulec zmianie. Należy również wspomnieć, że bardzo często wraz z uzależnieniem od alkoholu występuje zjawisko przemocy wobec domowników. </w:t>
      </w:r>
    </w:p>
    <w:p w14:paraId="7590BA43" w14:textId="631F1721" w:rsidR="008F098C" w:rsidRPr="00076A08" w:rsidRDefault="00355BEB" w:rsidP="00C11F34">
      <w:pPr>
        <w:pStyle w:val="Normalny0"/>
        <w:suppressAutoHyphens/>
        <w:rPr>
          <w:szCs w:val="22"/>
        </w:rPr>
      </w:pPr>
      <w:r w:rsidRPr="00076A08">
        <w:t>L</w:t>
      </w:r>
      <w:r w:rsidR="0010308D" w:rsidRPr="00076A08">
        <w:t>iczb</w:t>
      </w:r>
      <w:r w:rsidRPr="00076A08">
        <w:t>a</w:t>
      </w:r>
      <w:r w:rsidR="0010308D" w:rsidRPr="00076A08">
        <w:t xml:space="preserve"> osób </w:t>
      </w:r>
      <w:r w:rsidRPr="00076A08">
        <w:t xml:space="preserve">korzystających z pomocy społecznej z powodu bezrobocia w przeliczeniu na 100 mieszkańców jest </w:t>
      </w:r>
      <w:r w:rsidR="00B32A84" w:rsidRPr="00076A08">
        <w:t xml:space="preserve">ściśle </w:t>
      </w:r>
      <w:r w:rsidRPr="00076A08">
        <w:t xml:space="preserve">powiązana z poziomem bezrobocia na terenie gminy </w:t>
      </w:r>
      <w:r w:rsidR="002C4E19" w:rsidRPr="00076A08">
        <w:t>Kowala</w:t>
      </w:r>
      <w:r w:rsidRPr="00076A08">
        <w:t xml:space="preserve">. </w:t>
      </w:r>
      <w:r w:rsidR="00B32A84" w:rsidRPr="00076A08">
        <w:t xml:space="preserve">Jak wspomniano powyżej, utrata pracy negatywnie wpływa na </w:t>
      </w:r>
      <w:r w:rsidR="00B32A84" w:rsidRPr="00076A08">
        <w:rPr>
          <w:szCs w:val="22"/>
        </w:rPr>
        <w:t>ekonomiczną funkcję rodziny, co zmusza j</w:t>
      </w:r>
      <w:r w:rsidR="00182372" w:rsidRPr="00076A08">
        <w:rPr>
          <w:szCs w:val="22"/>
        </w:rPr>
        <w:t>ą</w:t>
      </w:r>
      <w:r w:rsidR="00B32A84" w:rsidRPr="00076A08">
        <w:rPr>
          <w:szCs w:val="22"/>
        </w:rPr>
        <w:t xml:space="preserve"> do korzystania z pomocy społecznej. Analiza wskaźnika pokazała, że najbardziej negatywne tendencje w tym obszarze odnotowuje się w </w:t>
      </w:r>
      <w:r w:rsidR="002C4E19" w:rsidRPr="00076A08">
        <w:rPr>
          <w:szCs w:val="22"/>
        </w:rPr>
        <w:t xml:space="preserve">jednostkach analitycznych </w:t>
      </w:r>
      <w:proofErr w:type="gramStart"/>
      <w:r w:rsidR="002C4E19" w:rsidRPr="00076A08">
        <w:rPr>
          <w:szCs w:val="22"/>
        </w:rPr>
        <w:t>o  numerach</w:t>
      </w:r>
      <w:proofErr w:type="gramEnd"/>
      <w:r w:rsidR="002C4E19" w:rsidRPr="00076A08">
        <w:rPr>
          <w:szCs w:val="22"/>
        </w:rPr>
        <w:t xml:space="preserve"> 3, 6, 9, 11 ,14, 15, 16 i 18, jednak najmniej korzystna sytuacja występuje na obszarach 3 i 16</w:t>
      </w:r>
      <w:r w:rsidR="00B32A84" w:rsidRPr="00076A08">
        <w:rPr>
          <w:szCs w:val="22"/>
        </w:rPr>
        <w:t>.</w:t>
      </w:r>
    </w:p>
    <w:p w14:paraId="68885691" w14:textId="55DB8A6B" w:rsidR="00E20E1A" w:rsidRPr="00EC6EE6" w:rsidRDefault="00E20E1A" w:rsidP="00E20E1A">
      <w:pPr>
        <w:pStyle w:val="Nagwek3"/>
        <w:numPr>
          <w:ilvl w:val="2"/>
          <w:numId w:val="1"/>
        </w:numPr>
        <w:suppressAutoHyphens/>
        <w:spacing w:before="240"/>
      </w:pPr>
      <w:bookmarkStart w:id="80" w:name="_Toc153460619"/>
      <w:r w:rsidRPr="00EC6EE6">
        <w:t>Kultura</w:t>
      </w:r>
      <w:bookmarkEnd w:id="80"/>
    </w:p>
    <w:p w14:paraId="0861453A" w14:textId="55C00B87" w:rsidR="00FD1AC7" w:rsidRPr="00076A08" w:rsidRDefault="00FD1AC7" w:rsidP="00FD1AC7">
      <w:pPr>
        <w:pStyle w:val="Legenda"/>
        <w:suppressAutoHyphens/>
        <w:rPr>
          <w:sz w:val="22"/>
        </w:rPr>
      </w:pPr>
      <w:bookmarkStart w:id="81" w:name="_Toc153460584"/>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2521EE" w:rsidRPr="00076A08">
        <w:rPr>
          <w:noProof/>
          <w:sz w:val="22"/>
        </w:rPr>
        <w:t>13</w:t>
      </w:r>
      <w:r w:rsidR="00F126E0" w:rsidRPr="00076A08">
        <w:rPr>
          <w:noProof/>
          <w:sz w:val="22"/>
        </w:rPr>
        <w:fldChar w:fldCharType="end"/>
      </w:r>
      <w:r w:rsidRPr="00076A08">
        <w:rPr>
          <w:sz w:val="22"/>
        </w:rPr>
        <w:t xml:space="preserve">. Czynniki społeczne służące wyznaczeniu obszaru zdegradowanego – </w:t>
      </w:r>
      <w:r w:rsidR="00AB448C" w:rsidRPr="00076A08">
        <w:rPr>
          <w:sz w:val="22"/>
        </w:rPr>
        <w:t>kultura</w:t>
      </w:r>
      <w:r w:rsidRPr="00076A08">
        <w:rPr>
          <w:sz w:val="22"/>
        </w:rPr>
        <w:t>*</w:t>
      </w:r>
      <w:bookmarkEnd w:id="81"/>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4019"/>
        <w:gridCol w:w="4252"/>
      </w:tblGrid>
      <w:tr w:rsidR="002521EE" w:rsidRPr="00B960FE" w14:paraId="1CD632C0" w14:textId="77777777" w:rsidTr="002521EE">
        <w:trPr>
          <w:cnfStyle w:val="100000000000" w:firstRow="1" w:lastRow="0" w:firstColumn="0" w:lastColumn="0" w:oddVBand="0" w:evenVBand="0" w:oddHBand="0" w:evenHBand="0" w:firstRowFirstColumn="0" w:firstRowLastColumn="0" w:lastRowFirstColumn="0" w:lastRowLastColumn="0"/>
          <w:trHeight w:val="479"/>
        </w:trPr>
        <w:tc>
          <w:tcPr>
            <w:tcW w:w="495" w:type="pct"/>
          </w:tcPr>
          <w:p w14:paraId="09F8FA03" w14:textId="77777777" w:rsidR="002521EE" w:rsidRPr="00B960FE" w:rsidRDefault="002521EE" w:rsidP="00B960FE">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2189" w:type="pct"/>
          </w:tcPr>
          <w:p w14:paraId="2F9C0BE6" w14:textId="4D74E34D" w:rsidR="002521EE" w:rsidRPr="00B960FE" w:rsidRDefault="002521EE" w:rsidP="0026432A">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 xml:space="preserve">Liczba stowarzyszeń/kół gospodyń wiejskich/OSP/organizacji pozarządowych </w:t>
            </w:r>
            <w:r w:rsidRPr="00B960FE">
              <w:rPr>
                <w:rFonts w:cstheme="minorHAnsi"/>
                <w:bCs w:val="0"/>
                <w:sz w:val="22"/>
                <w:szCs w:val="22"/>
                <w:lang w:val="pl-PL"/>
              </w:rPr>
              <w:t>w przeliczeniu na 100 mieszkańców</w:t>
            </w:r>
          </w:p>
        </w:tc>
        <w:tc>
          <w:tcPr>
            <w:tcW w:w="2316" w:type="pct"/>
          </w:tcPr>
          <w:p w14:paraId="108142FC" w14:textId="75358B1B" w:rsidR="002521EE" w:rsidRPr="002521EE" w:rsidRDefault="002521EE" w:rsidP="0026432A">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Liczba świetlic wiejskich/remiz OSP/budynków - miejsc aktywności społecznej</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r>
      <w:tr w:rsidR="0026432A" w:rsidRPr="00B960FE" w14:paraId="7FE50774"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6065A147" w14:textId="77777777" w:rsidR="0026432A" w:rsidRPr="00B960FE" w:rsidRDefault="0026432A" w:rsidP="00B960FE">
            <w:pPr>
              <w:suppressAutoHyphens/>
              <w:jc w:val="left"/>
              <w:rPr>
                <w:rFonts w:cstheme="minorHAnsi"/>
                <w:b/>
                <w:color w:val="000000"/>
                <w:sz w:val="22"/>
                <w:szCs w:val="22"/>
                <w:lang w:val="pl-PL"/>
              </w:rPr>
            </w:pPr>
            <w:r w:rsidRPr="00B960FE">
              <w:rPr>
                <w:rFonts w:cstheme="minorHAnsi"/>
                <w:b/>
                <w:bCs/>
                <w:color w:val="000000"/>
                <w:sz w:val="22"/>
                <w:szCs w:val="22"/>
                <w:lang w:val="pl-PL"/>
              </w:rPr>
              <w:t>1</w:t>
            </w:r>
          </w:p>
        </w:tc>
        <w:tc>
          <w:tcPr>
            <w:tcW w:w="2189" w:type="pct"/>
            <w:shd w:val="clear" w:color="auto" w:fill="FF0000"/>
            <w:vAlign w:val="top"/>
          </w:tcPr>
          <w:p w14:paraId="35E8FD1B" w14:textId="5C4D75AE" w:rsidR="0026432A" w:rsidRPr="0026432A" w:rsidRDefault="0026432A" w:rsidP="0026432A">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4642C641" w14:textId="5B52C25F"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4D54B3A3"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05BDE23"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2</w:t>
            </w:r>
          </w:p>
        </w:tc>
        <w:tc>
          <w:tcPr>
            <w:tcW w:w="2189" w:type="pct"/>
            <w:shd w:val="clear" w:color="auto" w:fill="92D050"/>
            <w:vAlign w:val="top"/>
          </w:tcPr>
          <w:p w14:paraId="2F6594E5" w14:textId="22A883B5" w:rsidR="0026432A" w:rsidRPr="0026432A" w:rsidRDefault="0026432A" w:rsidP="0026432A">
            <w:pPr>
              <w:suppressAutoHyphens/>
              <w:jc w:val="right"/>
              <w:rPr>
                <w:rFonts w:cstheme="minorHAnsi"/>
                <w:bCs/>
                <w:sz w:val="22"/>
                <w:szCs w:val="22"/>
              </w:rPr>
            </w:pPr>
            <w:r w:rsidRPr="0026432A">
              <w:rPr>
                <w:sz w:val="22"/>
                <w:szCs w:val="22"/>
              </w:rPr>
              <w:t>0,43</w:t>
            </w:r>
          </w:p>
        </w:tc>
        <w:tc>
          <w:tcPr>
            <w:tcW w:w="2316" w:type="pct"/>
            <w:shd w:val="clear" w:color="auto" w:fill="92D050"/>
            <w:vAlign w:val="top"/>
          </w:tcPr>
          <w:p w14:paraId="670DE729" w14:textId="10F7AE1A" w:rsidR="0026432A" w:rsidRPr="0026432A" w:rsidRDefault="0026432A" w:rsidP="0026432A">
            <w:pPr>
              <w:suppressAutoHyphens/>
              <w:jc w:val="right"/>
              <w:rPr>
                <w:rFonts w:cstheme="minorHAnsi"/>
                <w:bCs/>
                <w:sz w:val="22"/>
                <w:szCs w:val="22"/>
              </w:rPr>
            </w:pPr>
            <w:r w:rsidRPr="0026432A">
              <w:rPr>
                <w:sz w:val="22"/>
                <w:szCs w:val="22"/>
              </w:rPr>
              <w:t>0,21</w:t>
            </w:r>
          </w:p>
        </w:tc>
      </w:tr>
      <w:tr w:rsidR="0026432A" w:rsidRPr="00B960FE" w14:paraId="1D6A5423"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457C4177"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3</w:t>
            </w:r>
          </w:p>
        </w:tc>
        <w:tc>
          <w:tcPr>
            <w:tcW w:w="2189" w:type="pct"/>
            <w:shd w:val="clear" w:color="auto" w:fill="FF0000"/>
            <w:vAlign w:val="top"/>
          </w:tcPr>
          <w:p w14:paraId="4AE8567C" w14:textId="35D17505" w:rsidR="0026432A" w:rsidRPr="0026432A" w:rsidRDefault="0026432A" w:rsidP="0026432A">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4E4AAE3C" w14:textId="08DECB07"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650491B7"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32A97B0"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4</w:t>
            </w:r>
          </w:p>
        </w:tc>
        <w:tc>
          <w:tcPr>
            <w:tcW w:w="2189" w:type="pct"/>
            <w:shd w:val="clear" w:color="auto" w:fill="FF0000"/>
            <w:vAlign w:val="top"/>
          </w:tcPr>
          <w:p w14:paraId="6409EDA9" w14:textId="3F83187C" w:rsidR="0026432A" w:rsidRPr="0026432A" w:rsidRDefault="0026432A" w:rsidP="0026432A">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6BEF6B78" w14:textId="661F8C21"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3558D7E8"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B570F6A"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5</w:t>
            </w:r>
          </w:p>
        </w:tc>
        <w:tc>
          <w:tcPr>
            <w:tcW w:w="2189" w:type="pct"/>
            <w:shd w:val="clear" w:color="auto" w:fill="FF0000"/>
            <w:vAlign w:val="top"/>
          </w:tcPr>
          <w:p w14:paraId="55F751F6" w14:textId="234F1475" w:rsidR="0026432A" w:rsidRPr="0026432A" w:rsidRDefault="0026432A" w:rsidP="0026432A">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0C103F55" w14:textId="634FBDDB"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0E1A06EC"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2C5FC20A"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6</w:t>
            </w:r>
          </w:p>
        </w:tc>
        <w:tc>
          <w:tcPr>
            <w:tcW w:w="2189" w:type="pct"/>
            <w:shd w:val="clear" w:color="auto" w:fill="FF0000"/>
            <w:vAlign w:val="top"/>
          </w:tcPr>
          <w:p w14:paraId="70A3BC8B" w14:textId="2BD083F4" w:rsidR="0026432A" w:rsidRPr="0026432A" w:rsidRDefault="0026432A" w:rsidP="0026432A">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54850234" w14:textId="05335BAB"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0C872D64"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17883493"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7</w:t>
            </w:r>
          </w:p>
        </w:tc>
        <w:tc>
          <w:tcPr>
            <w:tcW w:w="2189" w:type="pct"/>
            <w:shd w:val="clear" w:color="auto" w:fill="FF0000"/>
            <w:vAlign w:val="top"/>
          </w:tcPr>
          <w:p w14:paraId="5F559EA7" w14:textId="7962EAFF" w:rsidR="0026432A" w:rsidRPr="0026432A" w:rsidRDefault="0026432A" w:rsidP="0026432A">
            <w:pPr>
              <w:suppressAutoHyphens/>
              <w:jc w:val="right"/>
              <w:rPr>
                <w:rFonts w:cstheme="minorHAnsi"/>
                <w:bCs/>
                <w:sz w:val="22"/>
                <w:szCs w:val="22"/>
              </w:rPr>
            </w:pPr>
            <w:r w:rsidRPr="0026432A">
              <w:rPr>
                <w:sz w:val="22"/>
                <w:szCs w:val="22"/>
              </w:rPr>
              <w:t>0,14</w:t>
            </w:r>
          </w:p>
        </w:tc>
        <w:tc>
          <w:tcPr>
            <w:tcW w:w="2316" w:type="pct"/>
            <w:shd w:val="clear" w:color="auto" w:fill="92D050"/>
            <w:vAlign w:val="top"/>
          </w:tcPr>
          <w:p w14:paraId="72B44FCC" w14:textId="1E50722F" w:rsidR="0026432A" w:rsidRPr="0026432A" w:rsidRDefault="0026432A" w:rsidP="0026432A">
            <w:pPr>
              <w:suppressAutoHyphens/>
              <w:jc w:val="right"/>
              <w:rPr>
                <w:rFonts w:cstheme="minorHAnsi"/>
                <w:bCs/>
                <w:sz w:val="22"/>
                <w:szCs w:val="22"/>
              </w:rPr>
            </w:pPr>
            <w:r w:rsidRPr="0026432A">
              <w:rPr>
                <w:sz w:val="22"/>
                <w:szCs w:val="22"/>
              </w:rPr>
              <w:t>0,14</w:t>
            </w:r>
          </w:p>
        </w:tc>
      </w:tr>
      <w:tr w:rsidR="0026432A" w:rsidRPr="00B960FE" w14:paraId="5313D69C"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8E50548"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8</w:t>
            </w:r>
          </w:p>
        </w:tc>
        <w:tc>
          <w:tcPr>
            <w:tcW w:w="2189" w:type="pct"/>
            <w:shd w:val="clear" w:color="auto" w:fill="FF0000"/>
            <w:vAlign w:val="top"/>
          </w:tcPr>
          <w:p w14:paraId="45087E96" w14:textId="62DE4427" w:rsidR="0026432A" w:rsidRPr="0026432A" w:rsidRDefault="0026432A" w:rsidP="0026432A">
            <w:pPr>
              <w:suppressAutoHyphens/>
              <w:jc w:val="right"/>
              <w:rPr>
                <w:rFonts w:cstheme="minorHAnsi"/>
                <w:bCs/>
                <w:sz w:val="22"/>
                <w:szCs w:val="22"/>
              </w:rPr>
            </w:pPr>
            <w:r w:rsidRPr="0026432A">
              <w:rPr>
                <w:sz w:val="22"/>
                <w:szCs w:val="22"/>
              </w:rPr>
              <w:t>0,13</w:t>
            </w:r>
          </w:p>
        </w:tc>
        <w:tc>
          <w:tcPr>
            <w:tcW w:w="2316" w:type="pct"/>
            <w:shd w:val="clear" w:color="auto" w:fill="FF0000"/>
            <w:vAlign w:val="top"/>
          </w:tcPr>
          <w:p w14:paraId="71ED1BC1" w14:textId="0F393E5B"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7F93A9D2"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B1CFAFC"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9</w:t>
            </w:r>
          </w:p>
        </w:tc>
        <w:tc>
          <w:tcPr>
            <w:tcW w:w="2189" w:type="pct"/>
            <w:shd w:val="clear" w:color="auto" w:fill="92D050"/>
            <w:vAlign w:val="top"/>
          </w:tcPr>
          <w:p w14:paraId="61D566FE" w14:textId="03E96E41" w:rsidR="0026432A" w:rsidRPr="0026432A" w:rsidRDefault="0026432A" w:rsidP="0026432A">
            <w:pPr>
              <w:suppressAutoHyphens/>
              <w:jc w:val="right"/>
              <w:rPr>
                <w:rFonts w:cstheme="minorHAnsi"/>
                <w:bCs/>
                <w:sz w:val="22"/>
                <w:szCs w:val="22"/>
              </w:rPr>
            </w:pPr>
            <w:r w:rsidRPr="0026432A">
              <w:rPr>
                <w:sz w:val="22"/>
                <w:szCs w:val="22"/>
              </w:rPr>
              <w:t>0,26</w:t>
            </w:r>
          </w:p>
        </w:tc>
        <w:tc>
          <w:tcPr>
            <w:tcW w:w="2316" w:type="pct"/>
            <w:shd w:val="clear" w:color="auto" w:fill="92D050"/>
            <w:vAlign w:val="top"/>
          </w:tcPr>
          <w:p w14:paraId="52DD091F" w14:textId="2219F543" w:rsidR="0026432A" w:rsidRPr="0026432A" w:rsidRDefault="0026432A" w:rsidP="0026432A">
            <w:pPr>
              <w:suppressAutoHyphens/>
              <w:jc w:val="right"/>
              <w:rPr>
                <w:rFonts w:cstheme="minorHAnsi"/>
                <w:bCs/>
                <w:sz w:val="22"/>
                <w:szCs w:val="22"/>
              </w:rPr>
            </w:pPr>
            <w:r w:rsidRPr="0026432A">
              <w:rPr>
                <w:sz w:val="22"/>
                <w:szCs w:val="22"/>
              </w:rPr>
              <w:t>0,17</w:t>
            </w:r>
          </w:p>
        </w:tc>
      </w:tr>
      <w:tr w:rsidR="0026432A" w:rsidRPr="00B960FE" w14:paraId="1C542089"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EE6DA31"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10</w:t>
            </w:r>
          </w:p>
        </w:tc>
        <w:tc>
          <w:tcPr>
            <w:tcW w:w="2189" w:type="pct"/>
            <w:shd w:val="clear" w:color="auto" w:fill="FF0000"/>
            <w:vAlign w:val="top"/>
          </w:tcPr>
          <w:p w14:paraId="594D8236" w14:textId="2D375E2D" w:rsidR="0026432A" w:rsidRPr="0026432A" w:rsidRDefault="0026432A" w:rsidP="0026432A">
            <w:pPr>
              <w:suppressAutoHyphens/>
              <w:jc w:val="right"/>
              <w:rPr>
                <w:rFonts w:cstheme="minorHAnsi"/>
                <w:bCs/>
                <w:sz w:val="22"/>
                <w:szCs w:val="22"/>
              </w:rPr>
            </w:pPr>
            <w:r w:rsidRPr="0026432A">
              <w:rPr>
                <w:sz w:val="22"/>
                <w:szCs w:val="22"/>
              </w:rPr>
              <w:t>0,14</w:t>
            </w:r>
          </w:p>
        </w:tc>
        <w:tc>
          <w:tcPr>
            <w:tcW w:w="2316" w:type="pct"/>
            <w:shd w:val="clear" w:color="auto" w:fill="92D050"/>
            <w:vAlign w:val="top"/>
          </w:tcPr>
          <w:p w14:paraId="0D89277D" w14:textId="58E2DAC3" w:rsidR="0026432A" w:rsidRPr="0026432A" w:rsidRDefault="0026432A" w:rsidP="0026432A">
            <w:pPr>
              <w:suppressAutoHyphens/>
              <w:jc w:val="right"/>
              <w:rPr>
                <w:rFonts w:cstheme="minorHAnsi"/>
                <w:bCs/>
                <w:sz w:val="22"/>
                <w:szCs w:val="22"/>
              </w:rPr>
            </w:pPr>
            <w:r w:rsidRPr="0026432A">
              <w:rPr>
                <w:sz w:val="22"/>
                <w:szCs w:val="22"/>
              </w:rPr>
              <w:t>0,14</w:t>
            </w:r>
          </w:p>
        </w:tc>
      </w:tr>
      <w:tr w:rsidR="0026432A" w:rsidRPr="00B960FE" w14:paraId="37DB0C14"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6270E223"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11</w:t>
            </w:r>
          </w:p>
        </w:tc>
        <w:tc>
          <w:tcPr>
            <w:tcW w:w="2189" w:type="pct"/>
            <w:shd w:val="clear" w:color="auto" w:fill="FF0000"/>
            <w:vAlign w:val="top"/>
          </w:tcPr>
          <w:p w14:paraId="1FA045AA" w14:textId="40249E6B" w:rsidR="0026432A" w:rsidRPr="0026432A" w:rsidRDefault="0026432A" w:rsidP="0026432A">
            <w:pPr>
              <w:suppressAutoHyphens/>
              <w:jc w:val="right"/>
              <w:rPr>
                <w:rFonts w:cstheme="minorHAnsi"/>
                <w:bCs/>
                <w:sz w:val="22"/>
                <w:szCs w:val="22"/>
              </w:rPr>
            </w:pPr>
            <w:r w:rsidRPr="0026432A">
              <w:rPr>
                <w:sz w:val="22"/>
                <w:szCs w:val="22"/>
              </w:rPr>
              <w:t>0,18</w:t>
            </w:r>
          </w:p>
        </w:tc>
        <w:tc>
          <w:tcPr>
            <w:tcW w:w="2316" w:type="pct"/>
            <w:shd w:val="clear" w:color="auto" w:fill="92D050"/>
            <w:vAlign w:val="top"/>
          </w:tcPr>
          <w:p w14:paraId="629D4247" w14:textId="11EF595D" w:rsidR="0026432A" w:rsidRPr="0026432A" w:rsidRDefault="0026432A" w:rsidP="0026432A">
            <w:pPr>
              <w:suppressAutoHyphens/>
              <w:jc w:val="right"/>
              <w:rPr>
                <w:rFonts w:cstheme="minorHAnsi"/>
                <w:bCs/>
                <w:sz w:val="22"/>
                <w:szCs w:val="22"/>
              </w:rPr>
            </w:pPr>
            <w:r w:rsidRPr="0026432A">
              <w:rPr>
                <w:sz w:val="22"/>
                <w:szCs w:val="22"/>
              </w:rPr>
              <w:t>0,18</w:t>
            </w:r>
          </w:p>
        </w:tc>
      </w:tr>
      <w:tr w:rsidR="0026432A" w:rsidRPr="00B960FE" w14:paraId="06594641"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696B3DB8"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12</w:t>
            </w:r>
          </w:p>
        </w:tc>
        <w:tc>
          <w:tcPr>
            <w:tcW w:w="2189" w:type="pct"/>
            <w:shd w:val="clear" w:color="auto" w:fill="FF0000"/>
            <w:vAlign w:val="top"/>
          </w:tcPr>
          <w:p w14:paraId="522BAF9B" w14:textId="57DE3FF1" w:rsidR="0026432A" w:rsidRPr="0026432A" w:rsidRDefault="0026432A" w:rsidP="0026432A">
            <w:pPr>
              <w:suppressAutoHyphens/>
              <w:jc w:val="right"/>
              <w:rPr>
                <w:rFonts w:cstheme="minorHAnsi"/>
                <w:bCs/>
                <w:sz w:val="22"/>
                <w:szCs w:val="22"/>
              </w:rPr>
            </w:pPr>
            <w:r w:rsidRPr="0026432A">
              <w:rPr>
                <w:sz w:val="22"/>
                <w:szCs w:val="22"/>
              </w:rPr>
              <w:t>0,14</w:t>
            </w:r>
          </w:p>
        </w:tc>
        <w:tc>
          <w:tcPr>
            <w:tcW w:w="2316" w:type="pct"/>
            <w:shd w:val="clear" w:color="auto" w:fill="FF0000"/>
            <w:vAlign w:val="top"/>
          </w:tcPr>
          <w:p w14:paraId="70FCBF7F" w14:textId="2643F531"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528B6870"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9E8E11D"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13</w:t>
            </w:r>
          </w:p>
        </w:tc>
        <w:tc>
          <w:tcPr>
            <w:tcW w:w="2189" w:type="pct"/>
            <w:shd w:val="clear" w:color="auto" w:fill="FF0000"/>
            <w:vAlign w:val="top"/>
          </w:tcPr>
          <w:p w14:paraId="6610E389" w14:textId="0447EEED" w:rsidR="0026432A" w:rsidRPr="0026432A" w:rsidRDefault="0026432A" w:rsidP="0026432A">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30F5DBFB" w14:textId="18221951"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37B47BBE"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49326FC5"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14</w:t>
            </w:r>
          </w:p>
        </w:tc>
        <w:tc>
          <w:tcPr>
            <w:tcW w:w="2189" w:type="pct"/>
            <w:shd w:val="clear" w:color="auto" w:fill="92D050"/>
            <w:vAlign w:val="top"/>
          </w:tcPr>
          <w:p w14:paraId="2EF6C5AA" w14:textId="56A59C90" w:rsidR="0026432A" w:rsidRPr="0026432A" w:rsidRDefault="0026432A" w:rsidP="0026432A">
            <w:pPr>
              <w:suppressAutoHyphens/>
              <w:jc w:val="right"/>
              <w:rPr>
                <w:rFonts w:cstheme="minorHAnsi"/>
                <w:bCs/>
                <w:sz w:val="22"/>
                <w:szCs w:val="22"/>
              </w:rPr>
            </w:pPr>
            <w:r w:rsidRPr="0026432A">
              <w:rPr>
                <w:sz w:val="22"/>
                <w:szCs w:val="22"/>
              </w:rPr>
              <w:t>0,36</w:t>
            </w:r>
          </w:p>
        </w:tc>
        <w:tc>
          <w:tcPr>
            <w:tcW w:w="2316" w:type="pct"/>
            <w:shd w:val="clear" w:color="auto" w:fill="FF0000"/>
            <w:vAlign w:val="top"/>
          </w:tcPr>
          <w:p w14:paraId="4C09D037" w14:textId="6F31FAF6"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312369E0"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1FC0370"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15</w:t>
            </w:r>
          </w:p>
        </w:tc>
        <w:tc>
          <w:tcPr>
            <w:tcW w:w="2189" w:type="pct"/>
            <w:shd w:val="clear" w:color="auto" w:fill="FF0000"/>
            <w:vAlign w:val="top"/>
          </w:tcPr>
          <w:p w14:paraId="5C1CAA3D" w14:textId="2A742F6F" w:rsidR="0026432A" w:rsidRPr="0026432A" w:rsidRDefault="0026432A" w:rsidP="0026432A">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52BBDC19" w14:textId="6B759498"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07901B72"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6A177A3"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16</w:t>
            </w:r>
          </w:p>
        </w:tc>
        <w:tc>
          <w:tcPr>
            <w:tcW w:w="2189" w:type="pct"/>
            <w:shd w:val="clear" w:color="auto" w:fill="FF0000"/>
            <w:vAlign w:val="top"/>
          </w:tcPr>
          <w:p w14:paraId="6B778A12" w14:textId="464C771C" w:rsidR="0026432A" w:rsidRPr="0026432A" w:rsidRDefault="0026432A" w:rsidP="0026432A">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63F8B6EB" w14:textId="18D27459"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6CB62BC0"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E798C80"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17</w:t>
            </w:r>
          </w:p>
        </w:tc>
        <w:tc>
          <w:tcPr>
            <w:tcW w:w="2189" w:type="pct"/>
            <w:shd w:val="clear" w:color="auto" w:fill="FF0000"/>
            <w:vAlign w:val="top"/>
          </w:tcPr>
          <w:p w14:paraId="580FEB28" w14:textId="7E825971" w:rsidR="0026432A" w:rsidRPr="0026432A" w:rsidRDefault="0026432A" w:rsidP="0026432A">
            <w:pPr>
              <w:suppressAutoHyphens/>
              <w:jc w:val="right"/>
              <w:rPr>
                <w:rFonts w:cstheme="minorHAnsi"/>
                <w:bCs/>
                <w:sz w:val="22"/>
                <w:szCs w:val="22"/>
              </w:rPr>
            </w:pPr>
            <w:r w:rsidRPr="0026432A">
              <w:rPr>
                <w:sz w:val="22"/>
                <w:szCs w:val="22"/>
              </w:rPr>
              <w:t>0,00</w:t>
            </w:r>
          </w:p>
        </w:tc>
        <w:tc>
          <w:tcPr>
            <w:tcW w:w="2316" w:type="pct"/>
            <w:shd w:val="clear" w:color="auto" w:fill="92D050"/>
            <w:vAlign w:val="top"/>
          </w:tcPr>
          <w:p w14:paraId="75BD4381" w14:textId="5CC627D0" w:rsidR="0026432A" w:rsidRPr="0026432A" w:rsidRDefault="0026432A" w:rsidP="0026432A">
            <w:pPr>
              <w:suppressAutoHyphens/>
              <w:jc w:val="right"/>
              <w:rPr>
                <w:rFonts w:cstheme="minorHAnsi"/>
                <w:bCs/>
                <w:sz w:val="22"/>
                <w:szCs w:val="22"/>
              </w:rPr>
            </w:pPr>
            <w:r w:rsidRPr="0026432A">
              <w:rPr>
                <w:sz w:val="22"/>
                <w:szCs w:val="22"/>
              </w:rPr>
              <w:t>0,26</w:t>
            </w:r>
          </w:p>
        </w:tc>
      </w:tr>
      <w:tr w:rsidR="0026432A" w:rsidRPr="00B960FE" w14:paraId="56E49E50"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23B94961"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18</w:t>
            </w:r>
          </w:p>
        </w:tc>
        <w:tc>
          <w:tcPr>
            <w:tcW w:w="2189" w:type="pct"/>
            <w:shd w:val="clear" w:color="auto" w:fill="FF0000"/>
            <w:vAlign w:val="top"/>
          </w:tcPr>
          <w:p w14:paraId="1640E5FB" w14:textId="69AE2FF2" w:rsidR="0026432A" w:rsidRPr="0026432A" w:rsidRDefault="0026432A" w:rsidP="0026432A">
            <w:pPr>
              <w:suppressAutoHyphens/>
              <w:jc w:val="right"/>
              <w:rPr>
                <w:rFonts w:cstheme="minorHAnsi"/>
                <w:bCs/>
                <w:sz w:val="22"/>
                <w:szCs w:val="22"/>
              </w:rPr>
            </w:pPr>
            <w:r w:rsidRPr="0026432A">
              <w:rPr>
                <w:sz w:val="22"/>
                <w:szCs w:val="22"/>
              </w:rPr>
              <w:t>0,06</w:t>
            </w:r>
          </w:p>
        </w:tc>
        <w:tc>
          <w:tcPr>
            <w:tcW w:w="2316" w:type="pct"/>
            <w:shd w:val="clear" w:color="auto" w:fill="FF0000"/>
            <w:vAlign w:val="top"/>
          </w:tcPr>
          <w:p w14:paraId="52C39C8F" w14:textId="38F23A38" w:rsidR="0026432A" w:rsidRPr="0026432A" w:rsidRDefault="0026432A" w:rsidP="0026432A">
            <w:pPr>
              <w:suppressAutoHyphens/>
              <w:jc w:val="right"/>
              <w:rPr>
                <w:rFonts w:cstheme="minorHAnsi"/>
                <w:bCs/>
                <w:sz w:val="22"/>
                <w:szCs w:val="22"/>
              </w:rPr>
            </w:pPr>
            <w:r w:rsidRPr="0026432A">
              <w:rPr>
                <w:sz w:val="22"/>
                <w:szCs w:val="22"/>
              </w:rPr>
              <w:t>0,06</w:t>
            </w:r>
          </w:p>
        </w:tc>
      </w:tr>
      <w:tr w:rsidR="0026432A" w:rsidRPr="00B960FE" w14:paraId="217876AA"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1B9A44B2"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19</w:t>
            </w:r>
          </w:p>
        </w:tc>
        <w:tc>
          <w:tcPr>
            <w:tcW w:w="2189" w:type="pct"/>
            <w:shd w:val="clear" w:color="auto" w:fill="92D050"/>
            <w:vAlign w:val="top"/>
          </w:tcPr>
          <w:p w14:paraId="084A2E25" w14:textId="5A724655" w:rsidR="0026432A" w:rsidRPr="0026432A" w:rsidRDefault="0026432A" w:rsidP="0026432A">
            <w:pPr>
              <w:suppressAutoHyphens/>
              <w:jc w:val="right"/>
              <w:rPr>
                <w:rFonts w:cstheme="minorHAnsi"/>
                <w:bCs/>
                <w:sz w:val="22"/>
                <w:szCs w:val="22"/>
              </w:rPr>
            </w:pPr>
            <w:r w:rsidRPr="0026432A">
              <w:rPr>
                <w:sz w:val="22"/>
                <w:szCs w:val="22"/>
              </w:rPr>
              <w:t>5,09</w:t>
            </w:r>
          </w:p>
        </w:tc>
        <w:tc>
          <w:tcPr>
            <w:tcW w:w="2316" w:type="pct"/>
            <w:shd w:val="clear" w:color="auto" w:fill="FF0000"/>
            <w:vAlign w:val="top"/>
          </w:tcPr>
          <w:p w14:paraId="20D8EDE0" w14:textId="3FB04026" w:rsidR="0026432A" w:rsidRPr="0026432A" w:rsidRDefault="0026432A" w:rsidP="0026432A">
            <w:pPr>
              <w:suppressAutoHyphens/>
              <w:jc w:val="right"/>
              <w:rPr>
                <w:rFonts w:cstheme="minorHAnsi"/>
                <w:bCs/>
                <w:sz w:val="22"/>
                <w:szCs w:val="22"/>
              </w:rPr>
            </w:pPr>
            <w:r w:rsidRPr="0026432A">
              <w:rPr>
                <w:sz w:val="22"/>
                <w:szCs w:val="22"/>
              </w:rPr>
              <w:t>0,00</w:t>
            </w:r>
          </w:p>
        </w:tc>
      </w:tr>
      <w:tr w:rsidR="002521EE" w:rsidRPr="00B960FE" w14:paraId="080F4AEA" w14:textId="77777777" w:rsidTr="002521EE">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256D2922" w14:textId="77777777" w:rsidR="002521EE" w:rsidRPr="00B960FE" w:rsidRDefault="002521EE" w:rsidP="00B960FE">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2189" w:type="pct"/>
          </w:tcPr>
          <w:p w14:paraId="67CFBADE" w14:textId="0A463468" w:rsidR="002521EE" w:rsidRPr="0026432A" w:rsidRDefault="0026432A" w:rsidP="0026432A">
            <w:pPr>
              <w:suppressAutoHyphens/>
              <w:jc w:val="right"/>
              <w:rPr>
                <w:rFonts w:cstheme="minorHAnsi"/>
                <w:b/>
                <w:sz w:val="22"/>
                <w:szCs w:val="22"/>
              </w:rPr>
            </w:pPr>
            <w:r w:rsidRPr="0026432A">
              <w:rPr>
                <w:rFonts w:cstheme="minorHAnsi"/>
                <w:b/>
                <w:sz w:val="22"/>
                <w:szCs w:val="22"/>
              </w:rPr>
              <w:t>0,21</w:t>
            </w:r>
          </w:p>
        </w:tc>
        <w:tc>
          <w:tcPr>
            <w:tcW w:w="2316" w:type="pct"/>
          </w:tcPr>
          <w:p w14:paraId="2740B55C" w14:textId="09DDCE4B" w:rsidR="002521EE" w:rsidRPr="0026432A" w:rsidRDefault="0026432A" w:rsidP="0026432A">
            <w:pPr>
              <w:suppressAutoHyphens/>
              <w:jc w:val="right"/>
              <w:rPr>
                <w:rFonts w:cstheme="minorHAnsi"/>
                <w:b/>
                <w:sz w:val="22"/>
                <w:szCs w:val="22"/>
              </w:rPr>
            </w:pPr>
            <w:r w:rsidRPr="0026432A">
              <w:rPr>
                <w:rFonts w:cstheme="minorHAnsi"/>
                <w:b/>
                <w:sz w:val="22"/>
                <w:szCs w:val="22"/>
              </w:rPr>
              <w:t>0,07</w:t>
            </w:r>
          </w:p>
        </w:tc>
      </w:tr>
    </w:tbl>
    <w:p w14:paraId="4DB9B339" w14:textId="77777777"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Pr>
          <w:b w:val="0"/>
          <w:sz w:val="18"/>
        </w:rPr>
        <w:t>Kowala</w:t>
      </w:r>
      <w:r w:rsidRPr="00B960FE">
        <w:rPr>
          <w:b w:val="0"/>
          <w:sz w:val="18"/>
        </w:rPr>
        <w:t xml:space="preserve">, a kolorem zielonym wynik powyżej średniej </w:t>
      </w:r>
    </w:p>
    <w:p w14:paraId="681D5EBB" w14:textId="6F811B89" w:rsidR="00B960FE" w:rsidRPr="00B960FE" w:rsidRDefault="00B960FE" w:rsidP="00B960FE">
      <w:pPr>
        <w:pStyle w:val="Legenda"/>
        <w:suppressAutoHyphens/>
        <w:rPr>
          <w:b w:val="0"/>
          <w:i/>
          <w:sz w:val="22"/>
        </w:rPr>
      </w:pPr>
      <w:r w:rsidRPr="00B960FE">
        <w:rPr>
          <w:b w:val="0"/>
          <w:i/>
          <w:sz w:val="22"/>
        </w:rPr>
        <w:t xml:space="preserve">Źródło. Opracowanie własne na podstawie danych Urzędu Gminy </w:t>
      </w:r>
      <w:r w:rsidR="00E54D76">
        <w:rPr>
          <w:b w:val="0"/>
          <w:i/>
          <w:sz w:val="22"/>
        </w:rPr>
        <w:t>Kowala</w:t>
      </w:r>
      <w:r w:rsidRPr="00B960FE">
        <w:rPr>
          <w:b w:val="0"/>
          <w:i/>
          <w:sz w:val="22"/>
        </w:rPr>
        <w:t>.</w:t>
      </w:r>
    </w:p>
    <w:p w14:paraId="52BE06B4" w14:textId="77777777" w:rsidR="00077663" w:rsidRPr="00076A08" w:rsidRDefault="009C3600" w:rsidP="00FD792F">
      <w:pPr>
        <w:pStyle w:val="Normalny0"/>
        <w:suppressAutoHyphens/>
        <w:rPr>
          <w:szCs w:val="22"/>
        </w:rPr>
      </w:pPr>
      <w:r w:rsidRPr="00076A08">
        <w:rPr>
          <w:szCs w:val="22"/>
        </w:rPr>
        <w:t xml:space="preserve">Pojęcie szeroko rozumianej kultury jest wszechobecne. Współcześnie kulturę najczęściej utożsamia się z działaniami artystycznymi w dziedzinie muzyki, malarstwa, literatury, filmu lub innej dziedziny </w:t>
      </w:r>
      <w:r w:rsidRPr="00076A08">
        <w:rPr>
          <w:szCs w:val="22"/>
        </w:rPr>
        <w:lastRenderedPageBreak/>
        <w:t xml:space="preserve">sztuki. Z kolei działalność kulturalna polega na tworzeniu, upowszechnianiu i ochronie kultury. Tymi działaniami zajmują się instytucje kultury </w:t>
      </w:r>
      <w:r w:rsidR="00AD3AE0" w:rsidRPr="00076A08">
        <w:rPr>
          <w:szCs w:val="22"/>
        </w:rPr>
        <w:t xml:space="preserve">tj. </w:t>
      </w:r>
      <w:r w:rsidRPr="00076A08">
        <w:rPr>
          <w:szCs w:val="22"/>
        </w:rPr>
        <w:t>muze</w:t>
      </w:r>
      <w:r w:rsidR="00AD3AE0" w:rsidRPr="00076A08">
        <w:rPr>
          <w:szCs w:val="22"/>
        </w:rPr>
        <w:t>a</w:t>
      </w:r>
      <w:r w:rsidRPr="00076A08">
        <w:rPr>
          <w:szCs w:val="22"/>
        </w:rPr>
        <w:t>, biur</w:t>
      </w:r>
      <w:r w:rsidR="00AD3AE0" w:rsidRPr="00076A08">
        <w:rPr>
          <w:szCs w:val="22"/>
        </w:rPr>
        <w:t>a</w:t>
      </w:r>
      <w:r w:rsidRPr="00076A08">
        <w:rPr>
          <w:szCs w:val="22"/>
        </w:rPr>
        <w:t xml:space="preserve"> wystaw artystycznych, galeri</w:t>
      </w:r>
      <w:r w:rsidR="00AD3AE0" w:rsidRPr="00076A08">
        <w:rPr>
          <w:szCs w:val="22"/>
        </w:rPr>
        <w:t>e</w:t>
      </w:r>
      <w:r w:rsidRPr="00076A08">
        <w:rPr>
          <w:szCs w:val="22"/>
        </w:rPr>
        <w:t xml:space="preserve"> i centr</w:t>
      </w:r>
      <w:r w:rsidR="00AD3AE0" w:rsidRPr="00076A08">
        <w:rPr>
          <w:szCs w:val="22"/>
        </w:rPr>
        <w:t>a</w:t>
      </w:r>
      <w:r w:rsidRPr="00076A08">
        <w:rPr>
          <w:szCs w:val="22"/>
        </w:rPr>
        <w:t xml:space="preserve"> sztuki, bibliotek</w:t>
      </w:r>
      <w:r w:rsidR="00AD3AE0" w:rsidRPr="00076A08">
        <w:rPr>
          <w:szCs w:val="22"/>
        </w:rPr>
        <w:t>i</w:t>
      </w:r>
      <w:r w:rsidRPr="00076A08">
        <w:rPr>
          <w:szCs w:val="22"/>
        </w:rPr>
        <w:t>, dom</w:t>
      </w:r>
      <w:r w:rsidR="00AD3AE0" w:rsidRPr="00076A08">
        <w:rPr>
          <w:szCs w:val="22"/>
        </w:rPr>
        <w:t>y</w:t>
      </w:r>
      <w:r w:rsidRPr="00076A08">
        <w:rPr>
          <w:szCs w:val="22"/>
        </w:rPr>
        <w:t xml:space="preserve"> i ośrodk</w:t>
      </w:r>
      <w:r w:rsidR="00AD3AE0" w:rsidRPr="00076A08">
        <w:rPr>
          <w:szCs w:val="22"/>
        </w:rPr>
        <w:t>i</w:t>
      </w:r>
      <w:r w:rsidRPr="00076A08">
        <w:rPr>
          <w:szCs w:val="22"/>
        </w:rPr>
        <w:t xml:space="preserve"> kultury, świetlic</w:t>
      </w:r>
      <w:r w:rsidR="00AD3AE0" w:rsidRPr="00076A08">
        <w:rPr>
          <w:szCs w:val="22"/>
        </w:rPr>
        <w:t>e</w:t>
      </w:r>
      <w:r w:rsidRPr="00076A08">
        <w:rPr>
          <w:szCs w:val="22"/>
        </w:rPr>
        <w:t xml:space="preserve"> i klub</w:t>
      </w:r>
      <w:r w:rsidR="00AD3AE0" w:rsidRPr="00076A08">
        <w:rPr>
          <w:szCs w:val="22"/>
        </w:rPr>
        <w:t>y</w:t>
      </w:r>
      <w:r w:rsidRPr="00076A08">
        <w:rPr>
          <w:szCs w:val="22"/>
        </w:rPr>
        <w:t>.</w:t>
      </w:r>
      <w:r w:rsidR="00AD3AE0" w:rsidRPr="00076A08">
        <w:rPr>
          <w:szCs w:val="22"/>
        </w:rPr>
        <w:t xml:space="preserve"> </w:t>
      </w:r>
    </w:p>
    <w:p w14:paraId="0337082E" w14:textId="19F64D61" w:rsidR="0058571E" w:rsidRPr="00076A08" w:rsidRDefault="00AD3AE0" w:rsidP="00FD792F">
      <w:pPr>
        <w:pStyle w:val="Normalny0"/>
        <w:suppressAutoHyphens/>
        <w:rPr>
          <w:szCs w:val="22"/>
        </w:rPr>
      </w:pPr>
      <w:r w:rsidRPr="00076A08">
        <w:rPr>
          <w:szCs w:val="22"/>
        </w:rPr>
        <w:t xml:space="preserve">Poziom kultury na terenie gminy </w:t>
      </w:r>
      <w:r w:rsidR="00C2557C" w:rsidRPr="00076A08">
        <w:rPr>
          <w:szCs w:val="22"/>
        </w:rPr>
        <w:t>Kowala</w:t>
      </w:r>
      <w:r w:rsidRPr="00076A08">
        <w:rPr>
          <w:szCs w:val="22"/>
        </w:rPr>
        <w:t xml:space="preserve"> został przedstawiony za pomocą wskaźników obejmujących liczbę stowarzyszeń/kół gospodyń wiejskich/OSP/organizacji pozarządowych w przeliczeniu na 100 mieszkańców</w:t>
      </w:r>
      <w:r w:rsidR="00C2557C" w:rsidRPr="00076A08">
        <w:rPr>
          <w:szCs w:val="22"/>
        </w:rPr>
        <w:t xml:space="preserve"> oraz</w:t>
      </w:r>
      <w:r w:rsidRPr="00076A08">
        <w:rPr>
          <w:szCs w:val="22"/>
        </w:rPr>
        <w:t xml:space="preserve"> liczbę świetlic wiejskich/remiz OSP/budynków – miejsc aktywności społecznej </w:t>
      </w:r>
      <w:r w:rsidR="00077663" w:rsidRPr="00076A08">
        <w:rPr>
          <w:szCs w:val="22"/>
        </w:rPr>
        <w:t>w </w:t>
      </w:r>
      <w:r w:rsidR="00C2557C" w:rsidRPr="00076A08">
        <w:rPr>
          <w:szCs w:val="22"/>
        </w:rPr>
        <w:t>przeliczeniu na 100 mieszkańców</w:t>
      </w:r>
      <w:r w:rsidRPr="00076A08">
        <w:rPr>
          <w:szCs w:val="22"/>
        </w:rPr>
        <w:t>.</w:t>
      </w:r>
      <w:r w:rsidR="008F7E69" w:rsidRPr="00076A08">
        <w:rPr>
          <w:szCs w:val="22"/>
        </w:rPr>
        <w:t xml:space="preserve"> Analizując liczbę instytucji kultury działających na terenie gminy można zauważyć, </w:t>
      </w:r>
      <w:r w:rsidR="00C2557C" w:rsidRPr="00076A08">
        <w:rPr>
          <w:szCs w:val="22"/>
        </w:rPr>
        <w:t>że tylko w dwóch obszarach o nr 2 i 9 poziom obydwóch wskaźników jest wyższy niż średnia dla całej gminy.</w:t>
      </w:r>
      <w:r w:rsidR="008F7E69" w:rsidRPr="00076A08">
        <w:rPr>
          <w:szCs w:val="22"/>
        </w:rPr>
        <w:t xml:space="preserve"> </w:t>
      </w:r>
      <w:r w:rsidR="00C2557C" w:rsidRPr="00076A08">
        <w:rPr>
          <w:szCs w:val="22"/>
        </w:rPr>
        <w:t>W sześciu obszarach zanotowano po jednym negatywnym czynniku</w:t>
      </w:r>
      <w:r w:rsidR="00077663" w:rsidRPr="00076A08">
        <w:rPr>
          <w:szCs w:val="22"/>
        </w:rPr>
        <w:t>, w </w:t>
      </w:r>
      <w:r w:rsidR="0058571E" w:rsidRPr="00076A08">
        <w:rPr>
          <w:szCs w:val="22"/>
        </w:rPr>
        <w:t>pozostałych okręgach natężenie obydwóch analizowanych czynników jest poniżej średniej dla gminy.</w:t>
      </w:r>
    </w:p>
    <w:p w14:paraId="79D07BCF" w14:textId="11AF469D" w:rsidR="001F1B94" w:rsidRPr="00EC6EE6" w:rsidRDefault="001F1B94" w:rsidP="00C11F34">
      <w:pPr>
        <w:pStyle w:val="Nagwek3"/>
        <w:numPr>
          <w:ilvl w:val="2"/>
          <w:numId w:val="1"/>
        </w:numPr>
        <w:suppressAutoHyphens/>
        <w:spacing w:before="240"/>
      </w:pPr>
      <w:bookmarkStart w:id="82" w:name="_Toc153460620"/>
      <w:r w:rsidRPr="00EC6EE6">
        <w:t>Przestępczość</w:t>
      </w:r>
      <w:bookmarkEnd w:id="82"/>
    </w:p>
    <w:p w14:paraId="7DEA8872" w14:textId="77777777" w:rsidR="001F1B94" w:rsidRPr="00076A08" w:rsidRDefault="001F1B94" w:rsidP="00C11F34">
      <w:pPr>
        <w:pStyle w:val="Legenda"/>
        <w:suppressAutoHyphens/>
        <w:rPr>
          <w:sz w:val="22"/>
        </w:rPr>
      </w:pPr>
      <w:bookmarkStart w:id="83" w:name="_Toc153460585"/>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2521EE" w:rsidRPr="00076A08">
        <w:rPr>
          <w:noProof/>
          <w:sz w:val="22"/>
        </w:rPr>
        <w:t>14</w:t>
      </w:r>
      <w:r w:rsidR="00F126E0" w:rsidRPr="00076A08">
        <w:rPr>
          <w:noProof/>
          <w:sz w:val="22"/>
        </w:rPr>
        <w:fldChar w:fldCharType="end"/>
      </w:r>
      <w:r w:rsidRPr="00076A08">
        <w:rPr>
          <w:sz w:val="22"/>
        </w:rPr>
        <w:t>. Czynniki społeczne służące wyznaczeniu obszaru zdegradowanego – przestępczość*</w:t>
      </w:r>
      <w:bookmarkEnd w:id="83"/>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2743"/>
        <w:gridCol w:w="2693"/>
        <w:gridCol w:w="2835"/>
      </w:tblGrid>
      <w:tr w:rsidR="002521EE" w:rsidRPr="00B960FE" w14:paraId="246CA49D" w14:textId="77777777" w:rsidTr="002521EE">
        <w:trPr>
          <w:cnfStyle w:val="100000000000" w:firstRow="1" w:lastRow="0" w:firstColumn="0" w:lastColumn="0" w:oddVBand="0" w:evenVBand="0" w:oddHBand="0" w:evenHBand="0" w:firstRowFirstColumn="0" w:firstRowLastColumn="0" w:lastRowFirstColumn="0" w:lastRowLastColumn="0"/>
          <w:trHeight w:val="479"/>
        </w:trPr>
        <w:tc>
          <w:tcPr>
            <w:tcW w:w="495" w:type="pct"/>
            <w:tcBorders>
              <w:bottom w:val="none" w:sz="0" w:space="0" w:color="auto"/>
            </w:tcBorders>
          </w:tcPr>
          <w:p w14:paraId="49C821A5" w14:textId="77777777" w:rsidR="002521EE" w:rsidRPr="00B960FE" w:rsidRDefault="002521EE" w:rsidP="00B960FE">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494" w:type="pct"/>
            <w:tcBorders>
              <w:bottom w:val="none" w:sz="0" w:space="0" w:color="auto"/>
            </w:tcBorders>
          </w:tcPr>
          <w:p w14:paraId="1DBF9E7F" w14:textId="2E8FA843" w:rsidR="002521EE" w:rsidRPr="0026432A" w:rsidRDefault="002521EE" w:rsidP="0026432A">
            <w:pPr>
              <w:suppressAutoHyphens/>
              <w:autoSpaceDE w:val="0"/>
              <w:autoSpaceDN w:val="0"/>
              <w:adjustRightInd w:val="0"/>
              <w:jc w:val="right"/>
              <w:rPr>
                <w:rFonts w:cstheme="minorHAnsi"/>
                <w:bCs w:val="0"/>
                <w:sz w:val="22"/>
                <w:szCs w:val="22"/>
                <w:lang w:val="pl-PL"/>
              </w:rPr>
            </w:pPr>
            <w:r w:rsidRPr="0026432A">
              <w:rPr>
                <w:rFonts w:cstheme="minorHAnsi"/>
                <w:bCs w:val="0"/>
                <w:sz w:val="22"/>
                <w:szCs w:val="22"/>
                <w:lang w:val="pl-PL"/>
              </w:rPr>
              <w:t>Liczba wystawionych Niebieskich Kart w przeliczeniu na 100 mieszkańców</w:t>
            </w:r>
          </w:p>
        </w:tc>
        <w:tc>
          <w:tcPr>
            <w:tcW w:w="1467" w:type="pct"/>
            <w:tcBorders>
              <w:bottom w:val="none" w:sz="0" w:space="0" w:color="auto"/>
            </w:tcBorders>
          </w:tcPr>
          <w:p w14:paraId="5B3022A9" w14:textId="1F9CC0AA" w:rsidR="002521EE" w:rsidRPr="0026432A" w:rsidRDefault="002521EE" w:rsidP="0026432A">
            <w:pPr>
              <w:suppressAutoHyphens/>
              <w:autoSpaceDE w:val="0"/>
              <w:autoSpaceDN w:val="0"/>
              <w:adjustRightInd w:val="0"/>
              <w:jc w:val="right"/>
              <w:rPr>
                <w:rFonts w:cstheme="minorHAnsi"/>
                <w:bCs w:val="0"/>
                <w:sz w:val="22"/>
                <w:szCs w:val="22"/>
                <w:lang w:val="pl-PL"/>
              </w:rPr>
            </w:pPr>
            <w:r w:rsidRPr="0026432A">
              <w:rPr>
                <w:rFonts w:cstheme="minorHAnsi"/>
                <w:bCs w:val="0"/>
                <w:sz w:val="22"/>
                <w:szCs w:val="22"/>
                <w:lang w:val="pl-PL"/>
              </w:rPr>
              <w:t>Liczba przestępstw kryminalnych ogółem w przeliczeniu na 100 mieszkańców</w:t>
            </w:r>
          </w:p>
        </w:tc>
        <w:tc>
          <w:tcPr>
            <w:tcW w:w="1544" w:type="pct"/>
            <w:tcBorders>
              <w:bottom w:val="none" w:sz="0" w:space="0" w:color="auto"/>
            </w:tcBorders>
          </w:tcPr>
          <w:p w14:paraId="60AE93E5" w14:textId="2E1272ED" w:rsidR="002521EE" w:rsidRPr="0026432A" w:rsidRDefault="002521EE" w:rsidP="0026432A">
            <w:pPr>
              <w:suppressAutoHyphens/>
              <w:autoSpaceDE w:val="0"/>
              <w:autoSpaceDN w:val="0"/>
              <w:adjustRightInd w:val="0"/>
              <w:jc w:val="right"/>
              <w:rPr>
                <w:rFonts w:cstheme="minorHAnsi"/>
                <w:sz w:val="22"/>
                <w:szCs w:val="22"/>
                <w:lang w:val="pl-PL"/>
              </w:rPr>
            </w:pPr>
            <w:r w:rsidRPr="0026432A">
              <w:rPr>
                <w:rFonts w:cstheme="minorHAnsi"/>
                <w:bCs w:val="0"/>
                <w:sz w:val="22"/>
                <w:szCs w:val="22"/>
                <w:lang w:val="pl-PL"/>
              </w:rPr>
              <w:t>Liczba przestępstw kryminalnych przeciw mieniu w przeliczeniu na 100 mieszkańców</w:t>
            </w:r>
          </w:p>
        </w:tc>
      </w:tr>
      <w:tr w:rsidR="0026432A" w:rsidRPr="00B960FE" w14:paraId="2BE4411A"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6F3EE81" w14:textId="77777777" w:rsidR="0026432A" w:rsidRPr="00B960FE" w:rsidRDefault="0026432A" w:rsidP="00B960FE">
            <w:pPr>
              <w:suppressAutoHyphens/>
              <w:jc w:val="left"/>
              <w:rPr>
                <w:rFonts w:cstheme="minorHAnsi"/>
                <w:b/>
                <w:color w:val="000000"/>
                <w:sz w:val="22"/>
                <w:szCs w:val="22"/>
                <w:lang w:val="pl-PL"/>
              </w:rPr>
            </w:pPr>
            <w:r w:rsidRPr="00B960FE">
              <w:rPr>
                <w:rFonts w:cstheme="minorHAnsi"/>
                <w:b/>
                <w:bCs/>
                <w:color w:val="000000"/>
                <w:sz w:val="22"/>
                <w:szCs w:val="22"/>
                <w:lang w:val="pl-PL"/>
              </w:rPr>
              <w:t>1</w:t>
            </w:r>
          </w:p>
        </w:tc>
        <w:tc>
          <w:tcPr>
            <w:tcW w:w="1494" w:type="pct"/>
            <w:shd w:val="clear" w:color="auto" w:fill="92D050"/>
            <w:vAlign w:val="top"/>
          </w:tcPr>
          <w:p w14:paraId="0711B20B" w14:textId="017398E9" w:rsidR="0026432A" w:rsidRPr="0026432A" w:rsidRDefault="0026432A" w:rsidP="0026432A">
            <w:pPr>
              <w:suppressAutoHyphens/>
              <w:jc w:val="right"/>
              <w:rPr>
                <w:rFonts w:cstheme="minorHAnsi"/>
                <w:bCs/>
                <w:sz w:val="22"/>
                <w:szCs w:val="22"/>
              </w:rPr>
            </w:pPr>
            <w:r w:rsidRPr="0026432A">
              <w:rPr>
                <w:sz w:val="22"/>
                <w:szCs w:val="22"/>
              </w:rPr>
              <w:t>0,15</w:t>
            </w:r>
          </w:p>
        </w:tc>
        <w:tc>
          <w:tcPr>
            <w:tcW w:w="1467" w:type="pct"/>
            <w:shd w:val="clear" w:color="auto" w:fill="92D050"/>
            <w:vAlign w:val="top"/>
          </w:tcPr>
          <w:p w14:paraId="4CE8081E" w14:textId="160DE998" w:rsidR="0026432A" w:rsidRPr="0026432A" w:rsidRDefault="0026432A" w:rsidP="0026432A">
            <w:pPr>
              <w:suppressAutoHyphens/>
              <w:jc w:val="right"/>
              <w:rPr>
                <w:rFonts w:cstheme="minorHAnsi"/>
                <w:bCs/>
                <w:sz w:val="22"/>
                <w:szCs w:val="22"/>
              </w:rPr>
            </w:pPr>
            <w:r w:rsidRPr="0026432A">
              <w:rPr>
                <w:sz w:val="22"/>
                <w:szCs w:val="22"/>
              </w:rPr>
              <w:t>0,90</w:t>
            </w:r>
          </w:p>
        </w:tc>
        <w:tc>
          <w:tcPr>
            <w:tcW w:w="1544" w:type="pct"/>
            <w:shd w:val="clear" w:color="auto" w:fill="FF0000"/>
            <w:vAlign w:val="top"/>
          </w:tcPr>
          <w:p w14:paraId="7C8C429B" w14:textId="15C4BDB5" w:rsidR="0026432A" w:rsidRPr="0026432A" w:rsidRDefault="0026432A" w:rsidP="0026432A">
            <w:pPr>
              <w:suppressAutoHyphens/>
              <w:jc w:val="right"/>
              <w:rPr>
                <w:rFonts w:cstheme="minorHAnsi"/>
                <w:bCs/>
                <w:sz w:val="22"/>
                <w:szCs w:val="22"/>
              </w:rPr>
            </w:pPr>
            <w:r w:rsidRPr="0026432A">
              <w:rPr>
                <w:sz w:val="22"/>
                <w:szCs w:val="22"/>
              </w:rPr>
              <w:t>0,45</w:t>
            </w:r>
          </w:p>
        </w:tc>
      </w:tr>
      <w:tr w:rsidR="0026432A" w:rsidRPr="00B960FE" w14:paraId="13F785F0"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6EA2419B"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2</w:t>
            </w:r>
          </w:p>
        </w:tc>
        <w:tc>
          <w:tcPr>
            <w:tcW w:w="1494" w:type="pct"/>
            <w:shd w:val="clear" w:color="auto" w:fill="92D050"/>
            <w:vAlign w:val="top"/>
          </w:tcPr>
          <w:p w14:paraId="61BBDC3B" w14:textId="4ABDD11A" w:rsidR="0026432A" w:rsidRPr="0026432A" w:rsidRDefault="0026432A" w:rsidP="0026432A">
            <w:pPr>
              <w:suppressAutoHyphens/>
              <w:jc w:val="right"/>
              <w:rPr>
                <w:rFonts w:cstheme="minorHAnsi"/>
                <w:bCs/>
                <w:sz w:val="22"/>
                <w:szCs w:val="22"/>
              </w:rPr>
            </w:pPr>
            <w:r w:rsidRPr="0026432A">
              <w:rPr>
                <w:sz w:val="22"/>
                <w:szCs w:val="22"/>
              </w:rPr>
              <w:t>0,21</w:t>
            </w:r>
          </w:p>
        </w:tc>
        <w:tc>
          <w:tcPr>
            <w:tcW w:w="1467" w:type="pct"/>
            <w:shd w:val="clear" w:color="auto" w:fill="92D050"/>
            <w:vAlign w:val="top"/>
          </w:tcPr>
          <w:p w14:paraId="7EFCA61C" w14:textId="2EC734E7" w:rsidR="0026432A" w:rsidRPr="0026432A" w:rsidRDefault="0026432A" w:rsidP="0026432A">
            <w:pPr>
              <w:suppressAutoHyphens/>
              <w:jc w:val="right"/>
              <w:rPr>
                <w:rFonts w:cstheme="minorHAnsi"/>
                <w:bCs/>
                <w:sz w:val="22"/>
                <w:szCs w:val="22"/>
              </w:rPr>
            </w:pPr>
            <w:r w:rsidRPr="0026432A">
              <w:rPr>
                <w:sz w:val="22"/>
                <w:szCs w:val="22"/>
              </w:rPr>
              <w:t>0,21</w:t>
            </w:r>
          </w:p>
        </w:tc>
        <w:tc>
          <w:tcPr>
            <w:tcW w:w="1544" w:type="pct"/>
            <w:shd w:val="clear" w:color="auto" w:fill="92D050"/>
            <w:vAlign w:val="top"/>
          </w:tcPr>
          <w:p w14:paraId="3D7D88D7" w14:textId="37AE8F56"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2B6B6327"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19D9F5E5"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3</w:t>
            </w:r>
          </w:p>
        </w:tc>
        <w:tc>
          <w:tcPr>
            <w:tcW w:w="1494" w:type="pct"/>
            <w:shd w:val="clear" w:color="auto" w:fill="92D050"/>
            <w:vAlign w:val="top"/>
          </w:tcPr>
          <w:p w14:paraId="59BB2463" w14:textId="6F0B9D99" w:rsidR="0026432A" w:rsidRPr="0026432A" w:rsidRDefault="0026432A" w:rsidP="0026432A">
            <w:pPr>
              <w:suppressAutoHyphens/>
              <w:jc w:val="right"/>
              <w:rPr>
                <w:rFonts w:cstheme="minorHAnsi"/>
                <w:bCs/>
                <w:sz w:val="22"/>
                <w:szCs w:val="22"/>
              </w:rPr>
            </w:pPr>
            <w:r w:rsidRPr="0026432A">
              <w:rPr>
                <w:sz w:val="22"/>
                <w:szCs w:val="22"/>
              </w:rPr>
              <w:t>0,26</w:t>
            </w:r>
          </w:p>
        </w:tc>
        <w:tc>
          <w:tcPr>
            <w:tcW w:w="1467" w:type="pct"/>
            <w:shd w:val="clear" w:color="auto" w:fill="92D050"/>
            <w:vAlign w:val="top"/>
          </w:tcPr>
          <w:p w14:paraId="7B6FCDC4" w14:textId="2B453CBD" w:rsidR="0026432A" w:rsidRPr="0026432A" w:rsidRDefault="0026432A" w:rsidP="0026432A">
            <w:pPr>
              <w:suppressAutoHyphens/>
              <w:jc w:val="right"/>
              <w:rPr>
                <w:rFonts w:cstheme="minorHAnsi"/>
                <w:bCs/>
                <w:sz w:val="22"/>
                <w:szCs w:val="22"/>
              </w:rPr>
            </w:pPr>
            <w:r w:rsidRPr="0026432A">
              <w:rPr>
                <w:sz w:val="22"/>
                <w:szCs w:val="22"/>
              </w:rPr>
              <w:t>0,52</w:t>
            </w:r>
          </w:p>
        </w:tc>
        <w:tc>
          <w:tcPr>
            <w:tcW w:w="1544" w:type="pct"/>
            <w:shd w:val="clear" w:color="auto" w:fill="92D050"/>
            <w:vAlign w:val="top"/>
          </w:tcPr>
          <w:p w14:paraId="0B35D650" w14:textId="3EBDB421" w:rsidR="0026432A" w:rsidRPr="0026432A" w:rsidRDefault="0026432A" w:rsidP="0026432A">
            <w:pPr>
              <w:suppressAutoHyphens/>
              <w:jc w:val="right"/>
              <w:rPr>
                <w:rFonts w:cstheme="minorHAnsi"/>
                <w:bCs/>
                <w:sz w:val="22"/>
                <w:szCs w:val="22"/>
              </w:rPr>
            </w:pPr>
            <w:r w:rsidRPr="0026432A">
              <w:rPr>
                <w:sz w:val="22"/>
                <w:szCs w:val="22"/>
              </w:rPr>
              <w:t>0,26</w:t>
            </w:r>
          </w:p>
        </w:tc>
      </w:tr>
      <w:tr w:rsidR="0026432A" w:rsidRPr="00B960FE" w14:paraId="2412E8FC"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1C78976"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4</w:t>
            </w:r>
          </w:p>
        </w:tc>
        <w:tc>
          <w:tcPr>
            <w:tcW w:w="1494" w:type="pct"/>
            <w:shd w:val="clear" w:color="auto" w:fill="FF0000"/>
            <w:vAlign w:val="top"/>
          </w:tcPr>
          <w:p w14:paraId="6EF159D8" w14:textId="2BA9E301" w:rsidR="0026432A" w:rsidRPr="0026432A" w:rsidRDefault="0026432A" w:rsidP="0026432A">
            <w:pPr>
              <w:suppressAutoHyphens/>
              <w:jc w:val="right"/>
              <w:rPr>
                <w:rFonts w:cstheme="minorHAnsi"/>
                <w:bCs/>
                <w:sz w:val="22"/>
                <w:szCs w:val="22"/>
              </w:rPr>
            </w:pPr>
            <w:r w:rsidRPr="0026432A">
              <w:rPr>
                <w:sz w:val="22"/>
                <w:szCs w:val="22"/>
              </w:rPr>
              <w:t>0,39</w:t>
            </w:r>
          </w:p>
        </w:tc>
        <w:tc>
          <w:tcPr>
            <w:tcW w:w="1467" w:type="pct"/>
            <w:shd w:val="clear" w:color="auto" w:fill="92D050"/>
            <w:vAlign w:val="top"/>
          </w:tcPr>
          <w:p w14:paraId="3C10957A" w14:textId="1A37E8B1" w:rsidR="0026432A" w:rsidRPr="0026432A" w:rsidRDefault="0026432A" w:rsidP="0026432A">
            <w:pPr>
              <w:suppressAutoHyphens/>
              <w:jc w:val="right"/>
              <w:rPr>
                <w:rFonts w:cstheme="minorHAnsi"/>
                <w:bCs/>
                <w:sz w:val="22"/>
                <w:szCs w:val="22"/>
              </w:rPr>
            </w:pPr>
            <w:r w:rsidRPr="0026432A">
              <w:rPr>
                <w:sz w:val="22"/>
                <w:szCs w:val="22"/>
              </w:rPr>
              <w:t>0,39</w:t>
            </w:r>
          </w:p>
        </w:tc>
        <w:tc>
          <w:tcPr>
            <w:tcW w:w="1544" w:type="pct"/>
            <w:shd w:val="clear" w:color="auto" w:fill="92D050"/>
            <w:vAlign w:val="top"/>
          </w:tcPr>
          <w:p w14:paraId="63433346" w14:textId="0EB42052"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2713C682"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480DC40"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5</w:t>
            </w:r>
          </w:p>
        </w:tc>
        <w:tc>
          <w:tcPr>
            <w:tcW w:w="1494" w:type="pct"/>
            <w:shd w:val="clear" w:color="auto" w:fill="92D050"/>
            <w:vAlign w:val="top"/>
          </w:tcPr>
          <w:p w14:paraId="5E8E286A" w14:textId="2F7670E9" w:rsidR="0026432A" w:rsidRPr="0026432A" w:rsidRDefault="0026432A" w:rsidP="0026432A">
            <w:pPr>
              <w:suppressAutoHyphens/>
              <w:jc w:val="right"/>
              <w:rPr>
                <w:rFonts w:cstheme="minorHAnsi"/>
                <w:bCs/>
                <w:sz w:val="22"/>
                <w:szCs w:val="22"/>
              </w:rPr>
            </w:pPr>
            <w:r w:rsidRPr="0026432A">
              <w:rPr>
                <w:sz w:val="22"/>
                <w:szCs w:val="22"/>
              </w:rPr>
              <w:t>0,19</w:t>
            </w:r>
          </w:p>
        </w:tc>
        <w:tc>
          <w:tcPr>
            <w:tcW w:w="1467" w:type="pct"/>
            <w:shd w:val="clear" w:color="auto" w:fill="92D050"/>
            <w:vAlign w:val="top"/>
          </w:tcPr>
          <w:p w14:paraId="0EB147F2" w14:textId="6DE69375" w:rsidR="0026432A" w:rsidRPr="0026432A" w:rsidRDefault="0026432A" w:rsidP="0026432A">
            <w:pPr>
              <w:suppressAutoHyphens/>
              <w:jc w:val="right"/>
              <w:rPr>
                <w:rFonts w:cstheme="minorHAnsi"/>
                <w:bCs/>
                <w:sz w:val="22"/>
                <w:szCs w:val="22"/>
              </w:rPr>
            </w:pPr>
            <w:r w:rsidRPr="0026432A">
              <w:rPr>
                <w:sz w:val="22"/>
                <w:szCs w:val="22"/>
              </w:rPr>
              <w:t>0,57</w:t>
            </w:r>
          </w:p>
        </w:tc>
        <w:tc>
          <w:tcPr>
            <w:tcW w:w="1544" w:type="pct"/>
            <w:shd w:val="clear" w:color="auto" w:fill="92D050"/>
            <w:vAlign w:val="top"/>
          </w:tcPr>
          <w:p w14:paraId="4221D5CC" w14:textId="2F48A476" w:rsidR="0026432A" w:rsidRPr="0026432A" w:rsidRDefault="0026432A" w:rsidP="0026432A">
            <w:pPr>
              <w:suppressAutoHyphens/>
              <w:jc w:val="right"/>
              <w:rPr>
                <w:rFonts w:cstheme="minorHAnsi"/>
                <w:bCs/>
                <w:sz w:val="22"/>
                <w:szCs w:val="22"/>
              </w:rPr>
            </w:pPr>
            <w:r w:rsidRPr="0026432A">
              <w:rPr>
                <w:sz w:val="22"/>
                <w:szCs w:val="22"/>
              </w:rPr>
              <w:t>0,19</w:t>
            </w:r>
          </w:p>
        </w:tc>
      </w:tr>
      <w:tr w:rsidR="0026432A" w:rsidRPr="00B960FE" w14:paraId="4302AC04"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CB32312"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6</w:t>
            </w:r>
          </w:p>
        </w:tc>
        <w:tc>
          <w:tcPr>
            <w:tcW w:w="1494" w:type="pct"/>
            <w:shd w:val="clear" w:color="auto" w:fill="FF0000"/>
            <w:vAlign w:val="top"/>
          </w:tcPr>
          <w:p w14:paraId="3F554C12" w14:textId="6DD6626C" w:rsidR="0026432A" w:rsidRPr="0026432A" w:rsidRDefault="0026432A" w:rsidP="0026432A">
            <w:pPr>
              <w:suppressAutoHyphens/>
              <w:jc w:val="right"/>
              <w:rPr>
                <w:rFonts w:cstheme="minorHAnsi"/>
                <w:bCs/>
                <w:sz w:val="22"/>
                <w:szCs w:val="22"/>
              </w:rPr>
            </w:pPr>
            <w:r w:rsidRPr="0026432A">
              <w:rPr>
                <w:sz w:val="22"/>
                <w:szCs w:val="22"/>
              </w:rPr>
              <w:t>0,84</w:t>
            </w:r>
          </w:p>
        </w:tc>
        <w:tc>
          <w:tcPr>
            <w:tcW w:w="1467" w:type="pct"/>
            <w:shd w:val="clear" w:color="auto" w:fill="92D050"/>
            <w:vAlign w:val="top"/>
          </w:tcPr>
          <w:p w14:paraId="465422E9" w14:textId="41B3E272" w:rsidR="0026432A" w:rsidRPr="0026432A" w:rsidRDefault="0026432A" w:rsidP="0026432A">
            <w:pPr>
              <w:suppressAutoHyphens/>
              <w:jc w:val="right"/>
              <w:rPr>
                <w:rFonts w:cstheme="minorHAnsi"/>
                <w:bCs/>
                <w:sz w:val="22"/>
                <w:szCs w:val="22"/>
              </w:rPr>
            </w:pPr>
            <w:r w:rsidRPr="0026432A">
              <w:rPr>
                <w:sz w:val="22"/>
                <w:szCs w:val="22"/>
              </w:rPr>
              <w:t>1,05</w:t>
            </w:r>
          </w:p>
        </w:tc>
        <w:tc>
          <w:tcPr>
            <w:tcW w:w="1544" w:type="pct"/>
            <w:shd w:val="clear" w:color="auto" w:fill="92D050"/>
            <w:vAlign w:val="top"/>
          </w:tcPr>
          <w:p w14:paraId="24CC0C5A" w14:textId="10D9FEF6" w:rsidR="0026432A" w:rsidRPr="0026432A" w:rsidRDefault="0026432A" w:rsidP="0026432A">
            <w:pPr>
              <w:suppressAutoHyphens/>
              <w:jc w:val="right"/>
              <w:rPr>
                <w:rFonts w:cstheme="minorHAnsi"/>
                <w:bCs/>
                <w:sz w:val="22"/>
                <w:szCs w:val="22"/>
              </w:rPr>
            </w:pPr>
            <w:r w:rsidRPr="0026432A">
              <w:rPr>
                <w:sz w:val="22"/>
                <w:szCs w:val="22"/>
              </w:rPr>
              <w:t>0,21</w:t>
            </w:r>
          </w:p>
        </w:tc>
      </w:tr>
      <w:tr w:rsidR="0026432A" w:rsidRPr="00B960FE" w14:paraId="69551CF9"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588DEEB1"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7</w:t>
            </w:r>
          </w:p>
        </w:tc>
        <w:tc>
          <w:tcPr>
            <w:tcW w:w="1494" w:type="pct"/>
            <w:shd w:val="clear" w:color="auto" w:fill="92D050"/>
            <w:vAlign w:val="top"/>
          </w:tcPr>
          <w:p w14:paraId="580AE2F4" w14:textId="548AC9E3" w:rsidR="0026432A" w:rsidRPr="0026432A" w:rsidRDefault="0026432A" w:rsidP="0026432A">
            <w:pPr>
              <w:suppressAutoHyphens/>
              <w:jc w:val="right"/>
              <w:rPr>
                <w:rFonts w:cstheme="minorHAnsi"/>
                <w:bCs/>
                <w:sz w:val="22"/>
                <w:szCs w:val="22"/>
              </w:rPr>
            </w:pPr>
            <w:r w:rsidRPr="0026432A">
              <w:rPr>
                <w:sz w:val="22"/>
                <w:szCs w:val="22"/>
              </w:rPr>
              <w:t>0,00</w:t>
            </w:r>
          </w:p>
        </w:tc>
        <w:tc>
          <w:tcPr>
            <w:tcW w:w="1467" w:type="pct"/>
            <w:shd w:val="clear" w:color="auto" w:fill="FF0000"/>
            <w:vAlign w:val="top"/>
          </w:tcPr>
          <w:p w14:paraId="34B17EA3" w14:textId="2D02FB51" w:rsidR="0026432A" w:rsidRPr="0026432A" w:rsidRDefault="0026432A" w:rsidP="0026432A">
            <w:pPr>
              <w:suppressAutoHyphens/>
              <w:jc w:val="right"/>
              <w:rPr>
                <w:rFonts w:cstheme="minorHAnsi"/>
                <w:bCs/>
                <w:sz w:val="22"/>
                <w:szCs w:val="22"/>
              </w:rPr>
            </w:pPr>
            <w:r w:rsidRPr="0026432A">
              <w:rPr>
                <w:sz w:val="22"/>
                <w:szCs w:val="22"/>
              </w:rPr>
              <w:t>1,15</w:t>
            </w:r>
          </w:p>
        </w:tc>
        <w:tc>
          <w:tcPr>
            <w:tcW w:w="1544" w:type="pct"/>
            <w:shd w:val="clear" w:color="auto" w:fill="92D050"/>
            <w:vAlign w:val="top"/>
          </w:tcPr>
          <w:p w14:paraId="1853FE72" w14:textId="1616F0C5" w:rsidR="0026432A" w:rsidRPr="0026432A" w:rsidRDefault="0026432A" w:rsidP="0026432A">
            <w:pPr>
              <w:suppressAutoHyphens/>
              <w:jc w:val="right"/>
              <w:rPr>
                <w:rFonts w:cstheme="minorHAnsi"/>
                <w:bCs/>
                <w:sz w:val="22"/>
                <w:szCs w:val="22"/>
              </w:rPr>
            </w:pPr>
            <w:r w:rsidRPr="0026432A">
              <w:rPr>
                <w:sz w:val="22"/>
                <w:szCs w:val="22"/>
              </w:rPr>
              <w:t>0,29</w:t>
            </w:r>
          </w:p>
        </w:tc>
      </w:tr>
      <w:tr w:rsidR="0026432A" w:rsidRPr="00B960FE" w14:paraId="07D31CB6"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01457A31"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8</w:t>
            </w:r>
          </w:p>
        </w:tc>
        <w:tc>
          <w:tcPr>
            <w:tcW w:w="1494" w:type="pct"/>
            <w:shd w:val="clear" w:color="auto" w:fill="92D050"/>
            <w:vAlign w:val="top"/>
          </w:tcPr>
          <w:p w14:paraId="616D5555" w14:textId="6B6FDEA8" w:rsidR="0026432A" w:rsidRPr="0026432A" w:rsidRDefault="0026432A" w:rsidP="0026432A">
            <w:pPr>
              <w:suppressAutoHyphens/>
              <w:jc w:val="right"/>
              <w:rPr>
                <w:rFonts w:cstheme="minorHAnsi"/>
                <w:bCs/>
                <w:sz w:val="22"/>
                <w:szCs w:val="22"/>
              </w:rPr>
            </w:pPr>
            <w:r w:rsidRPr="0026432A">
              <w:rPr>
                <w:sz w:val="22"/>
                <w:szCs w:val="22"/>
              </w:rPr>
              <w:t>0,13</w:t>
            </w:r>
          </w:p>
        </w:tc>
        <w:tc>
          <w:tcPr>
            <w:tcW w:w="1467" w:type="pct"/>
            <w:shd w:val="clear" w:color="auto" w:fill="92D050"/>
            <w:vAlign w:val="top"/>
          </w:tcPr>
          <w:p w14:paraId="3A6F8C2D" w14:textId="66702C56" w:rsidR="0026432A" w:rsidRPr="0026432A" w:rsidRDefault="0026432A" w:rsidP="0026432A">
            <w:pPr>
              <w:suppressAutoHyphens/>
              <w:jc w:val="right"/>
              <w:rPr>
                <w:rFonts w:cstheme="minorHAnsi"/>
                <w:bCs/>
                <w:sz w:val="22"/>
                <w:szCs w:val="22"/>
              </w:rPr>
            </w:pPr>
            <w:r w:rsidRPr="0026432A">
              <w:rPr>
                <w:sz w:val="22"/>
                <w:szCs w:val="22"/>
              </w:rPr>
              <w:t>0,51</w:t>
            </w:r>
          </w:p>
        </w:tc>
        <w:tc>
          <w:tcPr>
            <w:tcW w:w="1544" w:type="pct"/>
            <w:shd w:val="clear" w:color="auto" w:fill="92D050"/>
            <w:vAlign w:val="top"/>
          </w:tcPr>
          <w:p w14:paraId="646167AC" w14:textId="091F8166"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7A250723"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490122D2"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9</w:t>
            </w:r>
          </w:p>
        </w:tc>
        <w:tc>
          <w:tcPr>
            <w:tcW w:w="1494" w:type="pct"/>
            <w:shd w:val="clear" w:color="auto" w:fill="FF0000"/>
            <w:vAlign w:val="top"/>
          </w:tcPr>
          <w:p w14:paraId="4BA1AEAD" w14:textId="3DBDC107" w:rsidR="0026432A" w:rsidRPr="0026432A" w:rsidRDefault="0026432A" w:rsidP="0026432A">
            <w:pPr>
              <w:suppressAutoHyphens/>
              <w:jc w:val="right"/>
              <w:rPr>
                <w:rFonts w:cstheme="minorHAnsi"/>
                <w:bCs/>
                <w:sz w:val="22"/>
                <w:szCs w:val="22"/>
              </w:rPr>
            </w:pPr>
            <w:r w:rsidRPr="0026432A">
              <w:rPr>
                <w:sz w:val="22"/>
                <w:szCs w:val="22"/>
              </w:rPr>
              <w:t>0,61</w:t>
            </w:r>
          </w:p>
        </w:tc>
        <w:tc>
          <w:tcPr>
            <w:tcW w:w="1467" w:type="pct"/>
            <w:shd w:val="clear" w:color="auto" w:fill="FF0000"/>
            <w:vAlign w:val="top"/>
          </w:tcPr>
          <w:p w14:paraId="14B6FB44" w14:textId="7861DE3E" w:rsidR="0026432A" w:rsidRPr="0026432A" w:rsidRDefault="0026432A" w:rsidP="0026432A">
            <w:pPr>
              <w:suppressAutoHyphens/>
              <w:jc w:val="right"/>
              <w:rPr>
                <w:rFonts w:cstheme="minorHAnsi"/>
                <w:bCs/>
                <w:sz w:val="22"/>
                <w:szCs w:val="22"/>
              </w:rPr>
            </w:pPr>
            <w:r w:rsidRPr="0026432A">
              <w:rPr>
                <w:sz w:val="22"/>
                <w:szCs w:val="22"/>
              </w:rPr>
              <w:t>1,48</w:t>
            </w:r>
          </w:p>
        </w:tc>
        <w:tc>
          <w:tcPr>
            <w:tcW w:w="1544" w:type="pct"/>
            <w:shd w:val="clear" w:color="auto" w:fill="FF0000"/>
            <w:vAlign w:val="top"/>
          </w:tcPr>
          <w:p w14:paraId="4AD22011" w14:textId="18B3D2A4" w:rsidR="0026432A" w:rsidRPr="0026432A" w:rsidRDefault="0026432A" w:rsidP="0026432A">
            <w:pPr>
              <w:suppressAutoHyphens/>
              <w:jc w:val="right"/>
              <w:rPr>
                <w:rFonts w:cstheme="minorHAnsi"/>
                <w:bCs/>
                <w:sz w:val="22"/>
                <w:szCs w:val="22"/>
              </w:rPr>
            </w:pPr>
            <w:r w:rsidRPr="0026432A">
              <w:rPr>
                <w:sz w:val="22"/>
                <w:szCs w:val="22"/>
              </w:rPr>
              <w:t>0,44</w:t>
            </w:r>
          </w:p>
        </w:tc>
      </w:tr>
      <w:tr w:rsidR="0026432A" w:rsidRPr="00B960FE" w14:paraId="6C561C65"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98FB72F"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10</w:t>
            </w:r>
          </w:p>
        </w:tc>
        <w:tc>
          <w:tcPr>
            <w:tcW w:w="1494" w:type="pct"/>
            <w:shd w:val="clear" w:color="auto" w:fill="92D050"/>
            <w:vAlign w:val="top"/>
          </w:tcPr>
          <w:p w14:paraId="19736E74" w14:textId="33A2F5E5" w:rsidR="0026432A" w:rsidRPr="0026432A" w:rsidRDefault="0026432A" w:rsidP="0026432A">
            <w:pPr>
              <w:suppressAutoHyphens/>
              <w:jc w:val="right"/>
              <w:rPr>
                <w:rFonts w:cstheme="minorHAnsi"/>
                <w:bCs/>
                <w:sz w:val="22"/>
                <w:szCs w:val="22"/>
              </w:rPr>
            </w:pPr>
            <w:r w:rsidRPr="0026432A">
              <w:rPr>
                <w:sz w:val="22"/>
                <w:szCs w:val="22"/>
              </w:rPr>
              <w:t>0,14</w:t>
            </w:r>
          </w:p>
        </w:tc>
        <w:tc>
          <w:tcPr>
            <w:tcW w:w="1467" w:type="pct"/>
            <w:shd w:val="clear" w:color="auto" w:fill="92D050"/>
            <w:vAlign w:val="top"/>
          </w:tcPr>
          <w:p w14:paraId="7C610CA9" w14:textId="5D97EC27" w:rsidR="0026432A" w:rsidRPr="0026432A" w:rsidRDefault="0026432A" w:rsidP="0026432A">
            <w:pPr>
              <w:suppressAutoHyphens/>
              <w:jc w:val="right"/>
              <w:rPr>
                <w:rFonts w:cstheme="minorHAnsi"/>
                <w:bCs/>
                <w:sz w:val="22"/>
                <w:szCs w:val="22"/>
              </w:rPr>
            </w:pPr>
            <w:r w:rsidRPr="0026432A">
              <w:rPr>
                <w:sz w:val="22"/>
                <w:szCs w:val="22"/>
              </w:rPr>
              <w:t>0,84</w:t>
            </w:r>
          </w:p>
        </w:tc>
        <w:tc>
          <w:tcPr>
            <w:tcW w:w="1544" w:type="pct"/>
            <w:shd w:val="clear" w:color="auto" w:fill="92D050"/>
            <w:vAlign w:val="top"/>
          </w:tcPr>
          <w:p w14:paraId="322FBC43" w14:textId="45A493FA" w:rsidR="0026432A" w:rsidRPr="0026432A" w:rsidRDefault="0026432A" w:rsidP="0026432A">
            <w:pPr>
              <w:suppressAutoHyphens/>
              <w:jc w:val="right"/>
              <w:rPr>
                <w:rFonts w:cstheme="minorHAnsi"/>
                <w:bCs/>
                <w:sz w:val="22"/>
                <w:szCs w:val="22"/>
              </w:rPr>
            </w:pPr>
            <w:r w:rsidRPr="0026432A">
              <w:rPr>
                <w:sz w:val="22"/>
                <w:szCs w:val="22"/>
              </w:rPr>
              <w:t>0,28</w:t>
            </w:r>
          </w:p>
        </w:tc>
      </w:tr>
      <w:tr w:rsidR="0026432A" w:rsidRPr="00B960FE" w14:paraId="3857584A"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E8C4886"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11</w:t>
            </w:r>
          </w:p>
        </w:tc>
        <w:tc>
          <w:tcPr>
            <w:tcW w:w="1494" w:type="pct"/>
            <w:shd w:val="clear" w:color="auto" w:fill="FF0000"/>
            <w:vAlign w:val="top"/>
          </w:tcPr>
          <w:p w14:paraId="26C723DC" w14:textId="0DC02F8E" w:rsidR="0026432A" w:rsidRPr="0026432A" w:rsidRDefault="0026432A" w:rsidP="0026432A">
            <w:pPr>
              <w:suppressAutoHyphens/>
              <w:jc w:val="right"/>
              <w:rPr>
                <w:rFonts w:cstheme="minorHAnsi"/>
                <w:bCs/>
                <w:sz w:val="22"/>
                <w:szCs w:val="22"/>
              </w:rPr>
            </w:pPr>
            <w:r w:rsidRPr="0026432A">
              <w:rPr>
                <w:sz w:val="22"/>
                <w:szCs w:val="22"/>
              </w:rPr>
              <w:t>1,25</w:t>
            </w:r>
          </w:p>
        </w:tc>
        <w:tc>
          <w:tcPr>
            <w:tcW w:w="1467" w:type="pct"/>
            <w:shd w:val="clear" w:color="auto" w:fill="FF0000"/>
            <w:vAlign w:val="top"/>
          </w:tcPr>
          <w:p w14:paraId="40B766F8" w14:textId="284B8922" w:rsidR="0026432A" w:rsidRPr="0026432A" w:rsidRDefault="0026432A" w:rsidP="0026432A">
            <w:pPr>
              <w:suppressAutoHyphens/>
              <w:jc w:val="right"/>
              <w:rPr>
                <w:rFonts w:cstheme="minorHAnsi"/>
                <w:bCs/>
                <w:sz w:val="22"/>
                <w:szCs w:val="22"/>
              </w:rPr>
            </w:pPr>
            <w:r w:rsidRPr="0026432A">
              <w:rPr>
                <w:sz w:val="22"/>
                <w:szCs w:val="22"/>
              </w:rPr>
              <w:t>2,68</w:t>
            </w:r>
          </w:p>
        </w:tc>
        <w:tc>
          <w:tcPr>
            <w:tcW w:w="1544" w:type="pct"/>
            <w:shd w:val="clear" w:color="auto" w:fill="FF0000"/>
            <w:vAlign w:val="top"/>
          </w:tcPr>
          <w:p w14:paraId="56F60CD6" w14:textId="55CDB2B7" w:rsidR="0026432A" w:rsidRPr="0026432A" w:rsidRDefault="0026432A" w:rsidP="0026432A">
            <w:pPr>
              <w:suppressAutoHyphens/>
              <w:jc w:val="right"/>
              <w:rPr>
                <w:rFonts w:cstheme="minorHAnsi"/>
                <w:bCs/>
                <w:sz w:val="22"/>
                <w:szCs w:val="22"/>
              </w:rPr>
            </w:pPr>
            <w:r w:rsidRPr="0026432A">
              <w:rPr>
                <w:sz w:val="22"/>
                <w:szCs w:val="22"/>
              </w:rPr>
              <w:t>0,36</w:t>
            </w:r>
          </w:p>
        </w:tc>
      </w:tr>
      <w:tr w:rsidR="0026432A" w:rsidRPr="00B960FE" w14:paraId="2C14EE15"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09E2F3F7"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12</w:t>
            </w:r>
          </w:p>
        </w:tc>
        <w:tc>
          <w:tcPr>
            <w:tcW w:w="1494" w:type="pct"/>
            <w:shd w:val="clear" w:color="auto" w:fill="FF0000"/>
            <w:vAlign w:val="top"/>
          </w:tcPr>
          <w:p w14:paraId="62B5FF7A" w14:textId="20ED1A81" w:rsidR="0026432A" w:rsidRPr="0026432A" w:rsidRDefault="0026432A" w:rsidP="0026432A">
            <w:pPr>
              <w:suppressAutoHyphens/>
              <w:jc w:val="right"/>
              <w:rPr>
                <w:rFonts w:cstheme="minorHAnsi"/>
                <w:bCs/>
                <w:sz w:val="22"/>
                <w:szCs w:val="22"/>
              </w:rPr>
            </w:pPr>
            <w:r w:rsidRPr="0026432A">
              <w:rPr>
                <w:sz w:val="22"/>
                <w:szCs w:val="22"/>
              </w:rPr>
              <w:t>0,42</w:t>
            </w:r>
          </w:p>
        </w:tc>
        <w:tc>
          <w:tcPr>
            <w:tcW w:w="1467" w:type="pct"/>
            <w:shd w:val="clear" w:color="auto" w:fill="FF0000"/>
            <w:vAlign w:val="top"/>
          </w:tcPr>
          <w:p w14:paraId="7B16E6B9" w14:textId="74D8A594" w:rsidR="0026432A" w:rsidRPr="0026432A" w:rsidRDefault="0026432A" w:rsidP="0026432A">
            <w:pPr>
              <w:suppressAutoHyphens/>
              <w:jc w:val="right"/>
              <w:rPr>
                <w:rFonts w:cstheme="minorHAnsi"/>
                <w:bCs/>
                <w:sz w:val="22"/>
                <w:szCs w:val="22"/>
              </w:rPr>
            </w:pPr>
            <w:r w:rsidRPr="0026432A">
              <w:rPr>
                <w:sz w:val="22"/>
                <w:szCs w:val="22"/>
              </w:rPr>
              <w:t>1,26</w:t>
            </w:r>
          </w:p>
        </w:tc>
        <w:tc>
          <w:tcPr>
            <w:tcW w:w="1544" w:type="pct"/>
            <w:shd w:val="clear" w:color="auto" w:fill="92D050"/>
            <w:vAlign w:val="top"/>
          </w:tcPr>
          <w:p w14:paraId="389E4DA1" w14:textId="4F4DE89A" w:rsidR="0026432A" w:rsidRPr="0026432A" w:rsidRDefault="0026432A" w:rsidP="0026432A">
            <w:pPr>
              <w:suppressAutoHyphens/>
              <w:jc w:val="right"/>
              <w:rPr>
                <w:rFonts w:cstheme="minorHAnsi"/>
                <w:bCs/>
                <w:sz w:val="22"/>
                <w:szCs w:val="22"/>
              </w:rPr>
            </w:pPr>
            <w:r w:rsidRPr="0026432A">
              <w:rPr>
                <w:sz w:val="22"/>
                <w:szCs w:val="22"/>
              </w:rPr>
              <w:t>0,14</w:t>
            </w:r>
          </w:p>
        </w:tc>
      </w:tr>
      <w:tr w:rsidR="0026432A" w:rsidRPr="00B960FE" w14:paraId="7A949E51"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9FE783E"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13</w:t>
            </w:r>
          </w:p>
        </w:tc>
        <w:tc>
          <w:tcPr>
            <w:tcW w:w="1494" w:type="pct"/>
            <w:shd w:val="clear" w:color="auto" w:fill="FF0000"/>
            <w:vAlign w:val="top"/>
          </w:tcPr>
          <w:p w14:paraId="7257A97A" w14:textId="431E7804" w:rsidR="0026432A" w:rsidRPr="0026432A" w:rsidRDefault="0026432A" w:rsidP="0026432A">
            <w:pPr>
              <w:suppressAutoHyphens/>
              <w:jc w:val="right"/>
              <w:rPr>
                <w:rFonts w:cstheme="minorHAnsi"/>
                <w:bCs/>
                <w:sz w:val="22"/>
                <w:szCs w:val="22"/>
              </w:rPr>
            </w:pPr>
            <w:r w:rsidRPr="0026432A">
              <w:rPr>
                <w:sz w:val="22"/>
                <w:szCs w:val="22"/>
              </w:rPr>
              <w:t>0,33</w:t>
            </w:r>
          </w:p>
        </w:tc>
        <w:tc>
          <w:tcPr>
            <w:tcW w:w="1467" w:type="pct"/>
            <w:shd w:val="clear" w:color="auto" w:fill="92D050"/>
            <w:vAlign w:val="top"/>
          </w:tcPr>
          <w:p w14:paraId="280DAE0D" w14:textId="365522DD" w:rsidR="0026432A" w:rsidRPr="0026432A" w:rsidRDefault="0026432A" w:rsidP="0026432A">
            <w:pPr>
              <w:suppressAutoHyphens/>
              <w:jc w:val="right"/>
              <w:rPr>
                <w:rFonts w:cstheme="minorHAnsi"/>
                <w:bCs/>
                <w:sz w:val="22"/>
                <w:szCs w:val="22"/>
              </w:rPr>
            </w:pPr>
            <w:r w:rsidRPr="0026432A">
              <w:rPr>
                <w:sz w:val="22"/>
                <w:szCs w:val="22"/>
              </w:rPr>
              <w:t>0,99</w:t>
            </w:r>
          </w:p>
        </w:tc>
        <w:tc>
          <w:tcPr>
            <w:tcW w:w="1544" w:type="pct"/>
            <w:shd w:val="clear" w:color="auto" w:fill="FF0000"/>
            <w:vAlign w:val="top"/>
          </w:tcPr>
          <w:p w14:paraId="2FDADE73" w14:textId="7AE138C7" w:rsidR="0026432A" w:rsidRPr="0026432A" w:rsidRDefault="0026432A" w:rsidP="0026432A">
            <w:pPr>
              <w:suppressAutoHyphens/>
              <w:jc w:val="right"/>
              <w:rPr>
                <w:rFonts w:cstheme="minorHAnsi"/>
                <w:bCs/>
                <w:sz w:val="22"/>
                <w:szCs w:val="22"/>
              </w:rPr>
            </w:pPr>
            <w:r w:rsidRPr="0026432A">
              <w:rPr>
                <w:sz w:val="22"/>
                <w:szCs w:val="22"/>
              </w:rPr>
              <w:t>0,33</w:t>
            </w:r>
          </w:p>
        </w:tc>
      </w:tr>
      <w:tr w:rsidR="0026432A" w:rsidRPr="00B960FE" w14:paraId="2555CE24"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28A80A3"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14</w:t>
            </w:r>
          </w:p>
        </w:tc>
        <w:tc>
          <w:tcPr>
            <w:tcW w:w="1494" w:type="pct"/>
            <w:shd w:val="clear" w:color="auto" w:fill="92D050"/>
            <w:vAlign w:val="top"/>
          </w:tcPr>
          <w:p w14:paraId="0675C6C2" w14:textId="02EF114A" w:rsidR="0026432A" w:rsidRPr="0026432A" w:rsidRDefault="0026432A" w:rsidP="0026432A">
            <w:pPr>
              <w:suppressAutoHyphens/>
              <w:jc w:val="right"/>
              <w:rPr>
                <w:rFonts w:cstheme="minorHAnsi"/>
                <w:bCs/>
                <w:sz w:val="22"/>
                <w:szCs w:val="22"/>
              </w:rPr>
            </w:pPr>
            <w:r w:rsidRPr="0026432A">
              <w:rPr>
                <w:sz w:val="22"/>
                <w:szCs w:val="22"/>
              </w:rPr>
              <w:t>0,24</w:t>
            </w:r>
          </w:p>
        </w:tc>
        <w:tc>
          <w:tcPr>
            <w:tcW w:w="1467" w:type="pct"/>
            <w:shd w:val="clear" w:color="auto" w:fill="92D050"/>
            <w:vAlign w:val="top"/>
          </w:tcPr>
          <w:p w14:paraId="6F56B646" w14:textId="7B275B1D" w:rsidR="0026432A" w:rsidRPr="0026432A" w:rsidRDefault="0026432A" w:rsidP="0026432A">
            <w:pPr>
              <w:suppressAutoHyphens/>
              <w:jc w:val="right"/>
              <w:rPr>
                <w:rFonts w:cstheme="minorHAnsi"/>
                <w:bCs/>
                <w:sz w:val="22"/>
                <w:szCs w:val="22"/>
              </w:rPr>
            </w:pPr>
            <w:r w:rsidRPr="0026432A">
              <w:rPr>
                <w:sz w:val="22"/>
                <w:szCs w:val="22"/>
              </w:rPr>
              <w:t>0,83</w:t>
            </w:r>
          </w:p>
        </w:tc>
        <w:tc>
          <w:tcPr>
            <w:tcW w:w="1544" w:type="pct"/>
            <w:shd w:val="clear" w:color="auto" w:fill="92D050"/>
            <w:vAlign w:val="top"/>
          </w:tcPr>
          <w:p w14:paraId="6C9B854D" w14:textId="2D4C2C85" w:rsidR="0026432A" w:rsidRPr="0026432A" w:rsidRDefault="0026432A" w:rsidP="0026432A">
            <w:pPr>
              <w:suppressAutoHyphens/>
              <w:jc w:val="right"/>
              <w:rPr>
                <w:rFonts w:cstheme="minorHAnsi"/>
                <w:bCs/>
                <w:sz w:val="22"/>
                <w:szCs w:val="22"/>
              </w:rPr>
            </w:pPr>
            <w:r w:rsidRPr="0026432A">
              <w:rPr>
                <w:sz w:val="22"/>
                <w:szCs w:val="22"/>
              </w:rPr>
              <w:t>0,12</w:t>
            </w:r>
          </w:p>
        </w:tc>
      </w:tr>
      <w:tr w:rsidR="0026432A" w:rsidRPr="00B960FE" w14:paraId="3185272F"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67D1F598"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15</w:t>
            </w:r>
          </w:p>
        </w:tc>
        <w:tc>
          <w:tcPr>
            <w:tcW w:w="1494" w:type="pct"/>
            <w:shd w:val="clear" w:color="auto" w:fill="92D050"/>
            <w:vAlign w:val="top"/>
          </w:tcPr>
          <w:p w14:paraId="7CC7C319" w14:textId="28770393" w:rsidR="0026432A" w:rsidRPr="0026432A" w:rsidRDefault="0026432A" w:rsidP="0026432A">
            <w:pPr>
              <w:suppressAutoHyphens/>
              <w:jc w:val="right"/>
              <w:rPr>
                <w:rFonts w:cstheme="minorHAnsi"/>
                <w:bCs/>
                <w:sz w:val="22"/>
                <w:szCs w:val="22"/>
              </w:rPr>
            </w:pPr>
            <w:r w:rsidRPr="0026432A">
              <w:rPr>
                <w:sz w:val="22"/>
                <w:szCs w:val="22"/>
              </w:rPr>
              <w:t>0,00</w:t>
            </w:r>
          </w:p>
        </w:tc>
        <w:tc>
          <w:tcPr>
            <w:tcW w:w="1467" w:type="pct"/>
            <w:shd w:val="clear" w:color="auto" w:fill="92D050"/>
            <w:vAlign w:val="top"/>
          </w:tcPr>
          <w:p w14:paraId="16949217" w14:textId="2FDF57C7" w:rsidR="0026432A" w:rsidRPr="0026432A" w:rsidRDefault="0026432A" w:rsidP="0026432A">
            <w:pPr>
              <w:suppressAutoHyphens/>
              <w:jc w:val="right"/>
              <w:rPr>
                <w:rFonts w:cstheme="minorHAnsi"/>
                <w:bCs/>
                <w:sz w:val="22"/>
                <w:szCs w:val="22"/>
              </w:rPr>
            </w:pPr>
            <w:r w:rsidRPr="0026432A">
              <w:rPr>
                <w:sz w:val="22"/>
                <w:szCs w:val="22"/>
              </w:rPr>
              <w:t>0,65</w:t>
            </w:r>
          </w:p>
        </w:tc>
        <w:tc>
          <w:tcPr>
            <w:tcW w:w="1544" w:type="pct"/>
            <w:shd w:val="clear" w:color="auto" w:fill="FF0000"/>
            <w:vAlign w:val="top"/>
          </w:tcPr>
          <w:p w14:paraId="5CB54782" w14:textId="5E54B851" w:rsidR="0026432A" w:rsidRPr="0026432A" w:rsidRDefault="0026432A" w:rsidP="0026432A">
            <w:pPr>
              <w:suppressAutoHyphens/>
              <w:jc w:val="right"/>
              <w:rPr>
                <w:rFonts w:cstheme="minorHAnsi"/>
                <w:bCs/>
                <w:sz w:val="22"/>
                <w:szCs w:val="22"/>
              </w:rPr>
            </w:pPr>
            <w:r w:rsidRPr="0026432A">
              <w:rPr>
                <w:sz w:val="22"/>
                <w:szCs w:val="22"/>
              </w:rPr>
              <w:t>0,65</w:t>
            </w:r>
          </w:p>
        </w:tc>
      </w:tr>
      <w:tr w:rsidR="0026432A" w:rsidRPr="00B960FE" w14:paraId="73A7F4DA"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C3D118F"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16</w:t>
            </w:r>
          </w:p>
        </w:tc>
        <w:tc>
          <w:tcPr>
            <w:tcW w:w="1494" w:type="pct"/>
            <w:shd w:val="clear" w:color="auto" w:fill="92D050"/>
            <w:vAlign w:val="top"/>
          </w:tcPr>
          <w:p w14:paraId="2DD792D6" w14:textId="78D0E103" w:rsidR="0026432A" w:rsidRPr="0026432A" w:rsidRDefault="0026432A" w:rsidP="0026432A">
            <w:pPr>
              <w:suppressAutoHyphens/>
              <w:jc w:val="right"/>
              <w:rPr>
                <w:rFonts w:cstheme="minorHAnsi"/>
                <w:bCs/>
                <w:sz w:val="22"/>
                <w:szCs w:val="22"/>
              </w:rPr>
            </w:pPr>
            <w:r w:rsidRPr="0026432A">
              <w:rPr>
                <w:sz w:val="22"/>
                <w:szCs w:val="22"/>
              </w:rPr>
              <w:t>0,20</w:t>
            </w:r>
          </w:p>
        </w:tc>
        <w:tc>
          <w:tcPr>
            <w:tcW w:w="1467" w:type="pct"/>
            <w:shd w:val="clear" w:color="auto" w:fill="92D050"/>
            <w:vAlign w:val="top"/>
          </w:tcPr>
          <w:p w14:paraId="4228E732" w14:textId="26374AE1" w:rsidR="0026432A" w:rsidRPr="0026432A" w:rsidRDefault="0026432A" w:rsidP="0026432A">
            <w:pPr>
              <w:suppressAutoHyphens/>
              <w:jc w:val="right"/>
              <w:rPr>
                <w:rFonts w:cstheme="minorHAnsi"/>
                <w:bCs/>
                <w:sz w:val="22"/>
                <w:szCs w:val="22"/>
              </w:rPr>
            </w:pPr>
            <w:r w:rsidRPr="0026432A">
              <w:rPr>
                <w:sz w:val="22"/>
                <w:szCs w:val="22"/>
              </w:rPr>
              <w:t>0,98</w:t>
            </w:r>
          </w:p>
        </w:tc>
        <w:tc>
          <w:tcPr>
            <w:tcW w:w="1544" w:type="pct"/>
            <w:shd w:val="clear" w:color="auto" w:fill="FF0000"/>
            <w:vAlign w:val="top"/>
          </w:tcPr>
          <w:p w14:paraId="363A3FA2" w14:textId="732FD8A2" w:rsidR="0026432A" w:rsidRPr="0026432A" w:rsidRDefault="0026432A" w:rsidP="0026432A">
            <w:pPr>
              <w:suppressAutoHyphens/>
              <w:jc w:val="right"/>
              <w:rPr>
                <w:rFonts w:cstheme="minorHAnsi"/>
                <w:bCs/>
                <w:sz w:val="22"/>
                <w:szCs w:val="22"/>
              </w:rPr>
            </w:pPr>
            <w:r w:rsidRPr="0026432A">
              <w:rPr>
                <w:sz w:val="22"/>
                <w:szCs w:val="22"/>
              </w:rPr>
              <w:t>0,59</w:t>
            </w:r>
          </w:p>
        </w:tc>
      </w:tr>
      <w:tr w:rsidR="0026432A" w:rsidRPr="00B960FE" w14:paraId="46D39C64"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D694895"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17</w:t>
            </w:r>
          </w:p>
        </w:tc>
        <w:tc>
          <w:tcPr>
            <w:tcW w:w="1494" w:type="pct"/>
            <w:shd w:val="clear" w:color="auto" w:fill="92D050"/>
            <w:vAlign w:val="top"/>
          </w:tcPr>
          <w:p w14:paraId="1B12397F" w14:textId="0055334B" w:rsidR="0026432A" w:rsidRPr="0026432A" w:rsidRDefault="0026432A" w:rsidP="0026432A">
            <w:pPr>
              <w:suppressAutoHyphens/>
              <w:jc w:val="right"/>
              <w:rPr>
                <w:rFonts w:cstheme="minorHAnsi"/>
                <w:bCs/>
                <w:sz w:val="22"/>
                <w:szCs w:val="22"/>
              </w:rPr>
            </w:pPr>
            <w:r w:rsidRPr="0026432A">
              <w:rPr>
                <w:sz w:val="22"/>
                <w:szCs w:val="22"/>
              </w:rPr>
              <w:t>0,26</w:t>
            </w:r>
          </w:p>
        </w:tc>
        <w:tc>
          <w:tcPr>
            <w:tcW w:w="1467" w:type="pct"/>
            <w:shd w:val="clear" w:color="auto" w:fill="FF0000"/>
            <w:vAlign w:val="top"/>
          </w:tcPr>
          <w:p w14:paraId="25348DE9" w14:textId="32406E8F" w:rsidR="0026432A" w:rsidRPr="0026432A" w:rsidRDefault="0026432A" w:rsidP="0026432A">
            <w:pPr>
              <w:suppressAutoHyphens/>
              <w:jc w:val="right"/>
              <w:rPr>
                <w:rFonts w:cstheme="minorHAnsi"/>
                <w:bCs/>
                <w:sz w:val="22"/>
                <w:szCs w:val="22"/>
              </w:rPr>
            </w:pPr>
            <w:r w:rsidRPr="0026432A">
              <w:rPr>
                <w:sz w:val="22"/>
                <w:szCs w:val="22"/>
              </w:rPr>
              <w:t>1,31</w:t>
            </w:r>
          </w:p>
        </w:tc>
        <w:tc>
          <w:tcPr>
            <w:tcW w:w="1544" w:type="pct"/>
            <w:shd w:val="clear" w:color="auto" w:fill="92D050"/>
            <w:vAlign w:val="top"/>
          </w:tcPr>
          <w:p w14:paraId="6C34F623" w14:textId="0D96BD8F" w:rsidR="0026432A" w:rsidRPr="0026432A" w:rsidRDefault="0026432A" w:rsidP="0026432A">
            <w:pPr>
              <w:suppressAutoHyphens/>
              <w:jc w:val="right"/>
              <w:rPr>
                <w:rFonts w:cstheme="minorHAnsi"/>
                <w:bCs/>
                <w:sz w:val="22"/>
                <w:szCs w:val="22"/>
              </w:rPr>
            </w:pPr>
            <w:r w:rsidRPr="0026432A">
              <w:rPr>
                <w:sz w:val="22"/>
                <w:szCs w:val="22"/>
              </w:rPr>
              <w:t>0,26</w:t>
            </w:r>
          </w:p>
        </w:tc>
      </w:tr>
      <w:tr w:rsidR="0026432A" w:rsidRPr="00B960FE" w14:paraId="2E6EFA38" w14:textId="77777777" w:rsidTr="004D529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F2395F3"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18</w:t>
            </w:r>
          </w:p>
        </w:tc>
        <w:tc>
          <w:tcPr>
            <w:tcW w:w="1494" w:type="pct"/>
            <w:shd w:val="clear" w:color="auto" w:fill="92D050"/>
            <w:vAlign w:val="top"/>
          </w:tcPr>
          <w:p w14:paraId="533C5B26" w14:textId="5F9D79D1" w:rsidR="0026432A" w:rsidRPr="0026432A" w:rsidRDefault="0026432A" w:rsidP="0026432A">
            <w:pPr>
              <w:suppressAutoHyphens/>
              <w:jc w:val="right"/>
              <w:rPr>
                <w:rFonts w:cstheme="minorHAnsi"/>
                <w:bCs/>
                <w:sz w:val="22"/>
                <w:szCs w:val="22"/>
              </w:rPr>
            </w:pPr>
            <w:r w:rsidRPr="0026432A">
              <w:rPr>
                <w:sz w:val="22"/>
                <w:szCs w:val="22"/>
              </w:rPr>
              <w:t>0,06</w:t>
            </w:r>
          </w:p>
        </w:tc>
        <w:tc>
          <w:tcPr>
            <w:tcW w:w="1467" w:type="pct"/>
            <w:shd w:val="clear" w:color="auto" w:fill="FF0000"/>
            <w:vAlign w:val="top"/>
          </w:tcPr>
          <w:p w14:paraId="4D81B2C5" w14:textId="6CDE2F1A" w:rsidR="0026432A" w:rsidRPr="0026432A" w:rsidRDefault="0026432A" w:rsidP="0026432A">
            <w:pPr>
              <w:suppressAutoHyphens/>
              <w:jc w:val="right"/>
              <w:rPr>
                <w:rFonts w:cstheme="minorHAnsi"/>
                <w:bCs/>
                <w:sz w:val="22"/>
                <w:szCs w:val="22"/>
              </w:rPr>
            </w:pPr>
            <w:r w:rsidRPr="0026432A">
              <w:rPr>
                <w:sz w:val="22"/>
                <w:szCs w:val="22"/>
              </w:rPr>
              <w:t>1,60</w:t>
            </w:r>
          </w:p>
        </w:tc>
        <w:tc>
          <w:tcPr>
            <w:tcW w:w="1544" w:type="pct"/>
            <w:shd w:val="clear" w:color="auto" w:fill="FF0000"/>
            <w:vAlign w:val="top"/>
          </w:tcPr>
          <w:p w14:paraId="03B413F9" w14:textId="6AF2D06B" w:rsidR="0026432A" w:rsidRPr="0026432A" w:rsidRDefault="0026432A" w:rsidP="0026432A">
            <w:pPr>
              <w:suppressAutoHyphens/>
              <w:jc w:val="right"/>
              <w:rPr>
                <w:rFonts w:cstheme="minorHAnsi"/>
                <w:bCs/>
                <w:sz w:val="22"/>
                <w:szCs w:val="22"/>
              </w:rPr>
            </w:pPr>
            <w:r w:rsidRPr="0026432A">
              <w:rPr>
                <w:sz w:val="22"/>
                <w:szCs w:val="22"/>
              </w:rPr>
              <w:t>0,58</w:t>
            </w:r>
          </w:p>
        </w:tc>
      </w:tr>
      <w:tr w:rsidR="0026432A" w:rsidRPr="00B960FE" w14:paraId="4BC8CA13"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2820A1C"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19</w:t>
            </w:r>
          </w:p>
        </w:tc>
        <w:tc>
          <w:tcPr>
            <w:tcW w:w="1494" w:type="pct"/>
            <w:shd w:val="clear" w:color="auto" w:fill="92D050"/>
            <w:vAlign w:val="top"/>
          </w:tcPr>
          <w:p w14:paraId="01CAD73A" w14:textId="37574243" w:rsidR="0026432A" w:rsidRPr="0026432A" w:rsidRDefault="0026432A" w:rsidP="0026432A">
            <w:pPr>
              <w:suppressAutoHyphens/>
              <w:jc w:val="right"/>
              <w:rPr>
                <w:rFonts w:cstheme="minorHAnsi"/>
                <w:bCs/>
                <w:sz w:val="22"/>
                <w:szCs w:val="22"/>
              </w:rPr>
            </w:pPr>
            <w:r w:rsidRPr="0026432A">
              <w:rPr>
                <w:sz w:val="22"/>
                <w:szCs w:val="22"/>
              </w:rPr>
              <w:t>0,00</w:t>
            </w:r>
          </w:p>
        </w:tc>
        <w:tc>
          <w:tcPr>
            <w:tcW w:w="1467" w:type="pct"/>
            <w:shd w:val="clear" w:color="auto" w:fill="FF0000"/>
            <w:vAlign w:val="top"/>
          </w:tcPr>
          <w:p w14:paraId="5DAF73B5" w14:textId="22C1D968" w:rsidR="0026432A" w:rsidRPr="0026432A" w:rsidRDefault="0026432A" w:rsidP="0026432A">
            <w:pPr>
              <w:suppressAutoHyphens/>
              <w:jc w:val="right"/>
              <w:rPr>
                <w:rFonts w:cstheme="minorHAnsi"/>
                <w:bCs/>
                <w:sz w:val="22"/>
                <w:szCs w:val="22"/>
              </w:rPr>
            </w:pPr>
            <w:r w:rsidRPr="0026432A">
              <w:rPr>
                <w:sz w:val="22"/>
                <w:szCs w:val="22"/>
              </w:rPr>
              <w:t>1,39</w:t>
            </w:r>
          </w:p>
        </w:tc>
        <w:tc>
          <w:tcPr>
            <w:tcW w:w="1544" w:type="pct"/>
            <w:shd w:val="clear" w:color="auto" w:fill="FF0000"/>
            <w:vAlign w:val="top"/>
          </w:tcPr>
          <w:p w14:paraId="2EF6C3F8" w14:textId="00327EED" w:rsidR="0026432A" w:rsidRPr="0026432A" w:rsidRDefault="0026432A" w:rsidP="0026432A">
            <w:pPr>
              <w:suppressAutoHyphens/>
              <w:jc w:val="right"/>
              <w:rPr>
                <w:rFonts w:cstheme="minorHAnsi"/>
                <w:bCs/>
                <w:sz w:val="22"/>
                <w:szCs w:val="22"/>
              </w:rPr>
            </w:pPr>
            <w:r w:rsidRPr="0026432A">
              <w:rPr>
                <w:sz w:val="22"/>
                <w:szCs w:val="22"/>
              </w:rPr>
              <w:t>0,46</w:t>
            </w:r>
          </w:p>
        </w:tc>
      </w:tr>
      <w:tr w:rsidR="002521EE" w:rsidRPr="00B960FE" w14:paraId="62A75A51" w14:textId="77777777" w:rsidTr="00B960FE">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0FD1197" w14:textId="77777777" w:rsidR="002521EE" w:rsidRPr="00B960FE" w:rsidRDefault="002521EE" w:rsidP="00B960FE">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494" w:type="pct"/>
          </w:tcPr>
          <w:p w14:paraId="3798D421" w14:textId="7EA529F4" w:rsidR="002521EE" w:rsidRPr="0026432A" w:rsidRDefault="0026432A" w:rsidP="0026432A">
            <w:pPr>
              <w:suppressAutoHyphens/>
              <w:jc w:val="right"/>
              <w:rPr>
                <w:rFonts w:cstheme="minorHAnsi"/>
                <w:b/>
                <w:sz w:val="22"/>
                <w:szCs w:val="22"/>
              </w:rPr>
            </w:pPr>
            <w:r w:rsidRPr="0026432A">
              <w:rPr>
                <w:rFonts w:cstheme="minorHAnsi"/>
                <w:b/>
                <w:sz w:val="22"/>
                <w:szCs w:val="22"/>
              </w:rPr>
              <w:t>0,30</w:t>
            </w:r>
          </w:p>
        </w:tc>
        <w:tc>
          <w:tcPr>
            <w:tcW w:w="1467" w:type="pct"/>
          </w:tcPr>
          <w:p w14:paraId="7D0EBCA4" w14:textId="1691F162" w:rsidR="002521EE" w:rsidRPr="0026432A" w:rsidRDefault="0026432A" w:rsidP="0026432A">
            <w:pPr>
              <w:suppressAutoHyphens/>
              <w:jc w:val="right"/>
              <w:rPr>
                <w:rFonts w:cstheme="minorHAnsi"/>
                <w:b/>
                <w:sz w:val="22"/>
                <w:szCs w:val="22"/>
              </w:rPr>
            </w:pPr>
            <w:r w:rsidRPr="0026432A">
              <w:rPr>
                <w:rFonts w:cstheme="minorHAnsi"/>
                <w:b/>
                <w:sz w:val="22"/>
                <w:szCs w:val="22"/>
              </w:rPr>
              <w:t>1,10</w:t>
            </w:r>
          </w:p>
        </w:tc>
        <w:tc>
          <w:tcPr>
            <w:tcW w:w="1544" w:type="pct"/>
          </w:tcPr>
          <w:p w14:paraId="3967EACC" w14:textId="37E747F3" w:rsidR="002521EE" w:rsidRPr="0026432A" w:rsidRDefault="0026432A" w:rsidP="0026432A">
            <w:pPr>
              <w:suppressAutoHyphens/>
              <w:jc w:val="right"/>
              <w:rPr>
                <w:rFonts w:cstheme="minorHAnsi"/>
                <w:b/>
                <w:sz w:val="22"/>
                <w:szCs w:val="22"/>
              </w:rPr>
            </w:pPr>
            <w:r w:rsidRPr="0026432A">
              <w:rPr>
                <w:rFonts w:cstheme="minorHAnsi"/>
                <w:b/>
                <w:sz w:val="22"/>
                <w:szCs w:val="22"/>
              </w:rPr>
              <w:t>0,31</w:t>
            </w:r>
          </w:p>
        </w:tc>
      </w:tr>
      <w:tr w:rsidR="002521EE" w:rsidRPr="00B960FE" w14:paraId="4348D251" w14:textId="77777777" w:rsidTr="002521E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95" w:type="pct"/>
            <w:shd w:val="clear" w:color="auto" w:fill="0070C0"/>
          </w:tcPr>
          <w:p w14:paraId="7A795B94" w14:textId="1B6ED40C" w:rsidR="002521EE" w:rsidRPr="002521EE" w:rsidRDefault="002521EE" w:rsidP="002521EE">
            <w:pPr>
              <w:suppressAutoHyphens/>
              <w:autoSpaceDE w:val="0"/>
              <w:autoSpaceDN w:val="0"/>
              <w:adjustRightInd w:val="0"/>
              <w:rPr>
                <w:rFonts w:cstheme="minorHAnsi"/>
                <w:iCs w:val="0"/>
                <w:color w:val="FFFFFF" w:themeColor="background1"/>
                <w:sz w:val="22"/>
                <w:szCs w:val="22"/>
                <w:lang w:val="pl-PL"/>
              </w:rPr>
            </w:pPr>
            <w:r w:rsidRPr="002521EE">
              <w:rPr>
                <w:rFonts w:cstheme="minorHAnsi"/>
                <w:iCs w:val="0"/>
                <w:color w:val="FFFFFF" w:themeColor="background1"/>
                <w:sz w:val="22"/>
                <w:szCs w:val="22"/>
                <w:lang w:val="pl-PL"/>
              </w:rPr>
              <w:t>Obszar</w:t>
            </w:r>
          </w:p>
        </w:tc>
        <w:tc>
          <w:tcPr>
            <w:tcW w:w="1494" w:type="pct"/>
            <w:shd w:val="clear" w:color="auto" w:fill="0070C0"/>
          </w:tcPr>
          <w:p w14:paraId="1CBB474F" w14:textId="52FDF9A5" w:rsidR="002521EE" w:rsidRPr="0026432A" w:rsidRDefault="002521EE" w:rsidP="0026432A">
            <w:pPr>
              <w:suppressAutoHyphen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theme="minorHAnsi"/>
                <w:b/>
                <w:iCs w:val="0"/>
                <w:color w:val="FFFFFF" w:themeColor="background1"/>
                <w:sz w:val="22"/>
                <w:szCs w:val="22"/>
                <w:lang w:val="pl-PL"/>
              </w:rPr>
            </w:pPr>
            <w:r w:rsidRPr="0026432A">
              <w:rPr>
                <w:rFonts w:cstheme="minorHAnsi"/>
                <w:b/>
                <w:iCs w:val="0"/>
                <w:color w:val="FFFFFF" w:themeColor="background1"/>
                <w:sz w:val="22"/>
                <w:szCs w:val="22"/>
                <w:lang w:val="pl-PL"/>
              </w:rPr>
              <w:t>Liczba przestępstw kryminalnych przeciw życiu i zdrowiu w przeliczeniu na 100 mieszkańców</w:t>
            </w:r>
          </w:p>
        </w:tc>
        <w:tc>
          <w:tcPr>
            <w:tcW w:w="1467" w:type="pct"/>
            <w:shd w:val="clear" w:color="auto" w:fill="0070C0"/>
          </w:tcPr>
          <w:p w14:paraId="57AB75FE" w14:textId="7A1C6B5C" w:rsidR="002521EE" w:rsidRPr="0026432A" w:rsidRDefault="002521EE" w:rsidP="0026432A">
            <w:pPr>
              <w:suppressAutoHyphen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theme="minorHAnsi"/>
                <w:b/>
                <w:iCs w:val="0"/>
                <w:color w:val="FFFFFF" w:themeColor="background1"/>
                <w:sz w:val="22"/>
                <w:szCs w:val="22"/>
                <w:lang w:val="pl-PL"/>
              </w:rPr>
            </w:pPr>
            <w:r w:rsidRPr="0026432A">
              <w:rPr>
                <w:rFonts w:cstheme="minorHAnsi"/>
                <w:b/>
                <w:iCs w:val="0"/>
                <w:color w:val="FFFFFF" w:themeColor="background1"/>
                <w:sz w:val="22"/>
                <w:szCs w:val="22"/>
                <w:lang w:val="pl-PL"/>
              </w:rPr>
              <w:t>Liczba wykroczeń ogółem w przeliczeniu na 100 mieszkańców</w:t>
            </w:r>
          </w:p>
        </w:tc>
        <w:tc>
          <w:tcPr>
            <w:tcW w:w="1544" w:type="pct"/>
            <w:shd w:val="clear" w:color="auto" w:fill="0070C0"/>
          </w:tcPr>
          <w:p w14:paraId="67DA785F" w14:textId="554242D0" w:rsidR="002521EE" w:rsidRPr="0026432A" w:rsidRDefault="00077663" w:rsidP="0026432A">
            <w:pPr>
              <w:suppressAutoHyphen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theme="minorHAnsi"/>
                <w:b/>
                <w:iCs w:val="0"/>
                <w:color w:val="FFFFFF" w:themeColor="background1"/>
                <w:sz w:val="22"/>
                <w:szCs w:val="22"/>
                <w:lang w:val="pl-PL"/>
              </w:rPr>
            </w:pPr>
            <w:r>
              <w:rPr>
                <w:rFonts w:cstheme="minorHAnsi"/>
                <w:b/>
                <w:iCs w:val="0"/>
                <w:color w:val="FFFFFF" w:themeColor="background1"/>
                <w:sz w:val="22"/>
                <w:szCs w:val="22"/>
                <w:lang w:val="pl-PL"/>
              </w:rPr>
              <w:t>Liczba</w:t>
            </w:r>
            <w:r w:rsidR="002521EE" w:rsidRPr="0026432A">
              <w:rPr>
                <w:rFonts w:cstheme="minorHAnsi"/>
                <w:b/>
                <w:iCs w:val="0"/>
                <w:color w:val="FFFFFF" w:themeColor="background1"/>
                <w:sz w:val="22"/>
                <w:szCs w:val="22"/>
                <w:lang w:val="pl-PL"/>
              </w:rPr>
              <w:t xml:space="preserve"> interwencji domowych i w miejscach publicznych w przeliczeniu na 100 mieszkańców</w:t>
            </w:r>
          </w:p>
        </w:tc>
      </w:tr>
      <w:tr w:rsidR="0026432A" w:rsidRPr="00B960FE" w14:paraId="2298E96B" w14:textId="77777777" w:rsidTr="004D529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5BB9464A" w14:textId="77777777" w:rsidR="0026432A" w:rsidRPr="002521EE" w:rsidRDefault="0026432A" w:rsidP="0081164B">
            <w:pPr>
              <w:suppressAutoHyphens/>
              <w:jc w:val="left"/>
              <w:rPr>
                <w:rFonts w:cstheme="minorHAnsi"/>
                <w:color w:val="000000"/>
                <w:sz w:val="22"/>
                <w:szCs w:val="22"/>
                <w:lang w:val="pl-PL"/>
              </w:rPr>
            </w:pPr>
            <w:r w:rsidRPr="002521EE">
              <w:rPr>
                <w:rFonts w:cstheme="minorHAnsi"/>
                <w:bCs w:val="0"/>
                <w:color w:val="000000"/>
                <w:sz w:val="22"/>
                <w:szCs w:val="22"/>
                <w:lang w:val="pl-PL"/>
              </w:rPr>
              <w:lastRenderedPageBreak/>
              <w:t>1</w:t>
            </w:r>
          </w:p>
        </w:tc>
        <w:tc>
          <w:tcPr>
            <w:tcW w:w="1494" w:type="pct"/>
            <w:shd w:val="clear" w:color="auto" w:fill="92D050"/>
            <w:vAlign w:val="top"/>
          </w:tcPr>
          <w:p w14:paraId="6DCA6F0E" w14:textId="1178D615"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92D050"/>
            <w:vAlign w:val="top"/>
          </w:tcPr>
          <w:p w14:paraId="0A1354B0" w14:textId="154EDA62"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0,30</w:t>
            </w:r>
          </w:p>
        </w:tc>
        <w:tc>
          <w:tcPr>
            <w:tcW w:w="1544" w:type="pct"/>
            <w:shd w:val="clear" w:color="auto" w:fill="FF0000"/>
            <w:vAlign w:val="top"/>
          </w:tcPr>
          <w:p w14:paraId="22A4AD4B" w14:textId="34F964E7"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5,84</w:t>
            </w:r>
          </w:p>
        </w:tc>
      </w:tr>
      <w:tr w:rsidR="0026432A" w:rsidRPr="00B960FE" w14:paraId="4EA91EB3" w14:textId="77777777" w:rsidTr="004D529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5F3F792C" w14:textId="77777777" w:rsidR="0026432A" w:rsidRPr="002521EE" w:rsidRDefault="0026432A" w:rsidP="0081164B">
            <w:pPr>
              <w:suppressAutoHyphens/>
              <w:jc w:val="left"/>
              <w:rPr>
                <w:rFonts w:cstheme="minorHAnsi"/>
                <w:sz w:val="22"/>
                <w:szCs w:val="22"/>
                <w:lang w:val="pl-PL"/>
              </w:rPr>
            </w:pPr>
            <w:r w:rsidRPr="002521EE">
              <w:rPr>
                <w:rFonts w:cstheme="minorHAnsi"/>
                <w:bCs w:val="0"/>
                <w:sz w:val="22"/>
                <w:szCs w:val="22"/>
                <w:lang w:val="pl-PL"/>
              </w:rPr>
              <w:t>2</w:t>
            </w:r>
          </w:p>
        </w:tc>
        <w:tc>
          <w:tcPr>
            <w:tcW w:w="1494" w:type="pct"/>
            <w:shd w:val="clear" w:color="auto" w:fill="92D050"/>
            <w:vAlign w:val="top"/>
          </w:tcPr>
          <w:p w14:paraId="21187BE1" w14:textId="63B9AA49"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92D050"/>
            <w:vAlign w:val="top"/>
          </w:tcPr>
          <w:p w14:paraId="435539FC" w14:textId="0D1CB1A1"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0,21</w:t>
            </w:r>
          </w:p>
        </w:tc>
        <w:tc>
          <w:tcPr>
            <w:tcW w:w="1544" w:type="pct"/>
            <w:shd w:val="clear" w:color="auto" w:fill="92D050"/>
            <w:vAlign w:val="top"/>
          </w:tcPr>
          <w:p w14:paraId="379E4AD2" w14:textId="5EA0CB75"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1,71</w:t>
            </w:r>
          </w:p>
        </w:tc>
      </w:tr>
      <w:tr w:rsidR="0026432A" w:rsidRPr="00B960FE" w14:paraId="5F78B450" w14:textId="77777777" w:rsidTr="004D529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490B8CA6" w14:textId="77777777" w:rsidR="0026432A" w:rsidRPr="002521EE" w:rsidRDefault="0026432A" w:rsidP="0081164B">
            <w:pPr>
              <w:suppressAutoHyphens/>
              <w:jc w:val="left"/>
              <w:rPr>
                <w:rFonts w:cstheme="minorHAnsi"/>
                <w:sz w:val="22"/>
                <w:szCs w:val="22"/>
                <w:lang w:val="pl-PL"/>
              </w:rPr>
            </w:pPr>
            <w:r w:rsidRPr="002521EE">
              <w:rPr>
                <w:rFonts w:cstheme="minorHAnsi"/>
                <w:bCs w:val="0"/>
                <w:sz w:val="22"/>
                <w:szCs w:val="22"/>
                <w:lang w:val="pl-PL"/>
              </w:rPr>
              <w:t>3</w:t>
            </w:r>
          </w:p>
        </w:tc>
        <w:tc>
          <w:tcPr>
            <w:tcW w:w="1494" w:type="pct"/>
            <w:shd w:val="clear" w:color="auto" w:fill="FF0000"/>
            <w:vAlign w:val="top"/>
          </w:tcPr>
          <w:p w14:paraId="5B1F8B0E" w14:textId="64C6975F"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0,26</w:t>
            </w:r>
          </w:p>
        </w:tc>
        <w:tc>
          <w:tcPr>
            <w:tcW w:w="1467" w:type="pct"/>
            <w:shd w:val="clear" w:color="auto" w:fill="FF0000"/>
            <w:vAlign w:val="top"/>
          </w:tcPr>
          <w:p w14:paraId="64266E40" w14:textId="20D72C2B"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1,55</w:t>
            </w:r>
          </w:p>
        </w:tc>
        <w:tc>
          <w:tcPr>
            <w:tcW w:w="1544" w:type="pct"/>
            <w:shd w:val="clear" w:color="auto" w:fill="FF0000"/>
            <w:vAlign w:val="top"/>
          </w:tcPr>
          <w:p w14:paraId="3160891C" w14:textId="59AA23AA"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9,30</w:t>
            </w:r>
          </w:p>
        </w:tc>
      </w:tr>
      <w:tr w:rsidR="0026432A" w:rsidRPr="00B960FE" w14:paraId="7BBFA69D" w14:textId="77777777" w:rsidTr="004D529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34AA434B" w14:textId="77777777" w:rsidR="0026432A" w:rsidRPr="002521EE" w:rsidRDefault="0026432A" w:rsidP="0081164B">
            <w:pPr>
              <w:suppressAutoHyphens/>
              <w:jc w:val="left"/>
              <w:rPr>
                <w:rFonts w:cstheme="minorHAnsi"/>
                <w:sz w:val="22"/>
                <w:szCs w:val="22"/>
                <w:lang w:val="pl-PL"/>
              </w:rPr>
            </w:pPr>
            <w:r w:rsidRPr="002521EE">
              <w:rPr>
                <w:rFonts w:cstheme="minorHAnsi"/>
                <w:bCs w:val="0"/>
                <w:sz w:val="22"/>
                <w:szCs w:val="22"/>
                <w:lang w:val="pl-PL"/>
              </w:rPr>
              <w:t>4</w:t>
            </w:r>
          </w:p>
        </w:tc>
        <w:tc>
          <w:tcPr>
            <w:tcW w:w="1494" w:type="pct"/>
            <w:shd w:val="clear" w:color="auto" w:fill="FF0000"/>
            <w:vAlign w:val="top"/>
          </w:tcPr>
          <w:p w14:paraId="02E4731C" w14:textId="31AA0416"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0,39</w:t>
            </w:r>
          </w:p>
        </w:tc>
        <w:tc>
          <w:tcPr>
            <w:tcW w:w="1467" w:type="pct"/>
            <w:shd w:val="clear" w:color="auto" w:fill="FF0000"/>
            <w:vAlign w:val="top"/>
          </w:tcPr>
          <w:p w14:paraId="1120AB01" w14:textId="79C63211"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0,78</w:t>
            </w:r>
          </w:p>
        </w:tc>
        <w:tc>
          <w:tcPr>
            <w:tcW w:w="1544" w:type="pct"/>
            <w:shd w:val="clear" w:color="auto" w:fill="92D050"/>
            <w:vAlign w:val="top"/>
          </w:tcPr>
          <w:p w14:paraId="2D4CF0D3" w14:textId="6F271AA1"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2,34</w:t>
            </w:r>
          </w:p>
        </w:tc>
      </w:tr>
      <w:tr w:rsidR="0026432A" w:rsidRPr="00B960FE" w14:paraId="25EDB97E" w14:textId="77777777" w:rsidTr="004D529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0267DEAF" w14:textId="77777777" w:rsidR="0026432A" w:rsidRPr="002521EE" w:rsidRDefault="0026432A" w:rsidP="0081164B">
            <w:pPr>
              <w:suppressAutoHyphens/>
              <w:jc w:val="left"/>
              <w:rPr>
                <w:rFonts w:cstheme="minorHAnsi"/>
                <w:sz w:val="22"/>
                <w:szCs w:val="22"/>
                <w:lang w:val="pl-PL"/>
              </w:rPr>
            </w:pPr>
            <w:r w:rsidRPr="002521EE">
              <w:rPr>
                <w:rFonts w:cstheme="minorHAnsi"/>
                <w:bCs w:val="0"/>
                <w:sz w:val="22"/>
                <w:szCs w:val="22"/>
                <w:lang w:val="pl-PL"/>
              </w:rPr>
              <w:t>5</w:t>
            </w:r>
          </w:p>
        </w:tc>
        <w:tc>
          <w:tcPr>
            <w:tcW w:w="1494" w:type="pct"/>
            <w:shd w:val="clear" w:color="auto" w:fill="92D050"/>
            <w:vAlign w:val="top"/>
          </w:tcPr>
          <w:p w14:paraId="65D6869C" w14:textId="626B7B09"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92D050"/>
            <w:vAlign w:val="top"/>
          </w:tcPr>
          <w:p w14:paraId="71F700DD" w14:textId="437BA076"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0,19</w:t>
            </w:r>
          </w:p>
        </w:tc>
        <w:tc>
          <w:tcPr>
            <w:tcW w:w="1544" w:type="pct"/>
            <w:shd w:val="clear" w:color="auto" w:fill="92D050"/>
            <w:vAlign w:val="top"/>
          </w:tcPr>
          <w:p w14:paraId="2BE9083C" w14:textId="4A358594"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3,07</w:t>
            </w:r>
          </w:p>
        </w:tc>
      </w:tr>
      <w:tr w:rsidR="0026432A" w:rsidRPr="00B960FE" w14:paraId="063AA495" w14:textId="77777777" w:rsidTr="004D529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2BF1EC7E" w14:textId="77777777" w:rsidR="0026432A" w:rsidRPr="002521EE" w:rsidRDefault="0026432A" w:rsidP="0081164B">
            <w:pPr>
              <w:suppressAutoHyphens/>
              <w:jc w:val="left"/>
              <w:rPr>
                <w:rFonts w:cstheme="minorHAnsi"/>
                <w:sz w:val="22"/>
                <w:szCs w:val="22"/>
                <w:lang w:val="pl-PL"/>
              </w:rPr>
            </w:pPr>
            <w:r w:rsidRPr="002521EE">
              <w:rPr>
                <w:rFonts w:cstheme="minorHAnsi"/>
                <w:bCs w:val="0"/>
                <w:sz w:val="22"/>
                <w:szCs w:val="22"/>
                <w:lang w:val="pl-PL"/>
              </w:rPr>
              <w:t>6</w:t>
            </w:r>
          </w:p>
        </w:tc>
        <w:tc>
          <w:tcPr>
            <w:tcW w:w="1494" w:type="pct"/>
            <w:shd w:val="clear" w:color="auto" w:fill="FF0000"/>
            <w:vAlign w:val="top"/>
          </w:tcPr>
          <w:p w14:paraId="7B0A6FD1" w14:textId="505BE734"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0,21</w:t>
            </w:r>
          </w:p>
        </w:tc>
        <w:tc>
          <w:tcPr>
            <w:tcW w:w="1467" w:type="pct"/>
            <w:shd w:val="clear" w:color="auto" w:fill="FF0000"/>
            <w:vAlign w:val="top"/>
          </w:tcPr>
          <w:p w14:paraId="5A70A128" w14:textId="78C7AEB3"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1,05</w:t>
            </w:r>
          </w:p>
        </w:tc>
        <w:tc>
          <w:tcPr>
            <w:tcW w:w="1544" w:type="pct"/>
            <w:shd w:val="clear" w:color="auto" w:fill="FF0000"/>
            <w:vAlign w:val="top"/>
          </w:tcPr>
          <w:p w14:paraId="2DE35B84" w14:textId="0252589C"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7,98</w:t>
            </w:r>
          </w:p>
        </w:tc>
      </w:tr>
      <w:tr w:rsidR="0026432A" w:rsidRPr="00B960FE" w14:paraId="57641B30" w14:textId="77777777" w:rsidTr="004D529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12C8A280" w14:textId="77777777" w:rsidR="0026432A" w:rsidRPr="002521EE" w:rsidRDefault="0026432A" w:rsidP="0081164B">
            <w:pPr>
              <w:suppressAutoHyphens/>
              <w:jc w:val="left"/>
              <w:rPr>
                <w:rFonts w:cstheme="minorHAnsi"/>
                <w:sz w:val="22"/>
                <w:szCs w:val="22"/>
                <w:lang w:val="pl-PL"/>
              </w:rPr>
            </w:pPr>
            <w:r w:rsidRPr="002521EE">
              <w:rPr>
                <w:rFonts w:cstheme="minorHAnsi"/>
                <w:bCs w:val="0"/>
                <w:sz w:val="22"/>
                <w:szCs w:val="22"/>
                <w:lang w:val="pl-PL"/>
              </w:rPr>
              <w:t>7</w:t>
            </w:r>
          </w:p>
        </w:tc>
        <w:tc>
          <w:tcPr>
            <w:tcW w:w="1494" w:type="pct"/>
            <w:shd w:val="clear" w:color="auto" w:fill="FF0000"/>
            <w:vAlign w:val="top"/>
          </w:tcPr>
          <w:p w14:paraId="360ECF15" w14:textId="70C1950C"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0,14</w:t>
            </w:r>
          </w:p>
        </w:tc>
        <w:tc>
          <w:tcPr>
            <w:tcW w:w="1467" w:type="pct"/>
            <w:shd w:val="clear" w:color="auto" w:fill="92D050"/>
            <w:vAlign w:val="top"/>
          </w:tcPr>
          <w:p w14:paraId="712B3683" w14:textId="1F85EF15"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0,00</w:t>
            </w:r>
          </w:p>
        </w:tc>
        <w:tc>
          <w:tcPr>
            <w:tcW w:w="1544" w:type="pct"/>
            <w:shd w:val="clear" w:color="auto" w:fill="FF0000"/>
            <w:vAlign w:val="top"/>
          </w:tcPr>
          <w:p w14:paraId="21D73049" w14:textId="2C1E03FB"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7,34</w:t>
            </w:r>
          </w:p>
        </w:tc>
      </w:tr>
      <w:tr w:rsidR="0026432A" w:rsidRPr="00B960FE" w14:paraId="405CD319" w14:textId="77777777" w:rsidTr="004D529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3673E2E5" w14:textId="77777777" w:rsidR="0026432A" w:rsidRPr="002521EE" w:rsidRDefault="0026432A" w:rsidP="0081164B">
            <w:pPr>
              <w:suppressAutoHyphens/>
              <w:jc w:val="left"/>
              <w:rPr>
                <w:rFonts w:cstheme="minorHAnsi"/>
                <w:sz w:val="22"/>
                <w:szCs w:val="22"/>
              </w:rPr>
            </w:pPr>
            <w:r w:rsidRPr="002521EE">
              <w:rPr>
                <w:rFonts w:cstheme="minorHAnsi"/>
                <w:bCs w:val="0"/>
                <w:sz w:val="22"/>
                <w:szCs w:val="22"/>
              </w:rPr>
              <w:t>8</w:t>
            </w:r>
          </w:p>
        </w:tc>
        <w:tc>
          <w:tcPr>
            <w:tcW w:w="1494" w:type="pct"/>
            <w:shd w:val="clear" w:color="auto" w:fill="FF0000"/>
            <w:vAlign w:val="top"/>
          </w:tcPr>
          <w:p w14:paraId="16D43898" w14:textId="4D7FE16C"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0,26</w:t>
            </w:r>
          </w:p>
        </w:tc>
        <w:tc>
          <w:tcPr>
            <w:tcW w:w="1467" w:type="pct"/>
            <w:shd w:val="clear" w:color="auto" w:fill="FF0000"/>
            <w:vAlign w:val="top"/>
          </w:tcPr>
          <w:p w14:paraId="668BEB0B" w14:textId="7031BB3D"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1,41</w:t>
            </w:r>
          </w:p>
        </w:tc>
        <w:tc>
          <w:tcPr>
            <w:tcW w:w="1544" w:type="pct"/>
            <w:shd w:val="clear" w:color="auto" w:fill="92D050"/>
            <w:vAlign w:val="top"/>
          </w:tcPr>
          <w:p w14:paraId="20C4FE4F" w14:textId="168B8D94"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3,73</w:t>
            </w:r>
          </w:p>
        </w:tc>
      </w:tr>
      <w:tr w:rsidR="0026432A" w:rsidRPr="00B960FE" w14:paraId="0F53EC05" w14:textId="77777777" w:rsidTr="004D529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441B3AFA" w14:textId="77777777" w:rsidR="0026432A" w:rsidRPr="002521EE" w:rsidRDefault="0026432A" w:rsidP="0081164B">
            <w:pPr>
              <w:suppressAutoHyphens/>
              <w:jc w:val="left"/>
              <w:rPr>
                <w:rFonts w:cstheme="minorHAnsi"/>
                <w:sz w:val="22"/>
                <w:szCs w:val="22"/>
              </w:rPr>
            </w:pPr>
            <w:r w:rsidRPr="002521EE">
              <w:rPr>
                <w:rFonts w:cstheme="minorHAnsi"/>
                <w:bCs w:val="0"/>
                <w:sz w:val="22"/>
                <w:szCs w:val="22"/>
              </w:rPr>
              <w:t>9</w:t>
            </w:r>
          </w:p>
        </w:tc>
        <w:tc>
          <w:tcPr>
            <w:tcW w:w="1494" w:type="pct"/>
            <w:shd w:val="clear" w:color="auto" w:fill="FF0000"/>
            <w:vAlign w:val="top"/>
          </w:tcPr>
          <w:p w14:paraId="63B25AF1" w14:textId="3DF7D403"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0,09</w:t>
            </w:r>
          </w:p>
        </w:tc>
        <w:tc>
          <w:tcPr>
            <w:tcW w:w="1467" w:type="pct"/>
            <w:shd w:val="clear" w:color="auto" w:fill="92D050"/>
            <w:vAlign w:val="top"/>
          </w:tcPr>
          <w:p w14:paraId="4C57AC63" w14:textId="3EE8FF5B"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0,26</w:t>
            </w:r>
          </w:p>
        </w:tc>
        <w:tc>
          <w:tcPr>
            <w:tcW w:w="1544" w:type="pct"/>
            <w:shd w:val="clear" w:color="auto" w:fill="FF0000"/>
            <w:vAlign w:val="top"/>
          </w:tcPr>
          <w:p w14:paraId="5A7D2DD3" w14:textId="02C325A2"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8,81</w:t>
            </w:r>
          </w:p>
        </w:tc>
      </w:tr>
      <w:tr w:rsidR="0026432A" w:rsidRPr="00B960FE" w14:paraId="1AD9FF00" w14:textId="77777777" w:rsidTr="004D529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219232AB" w14:textId="77777777" w:rsidR="0026432A" w:rsidRPr="002521EE" w:rsidRDefault="0026432A" w:rsidP="0081164B">
            <w:pPr>
              <w:suppressAutoHyphens/>
              <w:jc w:val="left"/>
              <w:rPr>
                <w:rFonts w:cstheme="minorHAnsi"/>
                <w:bCs w:val="0"/>
                <w:sz w:val="22"/>
                <w:szCs w:val="22"/>
              </w:rPr>
            </w:pPr>
            <w:r w:rsidRPr="002521EE">
              <w:rPr>
                <w:rFonts w:cstheme="minorHAnsi"/>
                <w:bCs w:val="0"/>
                <w:sz w:val="22"/>
                <w:szCs w:val="22"/>
              </w:rPr>
              <w:t>10</w:t>
            </w:r>
          </w:p>
        </w:tc>
        <w:tc>
          <w:tcPr>
            <w:tcW w:w="1494" w:type="pct"/>
            <w:shd w:val="clear" w:color="auto" w:fill="92D050"/>
            <w:vAlign w:val="top"/>
          </w:tcPr>
          <w:p w14:paraId="00AE7C1A" w14:textId="678D4084"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92D050"/>
            <w:vAlign w:val="top"/>
          </w:tcPr>
          <w:p w14:paraId="40DBAAD7" w14:textId="0B992AFE"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0,00</w:t>
            </w:r>
          </w:p>
        </w:tc>
        <w:tc>
          <w:tcPr>
            <w:tcW w:w="1544" w:type="pct"/>
            <w:shd w:val="clear" w:color="auto" w:fill="92D050"/>
            <w:vAlign w:val="top"/>
          </w:tcPr>
          <w:p w14:paraId="4635D931" w14:textId="13877A8A"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3,22</w:t>
            </w:r>
          </w:p>
        </w:tc>
      </w:tr>
      <w:tr w:rsidR="0026432A" w:rsidRPr="00B960FE" w14:paraId="24CDE261" w14:textId="77777777" w:rsidTr="004D529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38186071" w14:textId="77777777" w:rsidR="0026432A" w:rsidRPr="002521EE" w:rsidRDefault="0026432A" w:rsidP="0081164B">
            <w:pPr>
              <w:suppressAutoHyphens/>
              <w:jc w:val="left"/>
              <w:rPr>
                <w:rFonts w:cstheme="minorHAnsi"/>
                <w:bCs w:val="0"/>
                <w:sz w:val="22"/>
                <w:szCs w:val="22"/>
              </w:rPr>
            </w:pPr>
            <w:r w:rsidRPr="002521EE">
              <w:rPr>
                <w:rFonts w:cstheme="minorHAnsi"/>
                <w:bCs w:val="0"/>
                <w:sz w:val="22"/>
                <w:szCs w:val="22"/>
              </w:rPr>
              <w:t>11</w:t>
            </w:r>
          </w:p>
        </w:tc>
        <w:tc>
          <w:tcPr>
            <w:tcW w:w="1494" w:type="pct"/>
            <w:shd w:val="clear" w:color="auto" w:fill="FF0000"/>
            <w:vAlign w:val="top"/>
          </w:tcPr>
          <w:p w14:paraId="1A38A6CB" w14:textId="30F10875"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0,36</w:t>
            </w:r>
          </w:p>
        </w:tc>
        <w:tc>
          <w:tcPr>
            <w:tcW w:w="1467" w:type="pct"/>
            <w:shd w:val="clear" w:color="auto" w:fill="FF0000"/>
            <w:vAlign w:val="top"/>
          </w:tcPr>
          <w:p w14:paraId="0A638820" w14:textId="0E12F917"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0,54</w:t>
            </w:r>
          </w:p>
        </w:tc>
        <w:tc>
          <w:tcPr>
            <w:tcW w:w="1544" w:type="pct"/>
            <w:shd w:val="clear" w:color="auto" w:fill="FF0000"/>
            <w:vAlign w:val="top"/>
          </w:tcPr>
          <w:p w14:paraId="2769E6F4" w14:textId="4F74CCF0"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6,07</w:t>
            </w:r>
          </w:p>
        </w:tc>
      </w:tr>
      <w:tr w:rsidR="0026432A" w:rsidRPr="00B960FE" w14:paraId="63483979" w14:textId="77777777" w:rsidTr="004D529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09725E83" w14:textId="77777777" w:rsidR="0026432A" w:rsidRPr="002521EE" w:rsidRDefault="0026432A" w:rsidP="0081164B">
            <w:pPr>
              <w:suppressAutoHyphens/>
              <w:jc w:val="left"/>
              <w:rPr>
                <w:rFonts w:cstheme="minorHAnsi"/>
                <w:bCs w:val="0"/>
                <w:sz w:val="22"/>
                <w:szCs w:val="22"/>
              </w:rPr>
            </w:pPr>
            <w:r w:rsidRPr="002521EE">
              <w:rPr>
                <w:rFonts w:cstheme="minorHAnsi"/>
                <w:bCs w:val="0"/>
                <w:sz w:val="22"/>
                <w:szCs w:val="22"/>
              </w:rPr>
              <w:t>12</w:t>
            </w:r>
          </w:p>
        </w:tc>
        <w:tc>
          <w:tcPr>
            <w:tcW w:w="1494" w:type="pct"/>
            <w:shd w:val="clear" w:color="auto" w:fill="92D050"/>
            <w:vAlign w:val="top"/>
          </w:tcPr>
          <w:p w14:paraId="03A06EB5" w14:textId="29DE37B0"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FF0000"/>
            <w:vAlign w:val="top"/>
          </w:tcPr>
          <w:p w14:paraId="3CC3C230" w14:textId="08EA9E48"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0,56</w:t>
            </w:r>
          </w:p>
        </w:tc>
        <w:tc>
          <w:tcPr>
            <w:tcW w:w="1544" w:type="pct"/>
            <w:shd w:val="clear" w:color="auto" w:fill="92D050"/>
            <w:vAlign w:val="top"/>
          </w:tcPr>
          <w:p w14:paraId="3CFD7A43" w14:textId="4EE6E4A2"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4,06</w:t>
            </w:r>
          </w:p>
        </w:tc>
      </w:tr>
      <w:tr w:rsidR="0026432A" w:rsidRPr="00B960FE" w14:paraId="41D76579" w14:textId="77777777" w:rsidTr="004D529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64D1CEB1" w14:textId="77777777" w:rsidR="0026432A" w:rsidRPr="002521EE" w:rsidRDefault="0026432A" w:rsidP="0081164B">
            <w:pPr>
              <w:suppressAutoHyphens/>
              <w:jc w:val="left"/>
              <w:rPr>
                <w:rFonts w:cstheme="minorHAnsi"/>
                <w:bCs w:val="0"/>
                <w:sz w:val="22"/>
                <w:szCs w:val="22"/>
              </w:rPr>
            </w:pPr>
            <w:r w:rsidRPr="002521EE">
              <w:rPr>
                <w:rFonts w:cstheme="minorHAnsi"/>
                <w:bCs w:val="0"/>
                <w:sz w:val="22"/>
                <w:szCs w:val="22"/>
              </w:rPr>
              <w:t>13</w:t>
            </w:r>
          </w:p>
        </w:tc>
        <w:tc>
          <w:tcPr>
            <w:tcW w:w="1494" w:type="pct"/>
            <w:shd w:val="clear" w:color="auto" w:fill="92D050"/>
            <w:vAlign w:val="top"/>
          </w:tcPr>
          <w:p w14:paraId="5FF3402E" w14:textId="4D0B23D8"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92D050"/>
            <w:vAlign w:val="top"/>
          </w:tcPr>
          <w:p w14:paraId="11F2036C" w14:textId="2BC6E91A"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0,33</w:t>
            </w:r>
          </w:p>
        </w:tc>
        <w:tc>
          <w:tcPr>
            <w:tcW w:w="1544" w:type="pct"/>
            <w:shd w:val="clear" w:color="auto" w:fill="FF0000"/>
            <w:vAlign w:val="top"/>
          </w:tcPr>
          <w:p w14:paraId="0C7A107E" w14:textId="0ADE05B4"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8,22</w:t>
            </w:r>
          </w:p>
        </w:tc>
      </w:tr>
      <w:tr w:rsidR="0026432A" w:rsidRPr="00B960FE" w14:paraId="6AD279F9" w14:textId="77777777" w:rsidTr="004D529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7F5CB988" w14:textId="77777777" w:rsidR="0026432A" w:rsidRPr="002521EE" w:rsidRDefault="0026432A" w:rsidP="0081164B">
            <w:pPr>
              <w:suppressAutoHyphens/>
              <w:jc w:val="left"/>
              <w:rPr>
                <w:rFonts w:cstheme="minorHAnsi"/>
                <w:bCs w:val="0"/>
                <w:sz w:val="22"/>
                <w:szCs w:val="22"/>
              </w:rPr>
            </w:pPr>
            <w:r w:rsidRPr="002521EE">
              <w:rPr>
                <w:rFonts w:cstheme="minorHAnsi"/>
                <w:bCs w:val="0"/>
                <w:sz w:val="22"/>
                <w:szCs w:val="22"/>
              </w:rPr>
              <w:t>14</w:t>
            </w:r>
          </w:p>
        </w:tc>
        <w:tc>
          <w:tcPr>
            <w:tcW w:w="1494" w:type="pct"/>
            <w:shd w:val="clear" w:color="auto" w:fill="92D050"/>
            <w:vAlign w:val="top"/>
          </w:tcPr>
          <w:p w14:paraId="234689CC" w14:textId="3F6AE531"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92D050"/>
            <w:vAlign w:val="top"/>
          </w:tcPr>
          <w:p w14:paraId="64212675" w14:textId="08E96616"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0,24</w:t>
            </w:r>
          </w:p>
        </w:tc>
        <w:tc>
          <w:tcPr>
            <w:tcW w:w="1544" w:type="pct"/>
            <w:shd w:val="clear" w:color="auto" w:fill="92D050"/>
            <w:vAlign w:val="top"/>
          </w:tcPr>
          <w:p w14:paraId="66CD3E0E" w14:textId="028D7E9F"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4,40</w:t>
            </w:r>
          </w:p>
        </w:tc>
      </w:tr>
      <w:tr w:rsidR="0026432A" w:rsidRPr="00B960FE" w14:paraId="26B19D1B" w14:textId="77777777" w:rsidTr="004D529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279E2BF6" w14:textId="77777777" w:rsidR="0026432A" w:rsidRPr="002521EE" w:rsidRDefault="0026432A" w:rsidP="0081164B">
            <w:pPr>
              <w:suppressAutoHyphens/>
              <w:jc w:val="left"/>
              <w:rPr>
                <w:rFonts w:cstheme="minorHAnsi"/>
                <w:bCs w:val="0"/>
                <w:sz w:val="22"/>
                <w:szCs w:val="22"/>
              </w:rPr>
            </w:pPr>
            <w:r w:rsidRPr="002521EE">
              <w:rPr>
                <w:rFonts w:cstheme="minorHAnsi"/>
                <w:bCs w:val="0"/>
                <w:sz w:val="22"/>
                <w:szCs w:val="22"/>
              </w:rPr>
              <w:t>15</w:t>
            </w:r>
          </w:p>
        </w:tc>
        <w:tc>
          <w:tcPr>
            <w:tcW w:w="1494" w:type="pct"/>
            <w:shd w:val="clear" w:color="auto" w:fill="92D050"/>
            <w:vAlign w:val="top"/>
          </w:tcPr>
          <w:p w14:paraId="7A09426C" w14:textId="02E76CD6"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FF0000"/>
            <w:vAlign w:val="top"/>
          </w:tcPr>
          <w:p w14:paraId="50462311" w14:textId="7CFE1316"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1,61</w:t>
            </w:r>
          </w:p>
        </w:tc>
        <w:tc>
          <w:tcPr>
            <w:tcW w:w="1544" w:type="pct"/>
            <w:shd w:val="clear" w:color="auto" w:fill="92D050"/>
            <w:vAlign w:val="top"/>
          </w:tcPr>
          <w:p w14:paraId="2DBC2A5A" w14:textId="093F3E08"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4,19</w:t>
            </w:r>
          </w:p>
        </w:tc>
      </w:tr>
      <w:tr w:rsidR="0026432A" w:rsidRPr="00B960FE" w14:paraId="5246B921" w14:textId="77777777" w:rsidTr="004D529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06E4E98E" w14:textId="77777777" w:rsidR="0026432A" w:rsidRPr="002521EE" w:rsidRDefault="0026432A" w:rsidP="0081164B">
            <w:pPr>
              <w:suppressAutoHyphens/>
              <w:jc w:val="left"/>
              <w:rPr>
                <w:rFonts w:cstheme="minorHAnsi"/>
                <w:bCs w:val="0"/>
                <w:sz w:val="22"/>
                <w:szCs w:val="22"/>
              </w:rPr>
            </w:pPr>
            <w:r w:rsidRPr="002521EE">
              <w:rPr>
                <w:rFonts w:cstheme="minorHAnsi"/>
                <w:bCs w:val="0"/>
                <w:sz w:val="22"/>
                <w:szCs w:val="22"/>
              </w:rPr>
              <w:t>16</w:t>
            </w:r>
          </w:p>
        </w:tc>
        <w:tc>
          <w:tcPr>
            <w:tcW w:w="1494" w:type="pct"/>
            <w:shd w:val="clear" w:color="auto" w:fill="92D050"/>
            <w:vAlign w:val="top"/>
          </w:tcPr>
          <w:p w14:paraId="16E0B0C6" w14:textId="0346EDAA"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92D050"/>
            <w:vAlign w:val="top"/>
          </w:tcPr>
          <w:p w14:paraId="44EA5AA5" w14:textId="3A2F1C91"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0,20</w:t>
            </w:r>
          </w:p>
        </w:tc>
        <w:tc>
          <w:tcPr>
            <w:tcW w:w="1544" w:type="pct"/>
            <w:shd w:val="clear" w:color="auto" w:fill="FF0000"/>
            <w:vAlign w:val="top"/>
          </w:tcPr>
          <w:p w14:paraId="6DA4470D" w14:textId="5A3B6916"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5,27</w:t>
            </w:r>
          </w:p>
        </w:tc>
      </w:tr>
      <w:tr w:rsidR="0026432A" w:rsidRPr="00B960FE" w14:paraId="2D7CD2B8" w14:textId="77777777" w:rsidTr="004D529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7E39071E" w14:textId="77777777" w:rsidR="0026432A" w:rsidRPr="002521EE" w:rsidRDefault="0026432A" w:rsidP="0081164B">
            <w:pPr>
              <w:suppressAutoHyphens/>
              <w:jc w:val="left"/>
              <w:rPr>
                <w:rFonts w:cstheme="minorHAnsi"/>
                <w:bCs w:val="0"/>
                <w:sz w:val="22"/>
                <w:szCs w:val="22"/>
              </w:rPr>
            </w:pPr>
            <w:r w:rsidRPr="002521EE">
              <w:rPr>
                <w:rFonts w:cstheme="minorHAnsi"/>
                <w:bCs w:val="0"/>
                <w:sz w:val="22"/>
                <w:szCs w:val="22"/>
              </w:rPr>
              <w:t>17</w:t>
            </w:r>
          </w:p>
        </w:tc>
        <w:tc>
          <w:tcPr>
            <w:tcW w:w="1494" w:type="pct"/>
            <w:shd w:val="clear" w:color="auto" w:fill="92D050"/>
            <w:vAlign w:val="top"/>
          </w:tcPr>
          <w:p w14:paraId="6CD30BD2" w14:textId="531854C5"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92D050"/>
            <w:vAlign w:val="top"/>
          </w:tcPr>
          <w:p w14:paraId="77797624" w14:textId="3C67BDF8"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0,26</w:t>
            </w:r>
          </w:p>
        </w:tc>
        <w:tc>
          <w:tcPr>
            <w:tcW w:w="1544" w:type="pct"/>
            <w:shd w:val="clear" w:color="auto" w:fill="92D050"/>
            <w:vAlign w:val="top"/>
          </w:tcPr>
          <w:p w14:paraId="09B630DA" w14:textId="343B59F5"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3,94</w:t>
            </w:r>
          </w:p>
        </w:tc>
      </w:tr>
      <w:tr w:rsidR="0026432A" w:rsidRPr="00B960FE" w14:paraId="0C27CE31" w14:textId="77777777" w:rsidTr="004D5291">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28ACA72D" w14:textId="77777777" w:rsidR="0026432A" w:rsidRPr="002521EE" w:rsidRDefault="0026432A" w:rsidP="0081164B">
            <w:pPr>
              <w:suppressAutoHyphens/>
              <w:jc w:val="left"/>
              <w:rPr>
                <w:rFonts w:cstheme="minorHAnsi"/>
                <w:bCs w:val="0"/>
                <w:sz w:val="22"/>
                <w:szCs w:val="22"/>
              </w:rPr>
            </w:pPr>
            <w:r w:rsidRPr="002521EE">
              <w:rPr>
                <w:rFonts w:cstheme="minorHAnsi"/>
                <w:bCs w:val="0"/>
                <w:sz w:val="22"/>
                <w:szCs w:val="22"/>
              </w:rPr>
              <w:t>18</w:t>
            </w:r>
          </w:p>
        </w:tc>
        <w:tc>
          <w:tcPr>
            <w:tcW w:w="1494" w:type="pct"/>
            <w:shd w:val="clear" w:color="auto" w:fill="92D050"/>
            <w:vAlign w:val="top"/>
          </w:tcPr>
          <w:p w14:paraId="02962405" w14:textId="6778FB60"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0,06</w:t>
            </w:r>
          </w:p>
        </w:tc>
        <w:tc>
          <w:tcPr>
            <w:tcW w:w="1467" w:type="pct"/>
            <w:shd w:val="clear" w:color="auto" w:fill="FF0000"/>
            <w:vAlign w:val="top"/>
          </w:tcPr>
          <w:p w14:paraId="54F08FE8" w14:textId="72EF9E05"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0,77</w:t>
            </w:r>
          </w:p>
        </w:tc>
        <w:tc>
          <w:tcPr>
            <w:tcW w:w="1544" w:type="pct"/>
            <w:shd w:val="clear" w:color="auto" w:fill="92D050"/>
            <w:vAlign w:val="top"/>
          </w:tcPr>
          <w:p w14:paraId="2BCDAB0D" w14:textId="63F6E8EA"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4,03</w:t>
            </w:r>
          </w:p>
        </w:tc>
      </w:tr>
      <w:tr w:rsidR="0026432A" w:rsidRPr="00B960FE" w14:paraId="2CDEBFE2" w14:textId="77777777" w:rsidTr="004D5291">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6E1DF7AD" w14:textId="77777777" w:rsidR="0026432A" w:rsidRPr="002521EE" w:rsidRDefault="0026432A" w:rsidP="0081164B">
            <w:pPr>
              <w:suppressAutoHyphens/>
              <w:jc w:val="left"/>
              <w:rPr>
                <w:rFonts w:cstheme="minorHAnsi"/>
                <w:bCs w:val="0"/>
                <w:sz w:val="22"/>
                <w:szCs w:val="22"/>
              </w:rPr>
            </w:pPr>
            <w:r w:rsidRPr="002521EE">
              <w:rPr>
                <w:rFonts w:cstheme="minorHAnsi"/>
                <w:bCs w:val="0"/>
                <w:sz w:val="22"/>
                <w:szCs w:val="22"/>
              </w:rPr>
              <w:t>19</w:t>
            </w:r>
          </w:p>
        </w:tc>
        <w:tc>
          <w:tcPr>
            <w:tcW w:w="1494" w:type="pct"/>
            <w:shd w:val="clear" w:color="auto" w:fill="92D050"/>
            <w:vAlign w:val="top"/>
          </w:tcPr>
          <w:p w14:paraId="0EB3ABCD" w14:textId="27508711"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92D050"/>
            <w:vAlign w:val="top"/>
          </w:tcPr>
          <w:p w14:paraId="1DD28601" w14:textId="6D8E183B"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0,46</w:t>
            </w:r>
          </w:p>
        </w:tc>
        <w:tc>
          <w:tcPr>
            <w:tcW w:w="1544" w:type="pct"/>
            <w:shd w:val="clear" w:color="auto" w:fill="92D050"/>
            <w:vAlign w:val="top"/>
          </w:tcPr>
          <w:p w14:paraId="306BA67C" w14:textId="12523BD7"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5,09</w:t>
            </w:r>
          </w:p>
        </w:tc>
      </w:tr>
      <w:tr w:rsidR="002521EE" w:rsidRPr="00B960FE" w14:paraId="3DD2654E" w14:textId="77777777" w:rsidTr="002521EE">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78741CF6" w14:textId="77777777" w:rsidR="002521EE" w:rsidRPr="002521EE" w:rsidRDefault="002521EE" w:rsidP="0081164B">
            <w:pPr>
              <w:suppressAutoHyphens/>
              <w:jc w:val="left"/>
              <w:rPr>
                <w:rFonts w:cstheme="minorHAnsi"/>
                <w:bCs w:val="0"/>
                <w:color w:val="000000"/>
                <w:sz w:val="22"/>
                <w:szCs w:val="22"/>
              </w:rPr>
            </w:pPr>
            <w:proofErr w:type="spellStart"/>
            <w:r w:rsidRPr="002521EE">
              <w:rPr>
                <w:rFonts w:cstheme="minorHAnsi"/>
                <w:bCs w:val="0"/>
                <w:color w:val="000000"/>
                <w:sz w:val="22"/>
                <w:szCs w:val="22"/>
              </w:rPr>
              <w:t>Średnia</w:t>
            </w:r>
            <w:proofErr w:type="spellEnd"/>
          </w:p>
        </w:tc>
        <w:tc>
          <w:tcPr>
            <w:tcW w:w="1494" w:type="pct"/>
          </w:tcPr>
          <w:p w14:paraId="1987FDBC" w14:textId="28481AFE" w:rsidR="002521EE"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6432A">
              <w:rPr>
                <w:rFonts w:cstheme="minorHAnsi"/>
                <w:b/>
                <w:sz w:val="22"/>
                <w:szCs w:val="22"/>
              </w:rPr>
              <w:t>0,08</w:t>
            </w:r>
          </w:p>
        </w:tc>
        <w:tc>
          <w:tcPr>
            <w:tcW w:w="1467" w:type="pct"/>
          </w:tcPr>
          <w:p w14:paraId="111DCC39" w14:textId="1F2E708D" w:rsidR="002521EE"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6432A">
              <w:rPr>
                <w:rFonts w:cstheme="minorHAnsi"/>
                <w:b/>
                <w:sz w:val="22"/>
                <w:szCs w:val="22"/>
              </w:rPr>
              <w:t>0,52</w:t>
            </w:r>
          </w:p>
        </w:tc>
        <w:tc>
          <w:tcPr>
            <w:tcW w:w="1544" w:type="pct"/>
          </w:tcPr>
          <w:p w14:paraId="3F305FA7" w14:textId="5BA199D6" w:rsidR="002521EE"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6432A">
              <w:rPr>
                <w:rFonts w:cstheme="minorHAnsi"/>
                <w:b/>
                <w:sz w:val="22"/>
                <w:szCs w:val="22"/>
              </w:rPr>
              <w:t>5,30</w:t>
            </w:r>
          </w:p>
        </w:tc>
      </w:tr>
    </w:tbl>
    <w:p w14:paraId="4940B6D5" w14:textId="77777777"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Pr>
          <w:b w:val="0"/>
          <w:sz w:val="18"/>
        </w:rPr>
        <w:t>Kowala</w:t>
      </w:r>
      <w:r w:rsidRPr="00B960FE">
        <w:rPr>
          <w:b w:val="0"/>
          <w:sz w:val="18"/>
        </w:rPr>
        <w:t xml:space="preserve">, a kolorem zielonym wynik powyżej średniej </w:t>
      </w:r>
    </w:p>
    <w:p w14:paraId="52B2E850" w14:textId="2E74AD6C" w:rsidR="00B960FE" w:rsidRPr="00B960FE" w:rsidRDefault="00B960FE" w:rsidP="00B960FE">
      <w:pPr>
        <w:pStyle w:val="Legenda"/>
        <w:suppressAutoHyphens/>
        <w:rPr>
          <w:b w:val="0"/>
          <w:i/>
          <w:sz w:val="22"/>
        </w:rPr>
      </w:pPr>
      <w:r w:rsidRPr="00B960FE">
        <w:rPr>
          <w:b w:val="0"/>
          <w:i/>
          <w:sz w:val="22"/>
        </w:rPr>
        <w:t xml:space="preserve">Źródło. Opracowanie własne na podstawie danych </w:t>
      </w:r>
      <w:r w:rsidR="00E54D76">
        <w:rPr>
          <w:b w:val="0"/>
          <w:i/>
          <w:sz w:val="22"/>
        </w:rPr>
        <w:t>Komendy Miejskiej Policji w Radomiu</w:t>
      </w:r>
      <w:r w:rsidRPr="00B960FE">
        <w:rPr>
          <w:b w:val="0"/>
          <w:i/>
          <w:sz w:val="22"/>
        </w:rPr>
        <w:t>.</w:t>
      </w:r>
    </w:p>
    <w:p w14:paraId="11E7E61C" w14:textId="280E96DB" w:rsidR="00077663" w:rsidRPr="00076A08" w:rsidRDefault="00077663" w:rsidP="00077663">
      <w:pPr>
        <w:suppressAutoHyphens/>
        <w:rPr>
          <w:szCs w:val="22"/>
        </w:rPr>
      </w:pPr>
      <w:r w:rsidRPr="00076A08">
        <w:rPr>
          <w:szCs w:val="22"/>
        </w:rPr>
        <w:t xml:space="preserve">Najczęściej podawane definicje przemocy to celowe użycie siły fizycznej albo władzy przeciwko drugiemu człowiekowi lub grupie ludzi, prowadzące lub stwarzające ryzyko uszkodzenia ciała, śmierci, krzywdy psychicznej. </w:t>
      </w:r>
      <w:r w:rsidR="001F1B94" w:rsidRPr="00076A08">
        <w:rPr>
          <w:szCs w:val="22"/>
        </w:rPr>
        <w:t xml:space="preserve">Wielokrotnie wraz z uzależnieniem alkoholowym pojawia się problem przemocy domowej. Przemoc domowa może być generowana nie tylko ze strony </w:t>
      </w:r>
      <w:proofErr w:type="gramStart"/>
      <w:r w:rsidR="001F1B94" w:rsidRPr="00076A08">
        <w:rPr>
          <w:szCs w:val="22"/>
        </w:rPr>
        <w:t>alkoholizmu</w:t>
      </w:r>
      <w:proofErr w:type="gramEnd"/>
      <w:r w:rsidR="001F1B94" w:rsidRPr="00076A08">
        <w:rPr>
          <w:szCs w:val="22"/>
        </w:rPr>
        <w:t xml:space="preserve"> lecz także poprzez niezaradnoś</w:t>
      </w:r>
      <w:r w:rsidR="00E37B15" w:rsidRPr="00076A08">
        <w:rPr>
          <w:szCs w:val="22"/>
        </w:rPr>
        <w:t>ć życiową oraz poczucie bezsilności</w:t>
      </w:r>
      <w:r w:rsidR="001F1B94" w:rsidRPr="00076A08">
        <w:rPr>
          <w:szCs w:val="22"/>
        </w:rPr>
        <w:t>. Jako przemoc domową należy rozumieć jednorazowe lub powtarzające się świadome, celowe działania wystosowane przeciwko co najmniej jednej osobie z rodziny lub osobie pozostającej we wspólnym gospodarstwie domowym, w sposób narażający te osoby na niebezpieczeństwo utraty życia lub zdrowia naruszając nietykalność osobistą, godność, cielesność (w tym także seksualną) tym samym powodując szkody na ich zdrowiu fizycznym lub psychicznym, a także wywołując cierpienia i krzywdy moralne</w:t>
      </w:r>
      <w:r w:rsidRPr="00076A08">
        <w:rPr>
          <w:szCs w:val="22"/>
        </w:rPr>
        <w:t xml:space="preserve"> u osób dotkniętych przemocą. W </w:t>
      </w:r>
      <w:r w:rsidR="001F1B94" w:rsidRPr="00076A08">
        <w:rPr>
          <w:szCs w:val="22"/>
        </w:rPr>
        <w:t>celu skuteczniejszego diagnozowania, zapobiegania i rozwiązania problemów zw</w:t>
      </w:r>
      <w:r w:rsidRPr="00076A08">
        <w:rPr>
          <w:szCs w:val="22"/>
        </w:rPr>
        <w:t>iązanych z </w:t>
      </w:r>
      <w:r w:rsidR="003A62F6" w:rsidRPr="00076A08">
        <w:rPr>
          <w:szCs w:val="22"/>
        </w:rPr>
        <w:t>przemocą domową gmin</w:t>
      </w:r>
      <w:r w:rsidR="001F1B94" w:rsidRPr="00076A08">
        <w:rPr>
          <w:szCs w:val="22"/>
        </w:rPr>
        <w:t>a jest</w:t>
      </w:r>
      <w:r w:rsidR="003A62F6" w:rsidRPr="00076A08">
        <w:rPr>
          <w:szCs w:val="22"/>
        </w:rPr>
        <w:t xml:space="preserve"> zobowiązana do prowadzenia działań w zakresie Gminnej Komisji Rozwiązywania Problemów Alkoholowych, we współpracy z Zespołem Interdyscyplinarnym oraz na poziomie wsparcia ze strony </w:t>
      </w:r>
      <w:r w:rsidR="00B32A84" w:rsidRPr="00076A08">
        <w:rPr>
          <w:szCs w:val="22"/>
        </w:rPr>
        <w:t>Gminnego</w:t>
      </w:r>
      <w:r w:rsidR="003A62F6" w:rsidRPr="00076A08">
        <w:rPr>
          <w:szCs w:val="22"/>
        </w:rPr>
        <w:t xml:space="preserve"> Ośrodka Pomocy Społec</w:t>
      </w:r>
      <w:r w:rsidRPr="00076A08">
        <w:rPr>
          <w:szCs w:val="22"/>
        </w:rPr>
        <w:t>znej. Skala zjawiska przemocy w </w:t>
      </w:r>
      <w:r w:rsidR="003A62F6" w:rsidRPr="00076A08">
        <w:rPr>
          <w:szCs w:val="22"/>
        </w:rPr>
        <w:t xml:space="preserve">rodzinie jest niezwykle trudna do oszacowania. W dużej mierze wynika to z niechęci ofiar do poszukiwania pomocy, wiary w zmianę sytuacji i przede wszystkim problemów, efektywne podejmowanie działań interwencyjnych i pomocowych w momencie zaistniałego problemu oraz współdziałanie z innymi podmiotami przy rozwiązywaniu problemu i przeciwdziałaniu patologiom, </w:t>
      </w:r>
      <w:r w:rsidR="003A62F6" w:rsidRPr="00076A08">
        <w:rPr>
          <w:szCs w:val="22"/>
        </w:rPr>
        <w:lastRenderedPageBreak/>
        <w:t xml:space="preserve">przemocy w rodzinie. </w:t>
      </w:r>
      <w:r w:rsidRPr="00076A08">
        <w:rPr>
          <w:szCs w:val="22"/>
        </w:rPr>
        <w:t>Jednak nadużywanie alkoholu i przemoc w rodzinie to nie jedyny problem. Pochodzenie z domu, w którym dochodziło do przemocy, problemy emocjonalne, nadużywanie środków odurzających to kolejne czynniki ryzyka.</w:t>
      </w:r>
    </w:p>
    <w:p w14:paraId="43E88025" w14:textId="63FE3C5C" w:rsidR="001F1B94" w:rsidRPr="00076A08" w:rsidRDefault="003A62F6" w:rsidP="00077663">
      <w:pPr>
        <w:suppressAutoHyphens/>
        <w:rPr>
          <w:szCs w:val="22"/>
        </w:rPr>
      </w:pPr>
      <w:r w:rsidRPr="00076A08">
        <w:rPr>
          <w:szCs w:val="22"/>
        </w:rPr>
        <w:t xml:space="preserve">Na podstawie zgromadzonych danych zostały obliczone poszczególne wskaźniki obrazujące sytuację społeczną związaną z przestępczością dla poszczególnych obszarów ujętych w tabeli powyżej. Zjawiska te zostały przedstawione za pomocą wskaźników obejmujących liczbę </w:t>
      </w:r>
      <w:r w:rsidR="00182372" w:rsidRPr="00076A08">
        <w:rPr>
          <w:szCs w:val="22"/>
        </w:rPr>
        <w:t>wystawionych Niebieskich Kar</w:t>
      </w:r>
      <w:r w:rsidR="00077663" w:rsidRPr="00076A08">
        <w:rPr>
          <w:szCs w:val="22"/>
        </w:rPr>
        <w:t>t,</w:t>
      </w:r>
      <w:r w:rsidR="00B32A84" w:rsidRPr="00076A08">
        <w:rPr>
          <w:szCs w:val="22"/>
        </w:rPr>
        <w:t xml:space="preserve"> </w:t>
      </w:r>
      <w:r w:rsidR="00077663" w:rsidRPr="00076A08">
        <w:rPr>
          <w:szCs w:val="22"/>
        </w:rPr>
        <w:t xml:space="preserve">liczbę przestępstw kryminalnych ogółem, liczbę przestępstw kryminalnych przeciw życiu i zdrowiu, </w:t>
      </w:r>
      <w:r w:rsidR="00B32A84" w:rsidRPr="00076A08">
        <w:rPr>
          <w:szCs w:val="22"/>
        </w:rPr>
        <w:t>liczbę przestępstw krymi</w:t>
      </w:r>
      <w:r w:rsidR="00077663" w:rsidRPr="00076A08">
        <w:rPr>
          <w:szCs w:val="22"/>
        </w:rPr>
        <w:t>nalnych przeciw mieniu,</w:t>
      </w:r>
      <w:r w:rsidRPr="00076A08">
        <w:rPr>
          <w:szCs w:val="22"/>
        </w:rPr>
        <w:t xml:space="preserve"> liczbę </w:t>
      </w:r>
      <w:r w:rsidR="00B32A84" w:rsidRPr="00076A08">
        <w:rPr>
          <w:szCs w:val="22"/>
        </w:rPr>
        <w:t>wykroczeń</w:t>
      </w:r>
      <w:r w:rsidRPr="00076A08">
        <w:rPr>
          <w:szCs w:val="22"/>
        </w:rPr>
        <w:t xml:space="preserve"> </w:t>
      </w:r>
      <w:r w:rsidR="00077663" w:rsidRPr="00076A08">
        <w:rPr>
          <w:szCs w:val="22"/>
        </w:rPr>
        <w:t>oraz liczbę interwencji domowych i w miejscach publicznych w przeliczeniu na 100 mieszkańców</w:t>
      </w:r>
      <w:r w:rsidRPr="00076A08">
        <w:rPr>
          <w:szCs w:val="22"/>
        </w:rPr>
        <w:t>. Typowanie jednostek, na podstawie których wyznacza się obszar z najwyższą koncentracją zjawisk problemowych związanych z przestępczością, zostało przeprowadzone na podstawie analizy wszystkich wymienionych powyżej wskaźników. W</w:t>
      </w:r>
      <w:r w:rsidR="00255F3B" w:rsidRPr="00076A08">
        <w:rPr>
          <w:szCs w:val="22"/>
        </w:rPr>
        <w:t> </w:t>
      </w:r>
      <w:r w:rsidRPr="00076A08">
        <w:rPr>
          <w:szCs w:val="22"/>
        </w:rPr>
        <w:t>związku z powyższym szczególne negatywne tendencje odnotowuje się na obszarze jednost</w:t>
      </w:r>
      <w:r w:rsidR="00182372" w:rsidRPr="00076A08">
        <w:rPr>
          <w:szCs w:val="22"/>
        </w:rPr>
        <w:t>ki</w:t>
      </w:r>
      <w:r w:rsidRPr="00076A08">
        <w:rPr>
          <w:szCs w:val="22"/>
        </w:rPr>
        <w:t xml:space="preserve"> o nr </w:t>
      </w:r>
      <w:r w:rsidR="009A08FB" w:rsidRPr="00076A08">
        <w:rPr>
          <w:szCs w:val="22"/>
        </w:rPr>
        <w:t>11</w:t>
      </w:r>
      <w:r w:rsidR="00E37B15" w:rsidRPr="00076A08">
        <w:rPr>
          <w:szCs w:val="22"/>
        </w:rPr>
        <w:t>, któr</w:t>
      </w:r>
      <w:r w:rsidR="00182372" w:rsidRPr="00076A08">
        <w:rPr>
          <w:szCs w:val="22"/>
        </w:rPr>
        <w:t>a</w:t>
      </w:r>
      <w:r w:rsidR="00E37B15" w:rsidRPr="00076A08">
        <w:rPr>
          <w:szCs w:val="22"/>
        </w:rPr>
        <w:t xml:space="preserve"> charakteryzuj</w:t>
      </w:r>
      <w:r w:rsidR="00182372" w:rsidRPr="00076A08">
        <w:rPr>
          <w:szCs w:val="22"/>
        </w:rPr>
        <w:t>e</w:t>
      </w:r>
      <w:r w:rsidR="00E37B15" w:rsidRPr="00076A08">
        <w:rPr>
          <w:szCs w:val="22"/>
        </w:rPr>
        <w:t xml:space="preserve"> się koncentracją </w:t>
      </w:r>
      <w:r w:rsidR="00182372" w:rsidRPr="00076A08">
        <w:rPr>
          <w:szCs w:val="22"/>
        </w:rPr>
        <w:t xml:space="preserve">wszystkich </w:t>
      </w:r>
      <w:r w:rsidR="009A08FB" w:rsidRPr="00076A08">
        <w:rPr>
          <w:szCs w:val="22"/>
        </w:rPr>
        <w:t>sześciu</w:t>
      </w:r>
      <w:r w:rsidR="00E37B15" w:rsidRPr="00076A08">
        <w:rPr>
          <w:szCs w:val="22"/>
        </w:rPr>
        <w:t xml:space="preserve"> problemów</w:t>
      </w:r>
      <w:r w:rsidR="009A08FB" w:rsidRPr="00076A08">
        <w:rPr>
          <w:szCs w:val="22"/>
        </w:rPr>
        <w:t>. O</w:t>
      </w:r>
      <w:r w:rsidR="00E37B15" w:rsidRPr="00076A08">
        <w:rPr>
          <w:szCs w:val="22"/>
        </w:rPr>
        <w:t xml:space="preserve">bszary o nr </w:t>
      </w:r>
      <w:r w:rsidR="009A08FB" w:rsidRPr="00076A08">
        <w:rPr>
          <w:szCs w:val="22"/>
        </w:rPr>
        <w:t>9 i 11</w:t>
      </w:r>
      <w:r w:rsidR="00E37B15" w:rsidRPr="00076A08">
        <w:rPr>
          <w:szCs w:val="22"/>
        </w:rPr>
        <w:t xml:space="preserve"> charakteryzują się największym stężeniem problemów związanych z </w:t>
      </w:r>
      <w:r w:rsidR="009A08FB" w:rsidRPr="00076A08">
        <w:rPr>
          <w:szCs w:val="22"/>
        </w:rPr>
        <w:t>przestępstwami kryminalnymi</w:t>
      </w:r>
      <w:r w:rsidR="00182372" w:rsidRPr="00076A08">
        <w:rPr>
          <w:szCs w:val="22"/>
        </w:rPr>
        <w:t xml:space="preserve">, </w:t>
      </w:r>
      <w:r w:rsidR="009A08FB" w:rsidRPr="00076A08">
        <w:rPr>
          <w:szCs w:val="22"/>
        </w:rPr>
        <w:t>z kolei n</w:t>
      </w:r>
      <w:r w:rsidR="00076A08">
        <w:rPr>
          <w:szCs w:val="22"/>
        </w:rPr>
        <w:t>ajwięcej wykroczeń zanotowano w </w:t>
      </w:r>
      <w:r w:rsidR="009A08FB" w:rsidRPr="00076A08">
        <w:rPr>
          <w:szCs w:val="22"/>
        </w:rPr>
        <w:t>obszarach 3, 6, 8 i 15, a najwięcej interwencji policji było w okręgach nr 3, 9 i 13. Natomiast najwięcej Niebieskich Kart wystawiono w okręgu nr 11</w:t>
      </w:r>
      <w:r w:rsidR="00182372" w:rsidRPr="00076A08">
        <w:rPr>
          <w:szCs w:val="22"/>
        </w:rPr>
        <w:t>.</w:t>
      </w:r>
    </w:p>
    <w:p w14:paraId="0A6ABE6D" w14:textId="66389AF3" w:rsidR="00A779F9" w:rsidRPr="00EC6EE6" w:rsidRDefault="00A779F9" w:rsidP="00C11F34">
      <w:pPr>
        <w:pStyle w:val="Nagwek2"/>
        <w:numPr>
          <w:ilvl w:val="1"/>
          <w:numId w:val="1"/>
        </w:numPr>
        <w:suppressAutoHyphens/>
        <w:spacing w:before="240"/>
        <w:ind w:left="578" w:hanging="578"/>
      </w:pPr>
      <w:bookmarkStart w:id="84" w:name="_Toc153460621"/>
      <w:r w:rsidRPr="00EC6EE6">
        <w:t>Sfera gospodarcza</w:t>
      </w:r>
      <w:bookmarkEnd w:id="84"/>
    </w:p>
    <w:p w14:paraId="55A17BBB" w14:textId="1C9B278E" w:rsidR="00A779F9" w:rsidRPr="00076A08" w:rsidRDefault="00857A82" w:rsidP="00C11F34">
      <w:pPr>
        <w:pStyle w:val="Legenda"/>
        <w:suppressAutoHyphens/>
        <w:rPr>
          <w:b w:val="0"/>
          <w:sz w:val="22"/>
          <w:szCs w:val="22"/>
        </w:rPr>
      </w:pPr>
      <w:r w:rsidRPr="00076A08">
        <w:rPr>
          <w:b w:val="0"/>
          <w:sz w:val="22"/>
          <w:szCs w:val="22"/>
        </w:rPr>
        <w:t xml:space="preserve">Poziom przedsiębiorczości </w:t>
      </w:r>
      <w:r w:rsidR="004E23F6" w:rsidRPr="00076A08">
        <w:rPr>
          <w:b w:val="0"/>
          <w:sz w:val="22"/>
          <w:szCs w:val="22"/>
        </w:rPr>
        <w:t xml:space="preserve">lokalnej </w:t>
      </w:r>
      <w:r w:rsidRPr="00076A08">
        <w:rPr>
          <w:b w:val="0"/>
          <w:sz w:val="22"/>
          <w:szCs w:val="22"/>
        </w:rPr>
        <w:t xml:space="preserve">na terenie gminy Kowala został przedstawiony za pomocą wskaźników </w:t>
      </w:r>
      <w:r w:rsidR="00A779F9" w:rsidRPr="00076A08">
        <w:rPr>
          <w:b w:val="0"/>
          <w:sz w:val="22"/>
          <w:szCs w:val="22"/>
        </w:rPr>
        <w:t>związanych z liczbą</w:t>
      </w:r>
      <w:r w:rsidR="00E37B15" w:rsidRPr="00076A08">
        <w:rPr>
          <w:b w:val="0"/>
          <w:sz w:val="22"/>
          <w:szCs w:val="22"/>
        </w:rPr>
        <w:t xml:space="preserve"> </w:t>
      </w:r>
      <w:r w:rsidR="00D30FFE" w:rsidRPr="00076A08">
        <w:rPr>
          <w:b w:val="0"/>
          <w:sz w:val="22"/>
          <w:szCs w:val="22"/>
        </w:rPr>
        <w:t>gospodarstw rolnych</w:t>
      </w:r>
      <w:r w:rsidR="007E68FA" w:rsidRPr="00076A08">
        <w:rPr>
          <w:b w:val="0"/>
          <w:sz w:val="22"/>
          <w:szCs w:val="22"/>
        </w:rPr>
        <w:t>,</w:t>
      </w:r>
      <w:r w:rsidR="00C47472" w:rsidRPr="00076A08">
        <w:rPr>
          <w:b w:val="0"/>
          <w:sz w:val="22"/>
          <w:szCs w:val="22"/>
        </w:rPr>
        <w:t xml:space="preserve"> liczbą </w:t>
      </w:r>
      <w:r w:rsidR="0004598A" w:rsidRPr="00076A08">
        <w:rPr>
          <w:b w:val="0"/>
          <w:sz w:val="22"/>
          <w:szCs w:val="22"/>
        </w:rPr>
        <w:t xml:space="preserve">osób fizycznych, które prowadziły </w:t>
      </w:r>
      <w:r w:rsidR="00182372" w:rsidRPr="00076A08">
        <w:rPr>
          <w:b w:val="0"/>
          <w:sz w:val="22"/>
          <w:szCs w:val="22"/>
        </w:rPr>
        <w:t xml:space="preserve">działalność gospodarczą, </w:t>
      </w:r>
      <w:r w:rsidR="0004598A" w:rsidRPr="00076A08">
        <w:rPr>
          <w:b w:val="0"/>
          <w:sz w:val="22"/>
          <w:szCs w:val="22"/>
        </w:rPr>
        <w:t xml:space="preserve">liczbą osób fizycznych, które zamknęły działalność gospodarczą, </w:t>
      </w:r>
      <w:r w:rsidR="005A17C3" w:rsidRPr="00076A08">
        <w:rPr>
          <w:b w:val="0"/>
          <w:sz w:val="22"/>
          <w:szCs w:val="22"/>
        </w:rPr>
        <w:t>liczb</w:t>
      </w:r>
      <w:r w:rsidR="0004598A" w:rsidRPr="00076A08">
        <w:rPr>
          <w:b w:val="0"/>
          <w:sz w:val="22"/>
          <w:szCs w:val="22"/>
        </w:rPr>
        <w:t>ą</w:t>
      </w:r>
      <w:r w:rsidR="005A17C3" w:rsidRPr="00076A08">
        <w:rPr>
          <w:b w:val="0"/>
          <w:sz w:val="22"/>
          <w:szCs w:val="22"/>
        </w:rPr>
        <w:t xml:space="preserve"> podmiotów gospodarczych </w:t>
      </w:r>
      <w:r w:rsidR="0004598A" w:rsidRPr="00076A08">
        <w:rPr>
          <w:b w:val="0"/>
          <w:sz w:val="22"/>
          <w:szCs w:val="22"/>
        </w:rPr>
        <w:t>zarejestrowanych w rejestrze</w:t>
      </w:r>
      <w:r w:rsidR="005A17C3" w:rsidRPr="00076A08">
        <w:rPr>
          <w:b w:val="0"/>
          <w:sz w:val="22"/>
          <w:szCs w:val="22"/>
        </w:rPr>
        <w:t xml:space="preserve"> REGON </w:t>
      </w:r>
      <w:r w:rsidR="00C905F1" w:rsidRPr="00076A08">
        <w:rPr>
          <w:b w:val="0"/>
          <w:sz w:val="22"/>
          <w:szCs w:val="22"/>
        </w:rPr>
        <w:t>oraz liczbą podmiotów gospodarczych wyrejestrowanych z rejestru REGON w przeliczeniu na 100 mieszkańców</w:t>
      </w:r>
      <w:r w:rsidR="00A779F9" w:rsidRPr="00076A08">
        <w:rPr>
          <w:b w:val="0"/>
          <w:sz w:val="22"/>
          <w:szCs w:val="22"/>
        </w:rPr>
        <w:t xml:space="preserve">. </w:t>
      </w:r>
    </w:p>
    <w:p w14:paraId="2F149418" w14:textId="097D9CF2" w:rsidR="00A779F9" w:rsidRPr="00076A08" w:rsidRDefault="00A779F9" w:rsidP="00C11F34">
      <w:pPr>
        <w:pStyle w:val="Legenda"/>
        <w:suppressAutoHyphens/>
        <w:rPr>
          <w:sz w:val="22"/>
        </w:rPr>
      </w:pPr>
      <w:bookmarkStart w:id="85" w:name="_Toc506900870"/>
      <w:bookmarkStart w:id="86" w:name="_Toc153460586"/>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B960FE" w:rsidRPr="00076A08">
        <w:rPr>
          <w:noProof/>
          <w:sz w:val="22"/>
        </w:rPr>
        <w:t>15</w:t>
      </w:r>
      <w:r w:rsidR="00F126E0" w:rsidRPr="00076A08">
        <w:rPr>
          <w:noProof/>
          <w:sz w:val="22"/>
        </w:rPr>
        <w:fldChar w:fldCharType="end"/>
      </w:r>
      <w:r w:rsidRPr="00076A08">
        <w:rPr>
          <w:sz w:val="22"/>
        </w:rPr>
        <w:t>. Czynniki gospodarcze służące wyznaczeniu obszaru zdegradowanego</w:t>
      </w:r>
      <w:bookmarkEnd w:id="85"/>
      <w:r w:rsidRPr="00076A08">
        <w:rPr>
          <w:sz w:val="22"/>
        </w:rPr>
        <w:t>*</w:t>
      </w:r>
      <w:bookmarkEnd w:id="86"/>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59"/>
        <w:gridCol w:w="2693"/>
        <w:gridCol w:w="2693"/>
        <w:gridCol w:w="2835"/>
      </w:tblGrid>
      <w:tr w:rsidR="00E54D76" w:rsidRPr="00B960FE" w14:paraId="2F0F3590" w14:textId="77777777" w:rsidTr="00E54D76">
        <w:trPr>
          <w:cnfStyle w:val="100000000000" w:firstRow="1" w:lastRow="0" w:firstColumn="0" w:lastColumn="0" w:oddVBand="0" w:evenVBand="0" w:oddHBand="0" w:evenHBand="0" w:firstRowFirstColumn="0" w:firstRowLastColumn="0" w:lastRowFirstColumn="0" w:lastRowLastColumn="0"/>
          <w:trHeight w:val="479"/>
        </w:trPr>
        <w:tc>
          <w:tcPr>
            <w:tcW w:w="522" w:type="pct"/>
          </w:tcPr>
          <w:p w14:paraId="34872439" w14:textId="77777777" w:rsidR="00E54D76" w:rsidRPr="00B960FE" w:rsidRDefault="00E54D76" w:rsidP="00B960FE">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467" w:type="pct"/>
          </w:tcPr>
          <w:p w14:paraId="3F856C68" w14:textId="62067757" w:rsidR="00E54D76" w:rsidRPr="00B960FE" w:rsidRDefault="00E54D76" w:rsidP="0026432A">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Liczba gospodarstw rolnych</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1467" w:type="pct"/>
          </w:tcPr>
          <w:p w14:paraId="22FB0FF8" w14:textId="359560C3" w:rsidR="00E54D76" w:rsidRPr="002521EE" w:rsidRDefault="00E54D76" w:rsidP="0026432A">
            <w:pPr>
              <w:suppressAutoHyphens/>
              <w:autoSpaceDE w:val="0"/>
              <w:autoSpaceDN w:val="0"/>
              <w:adjustRightInd w:val="0"/>
              <w:jc w:val="right"/>
              <w:rPr>
                <w:rFonts w:cstheme="minorHAnsi"/>
                <w:bCs w:val="0"/>
                <w:szCs w:val="22"/>
                <w:lang w:val="pl-PL"/>
              </w:rPr>
            </w:pPr>
            <w:r w:rsidRPr="002521EE">
              <w:rPr>
                <w:rFonts w:cstheme="minorHAnsi"/>
                <w:bCs w:val="0"/>
                <w:sz w:val="22"/>
                <w:szCs w:val="22"/>
                <w:lang w:val="pl-PL"/>
              </w:rPr>
              <w:t>Liczba osób fizycznych, które prowadziły działalność gospodarczą</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1544" w:type="pct"/>
          </w:tcPr>
          <w:p w14:paraId="4B78AD6A" w14:textId="57FD7FDD" w:rsidR="00E54D76" w:rsidRPr="002521EE" w:rsidRDefault="00E54D76" w:rsidP="0026432A">
            <w:pPr>
              <w:suppressAutoHyphens/>
              <w:autoSpaceDE w:val="0"/>
              <w:autoSpaceDN w:val="0"/>
              <w:adjustRightInd w:val="0"/>
              <w:jc w:val="right"/>
              <w:rPr>
                <w:rFonts w:cstheme="minorHAnsi"/>
                <w:bCs w:val="0"/>
                <w:szCs w:val="22"/>
                <w:lang w:val="pl-PL"/>
              </w:rPr>
            </w:pPr>
            <w:r w:rsidRPr="002521EE">
              <w:rPr>
                <w:rFonts w:cstheme="minorHAnsi"/>
                <w:bCs w:val="0"/>
                <w:sz w:val="22"/>
                <w:szCs w:val="22"/>
                <w:lang w:val="pl-PL"/>
              </w:rPr>
              <w:t xml:space="preserve">Liczba osób fizycznych, które zamknęły działalność gospodarczą </w:t>
            </w:r>
            <w:r w:rsidRPr="00B960FE">
              <w:rPr>
                <w:rFonts w:cstheme="minorHAnsi"/>
                <w:bCs w:val="0"/>
                <w:sz w:val="22"/>
                <w:szCs w:val="22"/>
                <w:lang w:val="pl-PL"/>
              </w:rPr>
              <w:t>w przeliczeniu na 100 mieszkańców</w:t>
            </w:r>
          </w:p>
        </w:tc>
      </w:tr>
      <w:tr w:rsidR="0026432A" w:rsidRPr="00B960FE" w14:paraId="2740F606"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7586A316" w14:textId="77777777" w:rsidR="0026432A" w:rsidRPr="00B960FE" w:rsidRDefault="0026432A" w:rsidP="00B960FE">
            <w:pPr>
              <w:suppressAutoHyphens/>
              <w:jc w:val="left"/>
              <w:rPr>
                <w:rFonts w:cstheme="minorHAnsi"/>
                <w:b/>
                <w:color w:val="000000"/>
                <w:sz w:val="22"/>
                <w:szCs w:val="22"/>
                <w:lang w:val="pl-PL"/>
              </w:rPr>
            </w:pPr>
            <w:r w:rsidRPr="00B960FE">
              <w:rPr>
                <w:rFonts w:cstheme="minorHAnsi"/>
                <w:b/>
                <w:bCs/>
                <w:color w:val="000000"/>
                <w:sz w:val="22"/>
                <w:szCs w:val="22"/>
                <w:lang w:val="pl-PL"/>
              </w:rPr>
              <w:t>1</w:t>
            </w:r>
          </w:p>
        </w:tc>
        <w:tc>
          <w:tcPr>
            <w:tcW w:w="1467" w:type="pct"/>
            <w:shd w:val="clear" w:color="auto" w:fill="FF0000"/>
            <w:vAlign w:val="top"/>
          </w:tcPr>
          <w:p w14:paraId="492B71A9" w14:textId="6B69D148" w:rsidR="0026432A" w:rsidRPr="0026432A" w:rsidRDefault="0026432A" w:rsidP="0026432A">
            <w:pPr>
              <w:suppressAutoHyphens/>
              <w:jc w:val="right"/>
              <w:rPr>
                <w:rFonts w:cstheme="minorHAnsi"/>
                <w:bCs/>
                <w:sz w:val="22"/>
                <w:szCs w:val="22"/>
              </w:rPr>
            </w:pPr>
            <w:r w:rsidRPr="0026432A">
              <w:rPr>
                <w:sz w:val="22"/>
                <w:szCs w:val="22"/>
              </w:rPr>
              <w:t>43,71</w:t>
            </w:r>
          </w:p>
        </w:tc>
        <w:tc>
          <w:tcPr>
            <w:tcW w:w="1467" w:type="pct"/>
            <w:shd w:val="clear" w:color="auto" w:fill="FF0000"/>
            <w:vAlign w:val="top"/>
          </w:tcPr>
          <w:p w14:paraId="663417B7" w14:textId="594DD104" w:rsidR="0026432A" w:rsidRPr="0026432A" w:rsidRDefault="0026432A" w:rsidP="0026432A">
            <w:pPr>
              <w:suppressAutoHyphens/>
              <w:jc w:val="right"/>
              <w:rPr>
                <w:rFonts w:cstheme="minorHAnsi"/>
                <w:bCs/>
                <w:sz w:val="22"/>
                <w:szCs w:val="22"/>
              </w:rPr>
            </w:pPr>
            <w:r w:rsidRPr="0026432A">
              <w:rPr>
                <w:sz w:val="22"/>
                <w:szCs w:val="22"/>
              </w:rPr>
              <w:t>5,84</w:t>
            </w:r>
          </w:p>
        </w:tc>
        <w:tc>
          <w:tcPr>
            <w:tcW w:w="1544" w:type="pct"/>
            <w:shd w:val="clear" w:color="auto" w:fill="92D050"/>
            <w:vAlign w:val="top"/>
          </w:tcPr>
          <w:p w14:paraId="22E0378C" w14:textId="2D1530D7" w:rsidR="0026432A" w:rsidRPr="0026432A" w:rsidRDefault="0026432A" w:rsidP="0026432A">
            <w:pPr>
              <w:suppressAutoHyphens/>
              <w:jc w:val="right"/>
              <w:rPr>
                <w:rFonts w:cstheme="minorHAnsi"/>
                <w:bCs/>
                <w:sz w:val="22"/>
                <w:szCs w:val="22"/>
              </w:rPr>
            </w:pPr>
            <w:r w:rsidRPr="0026432A">
              <w:rPr>
                <w:sz w:val="22"/>
                <w:szCs w:val="22"/>
              </w:rPr>
              <w:t>0,15</w:t>
            </w:r>
          </w:p>
        </w:tc>
      </w:tr>
      <w:tr w:rsidR="0026432A" w:rsidRPr="00B960FE" w14:paraId="63B566C4"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022AFC74"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2</w:t>
            </w:r>
          </w:p>
        </w:tc>
        <w:tc>
          <w:tcPr>
            <w:tcW w:w="1467" w:type="pct"/>
            <w:shd w:val="clear" w:color="auto" w:fill="92D050"/>
            <w:vAlign w:val="top"/>
          </w:tcPr>
          <w:p w14:paraId="4623B16D" w14:textId="558EA53A" w:rsidR="0026432A" w:rsidRPr="0026432A" w:rsidRDefault="0026432A" w:rsidP="0026432A">
            <w:pPr>
              <w:suppressAutoHyphens/>
              <w:jc w:val="right"/>
              <w:rPr>
                <w:rFonts w:cstheme="minorHAnsi"/>
                <w:bCs/>
                <w:sz w:val="22"/>
                <w:szCs w:val="22"/>
              </w:rPr>
            </w:pPr>
            <w:r w:rsidRPr="0026432A">
              <w:rPr>
                <w:sz w:val="22"/>
                <w:szCs w:val="22"/>
              </w:rPr>
              <w:t>23,50</w:t>
            </w:r>
          </w:p>
        </w:tc>
        <w:tc>
          <w:tcPr>
            <w:tcW w:w="1467" w:type="pct"/>
            <w:shd w:val="clear" w:color="auto" w:fill="FF0000"/>
            <w:vAlign w:val="top"/>
          </w:tcPr>
          <w:p w14:paraId="54ED7FB0" w14:textId="19585A60" w:rsidR="0026432A" w:rsidRPr="0026432A" w:rsidRDefault="0026432A" w:rsidP="0026432A">
            <w:pPr>
              <w:suppressAutoHyphens/>
              <w:jc w:val="right"/>
              <w:rPr>
                <w:rFonts w:cstheme="minorHAnsi"/>
                <w:bCs/>
                <w:sz w:val="22"/>
                <w:szCs w:val="22"/>
              </w:rPr>
            </w:pPr>
            <w:r w:rsidRPr="0026432A">
              <w:rPr>
                <w:sz w:val="22"/>
                <w:szCs w:val="22"/>
              </w:rPr>
              <w:t>3,63</w:t>
            </w:r>
          </w:p>
        </w:tc>
        <w:tc>
          <w:tcPr>
            <w:tcW w:w="1544" w:type="pct"/>
            <w:shd w:val="clear" w:color="auto" w:fill="92D050"/>
            <w:vAlign w:val="top"/>
          </w:tcPr>
          <w:p w14:paraId="6B9085BD" w14:textId="20FF6D7E" w:rsidR="0026432A" w:rsidRPr="0026432A" w:rsidRDefault="0026432A" w:rsidP="0026432A">
            <w:pPr>
              <w:suppressAutoHyphens/>
              <w:jc w:val="right"/>
              <w:rPr>
                <w:rFonts w:cstheme="minorHAnsi"/>
                <w:bCs/>
                <w:sz w:val="22"/>
                <w:szCs w:val="22"/>
              </w:rPr>
            </w:pPr>
            <w:r w:rsidRPr="0026432A">
              <w:rPr>
                <w:sz w:val="22"/>
                <w:szCs w:val="22"/>
              </w:rPr>
              <w:t>0,21</w:t>
            </w:r>
          </w:p>
        </w:tc>
      </w:tr>
      <w:tr w:rsidR="0026432A" w:rsidRPr="00B960FE" w14:paraId="1B328F8E"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413451FB"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3</w:t>
            </w:r>
          </w:p>
        </w:tc>
        <w:tc>
          <w:tcPr>
            <w:tcW w:w="1467" w:type="pct"/>
            <w:shd w:val="clear" w:color="auto" w:fill="92D050"/>
            <w:vAlign w:val="top"/>
          </w:tcPr>
          <w:p w14:paraId="0F39EFCA" w14:textId="5C657577" w:rsidR="0026432A" w:rsidRPr="0026432A" w:rsidRDefault="0026432A" w:rsidP="0026432A">
            <w:pPr>
              <w:suppressAutoHyphens/>
              <w:jc w:val="right"/>
              <w:rPr>
                <w:rFonts w:cstheme="minorHAnsi"/>
                <w:bCs/>
                <w:sz w:val="22"/>
                <w:szCs w:val="22"/>
              </w:rPr>
            </w:pPr>
            <w:r w:rsidRPr="0026432A">
              <w:rPr>
                <w:sz w:val="22"/>
                <w:szCs w:val="22"/>
              </w:rPr>
              <w:t>31,27</w:t>
            </w:r>
          </w:p>
        </w:tc>
        <w:tc>
          <w:tcPr>
            <w:tcW w:w="1467" w:type="pct"/>
            <w:shd w:val="clear" w:color="auto" w:fill="FF0000"/>
            <w:vAlign w:val="top"/>
          </w:tcPr>
          <w:p w14:paraId="1024DB17" w14:textId="6D8FD922" w:rsidR="0026432A" w:rsidRPr="0026432A" w:rsidRDefault="0026432A" w:rsidP="0026432A">
            <w:pPr>
              <w:suppressAutoHyphens/>
              <w:jc w:val="right"/>
              <w:rPr>
                <w:rFonts w:cstheme="minorHAnsi"/>
                <w:bCs/>
                <w:sz w:val="22"/>
                <w:szCs w:val="22"/>
              </w:rPr>
            </w:pPr>
            <w:r w:rsidRPr="0026432A">
              <w:rPr>
                <w:sz w:val="22"/>
                <w:szCs w:val="22"/>
              </w:rPr>
              <w:t>3,88</w:t>
            </w:r>
          </w:p>
        </w:tc>
        <w:tc>
          <w:tcPr>
            <w:tcW w:w="1544" w:type="pct"/>
            <w:shd w:val="clear" w:color="auto" w:fill="92D050"/>
            <w:vAlign w:val="top"/>
          </w:tcPr>
          <w:p w14:paraId="789999FC" w14:textId="021835E5" w:rsidR="0026432A" w:rsidRPr="0026432A" w:rsidRDefault="0026432A" w:rsidP="0026432A">
            <w:pPr>
              <w:suppressAutoHyphens/>
              <w:jc w:val="right"/>
              <w:rPr>
                <w:rFonts w:cstheme="minorHAnsi"/>
                <w:bCs/>
                <w:sz w:val="22"/>
                <w:szCs w:val="22"/>
              </w:rPr>
            </w:pPr>
            <w:r w:rsidRPr="0026432A">
              <w:rPr>
                <w:sz w:val="22"/>
                <w:szCs w:val="22"/>
              </w:rPr>
              <w:t>0,26</w:t>
            </w:r>
          </w:p>
        </w:tc>
      </w:tr>
      <w:tr w:rsidR="0026432A" w:rsidRPr="00B960FE" w14:paraId="392D9459"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7DB9F686"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4</w:t>
            </w:r>
          </w:p>
        </w:tc>
        <w:tc>
          <w:tcPr>
            <w:tcW w:w="1467" w:type="pct"/>
            <w:shd w:val="clear" w:color="auto" w:fill="92D050"/>
            <w:vAlign w:val="top"/>
          </w:tcPr>
          <w:p w14:paraId="62337EDE" w14:textId="3B583670" w:rsidR="0026432A" w:rsidRPr="0026432A" w:rsidRDefault="0026432A" w:rsidP="0026432A">
            <w:pPr>
              <w:suppressAutoHyphens/>
              <w:jc w:val="right"/>
              <w:rPr>
                <w:rFonts w:cstheme="minorHAnsi"/>
                <w:bCs/>
                <w:sz w:val="22"/>
                <w:szCs w:val="22"/>
              </w:rPr>
            </w:pPr>
            <w:r w:rsidRPr="0026432A">
              <w:rPr>
                <w:sz w:val="22"/>
                <w:szCs w:val="22"/>
              </w:rPr>
              <w:t>25,78</w:t>
            </w:r>
          </w:p>
        </w:tc>
        <w:tc>
          <w:tcPr>
            <w:tcW w:w="1467" w:type="pct"/>
            <w:shd w:val="clear" w:color="auto" w:fill="FF0000"/>
            <w:vAlign w:val="top"/>
          </w:tcPr>
          <w:p w14:paraId="1E74920D" w14:textId="4289D966" w:rsidR="0026432A" w:rsidRPr="0026432A" w:rsidRDefault="0026432A" w:rsidP="0026432A">
            <w:pPr>
              <w:suppressAutoHyphens/>
              <w:jc w:val="right"/>
              <w:rPr>
                <w:rFonts w:cstheme="minorHAnsi"/>
                <w:bCs/>
                <w:sz w:val="22"/>
                <w:szCs w:val="22"/>
              </w:rPr>
            </w:pPr>
            <w:r w:rsidRPr="0026432A">
              <w:rPr>
                <w:sz w:val="22"/>
                <w:szCs w:val="22"/>
              </w:rPr>
              <w:t>3,91</w:t>
            </w:r>
          </w:p>
        </w:tc>
        <w:tc>
          <w:tcPr>
            <w:tcW w:w="1544" w:type="pct"/>
            <w:shd w:val="clear" w:color="auto" w:fill="92D050"/>
            <w:vAlign w:val="top"/>
          </w:tcPr>
          <w:p w14:paraId="403210EB" w14:textId="75D851BA"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73A6D880"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24A0F286"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5</w:t>
            </w:r>
          </w:p>
        </w:tc>
        <w:tc>
          <w:tcPr>
            <w:tcW w:w="1467" w:type="pct"/>
            <w:shd w:val="clear" w:color="auto" w:fill="FF0000"/>
            <w:vAlign w:val="top"/>
          </w:tcPr>
          <w:p w14:paraId="4D84D080" w14:textId="422D4938" w:rsidR="0026432A" w:rsidRPr="0026432A" w:rsidRDefault="0026432A" w:rsidP="0026432A">
            <w:pPr>
              <w:suppressAutoHyphens/>
              <w:jc w:val="right"/>
              <w:rPr>
                <w:rFonts w:cstheme="minorHAnsi"/>
                <w:bCs/>
                <w:sz w:val="22"/>
                <w:szCs w:val="22"/>
              </w:rPr>
            </w:pPr>
            <w:r w:rsidRPr="0026432A">
              <w:rPr>
                <w:sz w:val="22"/>
                <w:szCs w:val="22"/>
              </w:rPr>
              <w:t>45,98</w:t>
            </w:r>
          </w:p>
        </w:tc>
        <w:tc>
          <w:tcPr>
            <w:tcW w:w="1467" w:type="pct"/>
            <w:shd w:val="clear" w:color="auto" w:fill="92D050"/>
            <w:vAlign w:val="top"/>
          </w:tcPr>
          <w:p w14:paraId="06638349" w14:textId="3D65F50C" w:rsidR="0026432A" w:rsidRPr="0026432A" w:rsidRDefault="0026432A" w:rsidP="0026432A">
            <w:pPr>
              <w:suppressAutoHyphens/>
              <w:jc w:val="right"/>
              <w:rPr>
                <w:rFonts w:cstheme="minorHAnsi"/>
                <w:bCs/>
                <w:sz w:val="22"/>
                <w:szCs w:val="22"/>
              </w:rPr>
            </w:pPr>
            <w:r w:rsidRPr="0026432A">
              <w:rPr>
                <w:sz w:val="22"/>
                <w:szCs w:val="22"/>
              </w:rPr>
              <w:t>9,39</w:t>
            </w:r>
          </w:p>
        </w:tc>
        <w:tc>
          <w:tcPr>
            <w:tcW w:w="1544" w:type="pct"/>
            <w:shd w:val="clear" w:color="auto" w:fill="FF0000"/>
            <w:vAlign w:val="top"/>
          </w:tcPr>
          <w:p w14:paraId="6A18D2D5" w14:textId="06C44DFA" w:rsidR="0026432A" w:rsidRPr="0026432A" w:rsidRDefault="0026432A" w:rsidP="0026432A">
            <w:pPr>
              <w:suppressAutoHyphens/>
              <w:jc w:val="right"/>
              <w:rPr>
                <w:rFonts w:cstheme="minorHAnsi"/>
                <w:bCs/>
                <w:sz w:val="22"/>
                <w:szCs w:val="22"/>
              </w:rPr>
            </w:pPr>
            <w:r w:rsidRPr="0026432A">
              <w:rPr>
                <w:sz w:val="22"/>
                <w:szCs w:val="22"/>
              </w:rPr>
              <w:t>0,77</w:t>
            </w:r>
          </w:p>
        </w:tc>
      </w:tr>
      <w:tr w:rsidR="0026432A" w:rsidRPr="00B960FE" w14:paraId="77B01BB3"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62CC91CC"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6</w:t>
            </w:r>
          </w:p>
        </w:tc>
        <w:tc>
          <w:tcPr>
            <w:tcW w:w="1467" w:type="pct"/>
            <w:shd w:val="clear" w:color="auto" w:fill="FF0000"/>
            <w:vAlign w:val="top"/>
          </w:tcPr>
          <w:p w14:paraId="5D021D25" w14:textId="5E5EBDB6" w:rsidR="0026432A" w:rsidRPr="0026432A" w:rsidRDefault="0026432A" w:rsidP="0026432A">
            <w:pPr>
              <w:suppressAutoHyphens/>
              <w:jc w:val="right"/>
              <w:rPr>
                <w:rFonts w:cstheme="minorHAnsi"/>
                <w:bCs/>
                <w:sz w:val="22"/>
                <w:szCs w:val="22"/>
              </w:rPr>
            </w:pPr>
            <w:r w:rsidRPr="0026432A">
              <w:rPr>
                <w:sz w:val="22"/>
                <w:szCs w:val="22"/>
              </w:rPr>
              <w:t>38,24</w:t>
            </w:r>
          </w:p>
        </w:tc>
        <w:tc>
          <w:tcPr>
            <w:tcW w:w="1467" w:type="pct"/>
            <w:shd w:val="clear" w:color="auto" w:fill="92D050"/>
            <w:vAlign w:val="top"/>
          </w:tcPr>
          <w:p w14:paraId="2DBD1B58" w14:textId="0B76A2C8" w:rsidR="0026432A" w:rsidRPr="0026432A" w:rsidRDefault="0026432A" w:rsidP="0026432A">
            <w:pPr>
              <w:suppressAutoHyphens/>
              <w:jc w:val="right"/>
              <w:rPr>
                <w:rFonts w:cstheme="minorHAnsi"/>
                <w:bCs/>
                <w:sz w:val="22"/>
                <w:szCs w:val="22"/>
              </w:rPr>
            </w:pPr>
            <w:r w:rsidRPr="0026432A">
              <w:rPr>
                <w:sz w:val="22"/>
                <w:szCs w:val="22"/>
              </w:rPr>
              <w:t>8,40</w:t>
            </w:r>
          </w:p>
        </w:tc>
        <w:tc>
          <w:tcPr>
            <w:tcW w:w="1544" w:type="pct"/>
            <w:shd w:val="clear" w:color="auto" w:fill="FF0000"/>
            <w:vAlign w:val="top"/>
          </w:tcPr>
          <w:p w14:paraId="70766DFC" w14:textId="33F02E89" w:rsidR="0026432A" w:rsidRPr="0026432A" w:rsidRDefault="0026432A" w:rsidP="0026432A">
            <w:pPr>
              <w:suppressAutoHyphens/>
              <w:jc w:val="right"/>
              <w:rPr>
                <w:rFonts w:cstheme="minorHAnsi"/>
                <w:bCs/>
                <w:sz w:val="22"/>
                <w:szCs w:val="22"/>
              </w:rPr>
            </w:pPr>
            <w:r w:rsidRPr="0026432A">
              <w:rPr>
                <w:sz w:val="22"/>
                <w:szCs w:val="22"/>
              </w:rPr>
              <w:t>0,63</w:t>
            </w:r>
          </w:p>
        </w:tc>
      </w:tr>
      <w:tr w:rsidR="0026432A" w:rsidRPr="00B960FE" w14:paraId="22831D99"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3A238EC0"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lastRenderedPageBreak/>
              <w:t>7</w:t>
            </w:r>
          </w:p>
        </w:tc>
        <w:tc>
          <w:tcPr>
            <w:tcW w:w="1467" w:type="pct"/>
            <w:shd w:val="clear" w:color="auto" w:fill="FF0000"/>
            <w:vAlign w:val="top"/>
          </w:tcPr>
          <w:p w14:paraId="012824CF" w14:textId="73A0DD2F" w:rsidR="0026432A" w:rsidRPr="0026432A" w:rsidRDefault="0026432A" w:rsidP="0026432A">
            <w:pPr>
              <w:suppressAutoHyphens/>
              <w:jc w:val="right"/>
              <w:rPr>
                <w:rFonts w:cstheme="minorHAnsi"/>
                <w:bCs/>
                <w:sz w:val="22"/>
                <w:szCs w:val="22"/>
              </w:rPr>
            </w:pPr>
            <w:r w:rsidRPr="0026432A">
              <w:rPr>
                <w:sz w:val="22"/>
                <w:szCs w:val="22"/>
              </w:rPr>
              <w:t>41,01</w:t>
            </w:r>
          </w:p>
        </w:tc>
        <w:tc>
          <w:tcPr>
            <w:tcW w:w="1467" w:type="pct"/>
            <w:shd w:val="clear" w:color="auto" w:fill="92D050"/>
            <w:vAlign w:val="top"/>
          </w:tcPr>
          <w:p w14:paraId="7B8018F5" w14:textId="614F88D4" w:rsidR="0026432A" w:rsidRPr="0026432A" w:rsidRDefault="0026432A" w:rsidP="0026432A">
            <w:pPr>
              <w:suppressAutoHyphens/>
              <w:jc w:val="right"/>
              <w:rPr>
                <w:rFonts w:cstheme="minorHAnsi"/>
                <w:bCs/>
                <w:sz w:val="22"/>
                <w:szCs w:val="22"/>
              </w:rPr>
            </w:pPr>
            <w:r w:rsidRPr="0026432A">
              <w:rPr>
                <w:sz w:val="22"/>
                <w:szCs w:val="22"/>
              </w:rPr>
              <w:t>8,20</w:t>
            </w:r>
          </w:p>
        </w:tc>
        <w:tc>
          <w:tcPr>
            <w:tcW w:w="1544" w:type="pct"/>
            <w:shd w:val="clear" w:color="auto" w:fill="FF0000"/>
            <w:vAlign w:val="top"/>
          </w:tcPr>
          <w:p w14:paraId="1157C213" w14:textId="203618E2" w:rsidR="0026432A" w:rsidRPr="0026432A" w:rsidRDefault="0026432A" w:rsidP="0026432A">
            <w:pPr>
              <w:suppressAutoHyphens/>
              <w:jc w:val="right"/>
              <w:rPr>
                <w:rFonts w:cstheme="minorHAnsi"/>
                <w:bCs/>
                <w:sz w:val="22"/>
                <w:szCs w:val="22"/>
              </w:rPr>
            </w:pPr>
            <w:r w:rsidRPr="0026432A">
              <w:rPr>
                <w:sz w:val="22"/>
                <w:szCs w:val="22"/>
              </w:rPr>
              <w:t>0,58</w:t>
            </w:r>
          </w:p>
        </w:tc>
      </w:tr>
      <w:tr w:rsidR="0026432A" w:rsidRPr="00B960FE" w14:paraId="73DFCA5C"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1B132989"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8</w:t>
            </w:r>
          </w:p>
        </w:tc>
        <w:tc>
          <w:tcPr>
            <w:tcW w:w="1467" w:type="pct"/>
            <w:shd w:val="clear" w:color="auto" w:fill="FF0000"/>
            <w:vAlign w:val="top"/>
          </w:tcPr>
          <w:p w14:paraId="492D3407" w14:textId="7D524DC1" w:rsidR="0026432A" w:rsidRPr="0026432A" w:rsidRDefault="0026432A" w:rsidP="0026432A">
            <w:pPr>
              <w:suppressAutoHyphens/>
              <w:jc w:val="right"/>
              <w:rPr>
                <w:rFonts w:cstheme="minorHAnsi"/>
                <w:bCs/>
                <w:sz w:val="22"/>
                <w:szCs w:val="22"/>
              </w:rPr>
            </w:pPr>
            <w:r w:rsidRPr="0026432A">
              <w:rPr>
                <w:sz w:val="22"/>
                <w:szCs w:val="22"/>
              </w:rPr>
              <w:t>36,63</w:t>
            </w:r>
          </w:p>
        </w:tc>
        <w:tc>
          <w:tcPr>
            <w:tcW w:w="1467" w:type="pct"/>
            <w:shd w:val="clear" w:color="auto" w:fill="92D050"/>
            <w:vAlign w:val="top"/>
          </w:tcPr>
          <w:p w14:paraId="4AF5BFE7" w14:textId="4341135E" w:rsidR="0026432A" w:rsidRPr="0026432A" w:rsidRDefault="0026432A" w:rsidP="0026432A">
            <w:pPr>
              <w:suppressAutoHyphens/>
              <w:jc w:val="right"/>
              <w:rPr>
                <w:rFonts w:cstheme="minorHAnsi"/>
                <w:bCs/>
                <w:sz w:val="22"/>
                <w:szCs w:val="22"/>
              </w:rPr>
            </w:pPr>
            <w:r w:rsidRPr="0026432A">
              <w:rPr>
                <w:sz w:val="22"/>
                <w:szCs w:val="22"/>
              </w:rPr>
              <w:t>7,20</w:t>
            </w:r>
          </w:p>
        </w:tc>
        <w:tc>
          <w:tcPr>
            <w:tcW w:w="1544" w:type="pct"/>
            <w:shd w:val="clear" w:color="auto" w:fill="FF0000"/>
            <w:vAlign w:val="top"/>
          </w:tcPr>
          <w:p w14:paraId="673CCB4B" w14:textId="56656B25" w:rsidR="0026432A" w:rsidRPr="0026432A" w:rsidRDefault="0026432A" w:rsidP="0026432A">
            <w:pPr>
              <w:suppressAutoHyphens/>
              <w:jc w:val="right"/>
              <w:rPr>
                <w:rFonts w:cstheme="minorHAnsi"/>
                <w:bCs/>
                <w:sz w:val="22"/>
                <w:szCs w:val="22"/>
              </w:rPr>
            </w:pPr>
            <w:r w:rsidRPr="0026432A">
              <w:rPr>
                <w:sz w:val="22"/>
                <w:szCs w:val="22"/>
              </w:rPr>
              <w:t>0,77</w:t>
            </w:r>
          </w:p>
        </w:tc>
      </w:tr>
      <w:tr w:rsidR="0026432A" w:rsidRPr="00B960FE" w14:paraId="6EE7E8C3"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6B63148B"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9</w:t>
            </w:r>
          </w:p>
        </w:tc>
        <w:tc>
          <w:tcPr>
            <w:tcW w:w="1467" w:type="pct"/>
            <w:shd w:val="clear" w:color="auto" w:fill="92D050"/>
            <w:vAlign w:val="top"/>
          </w:tcPr>
          <w:p w14:paraId="531812B4" w14:textId="597DE4B7" w:rsidR="0026432A" w:rsidRPr="0026432A" w:rsidRDefault="0026432A" w:rsidP="0026432A">
            <w:pPr>
              <w:suppressAutoHyphens/>
              <w:jc w:val="right"/>
              <w:rPr>
                <w:rFonts w:cstheme="minorHAnsi"/>
                <w:bCs/>
                <w:sz w:val="22"/>
                <w:szCs w:val="22"/>
              </w:rPr>
            </w:pPr>
            <w:r w:rsidRPr="0026432A">
              <w:rPr>
                <w:sz w:val="22"/>
                <w:szCs w:val="22"/>
              </w:rPr>
              <w:t>35,43</w:t>
            </w:r>
          </w:p>
        </w:tc>
        <w:tc>
          <w:tcPr>
            <w:tcW w:w="1467" w:type="pct"/>
            <w:shd w:val="clear" w:color="auto" w:fill="92D050"/>
            <w:vAlign w:val="top"/>
          </w:tcPr>
          <w:p w14:paraId="50E597B3" w14:textId="3290DBA2" w:rsidR="0026432A" w:rsidRPr="0026432A" w:rsidRDefault="0026432A" w:rsidP="0026432A">
            <w:pPr>
              <w:suppressAutoHyphens/>
              <w:jc w:val="right"/>
              <w:rPr>
                <w:rFonts w:cstheme="minorHAnsi"/>
                <w:bCs/>
                <w:sz w:val="22"/>
                <w:szCs w:val="22"/>
              </w:rPr>
            </w:pPr>
            <w:r w:rsidRPr="0026432A">
              <w:rPr>
                <w:sz w:val="22"/>
                <w:szCs w:val="22"/>
              </w:rPr>
              <w:t>9,86</w:t>
            </w:r>
          </w:p>
        </w:tc>
        <w:tc>
          <w:tcPr>
            <w:tcW w:w="1544" w:type="pct"/>
            <w:shd w:val="clear" w:color="auto" w:fill="FF0000"/>
            <w:vAlign w:val="top"/>
          </w:tcPr>
          <w:p w14:paraId="6E13C1CC" w14:textId="0BCC4A81" w:rsidR="0026432A" w:rsidRPr="0026432A" w:rsidRDefault="0026432A" w:rsidP="0026432A">
            <w:pPr>
              <w:suppressAutoHyphens/>
              <w:jc w:val="right"/>
              <w:rPr>
                <w:rFonts w:cstheme="minorHAnsi"/>
                <w:bCs/>
                <w:sz w:val="22"/>
                <w:szCs w:val="22"/>
              </w:rPr>
            </w:pPr>
            <w:r w:rsidRPr="0026432A">
              <w:rPr>
                <w:sz w:val="22"/>
                <w:szCs w:val="22"/>
              </w:rPr>
              <w:t>0,52</w:t>
            </w:r>
          </w:p>
        </w:tc>
      </w:tr>
      <w:tr w:rsidR="0026432A" w:rsidRPr="00B960FE" w14:paraId="764C3218"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51D98084"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10</w:t>
            </w:r>
          </w:p>
        </w:tc>
        <w:tc>
          <w:tcPr>
            <w:tcW w:w="1467" w:type="pct"/>
            <w:shd w:val="clear" w:color="auto" w:fill="92D050"/>
            <w:vAlign w:val="top"/>
          </w:tcPr>
          <w:p w14:paraId="20243593" w14:textId="4DBC2735" w:rsidR="0026432A" w:rsidRPr="0026432A" w:rsidRDefault="0026432A" w:rsidP="0026432A">
            <w:pPr>
              <w:suppressAutoHyphens/>
              <w:jc w:val="right"/>
              <w:rPr>
                <w:rFonts w:cstheme="minorHAnsi"/>
                <w:bCs/>
                <w:sz w:val="22"/>
                <w:szCs w:val="22"/>
              </w:rPr>
            </w:pPr>
            <w:r w:rsidRPr="0026432A">
              <w:rPr>
                <w:sz w:val="22"/>
                <w:szCs w:val="22"/>
              </w:rPr>
              <w:t>25,07</w:t>
            </w:r>
          </w:p>
        </w:tc>
        <w:tc>
          <w:tcPr>
            <w:tcW w:w="1467" w:type="pct"/>
            <w:shd w:val="clear" w:color="auto" w:fill="FF0000"/>
            <w:vAlign w:val="top"/>
          </w:tcPr>
          <w:p w14:paraId="0B764EF6" w14:textId="7A46B190" w:rsidR="0026432A" w:rsidRPr="0026432A" w:rsidRDefault="0026432A" w:rsidP="0026432A">
            <w:pPr>
              <w:suppressAutoHyphens/>
              <w:jc w:val="right"/>
              <w:rPr>
                <w:rFonts w:cstheme="minorHAnsi"/>
                <w:bCs/>
                <w:sz w:val="22"/>
                <w:szCs w:val="22"/>
              </w:rPr>
            </w:pPr>
            <w:r w:rsidRPr="0026432A">
              <w:rPr>
                <w:sz w:val="22"/>
                <w:szCs w:val="22"/>
              </w:rPr>
              <w:t>5,18</w:t>
            </w:r>
          </w:p>
        </w:tc>
        <w:tc>
          <w:tcPr>
            <w:tcW w:w="1544" w:type="pct"/>
            <w:shd w:val="clear" w:color="auto" w:fill="92D050"/>
            <w:vAlign w:val="top"/>
          </w:tcPr>
          <w:p w14:paraId="70BE42A8" w14:textId="3752E518" w:rsidR="0026432A" w:rsidRPr="0026432A" w:rsidRDefault="0026432A" w:rsidP="0026432A">
            <w:pPr>
              <w:suppressAutoHyphens/>
              <w:jc w:val="right"/>
              <w:rPr>
                <w:rFonts w:cstheme="minorHAnsi"/>
                <w:bCs/>
                <w:sz w:val="22"/>
                <w:szCs w:val="22"/>
              </w:rPr>
            </w:pPr>
            <w:r w:rsidRPr="0026432A">
              <w:rPr>
                <w:sz w:val="22"/>
                <w:szCs w:val="22"/>
              </w:rPr>
              <w:t>0,14</w:t>
            </w:r>
          </w:p>
        </w:tc>
      </w:tr>
      <w:tr w:rsidR="0026432A" w:rsidRPr="00B960FE" w14:paraId="18F397ED"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642AABD7"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11</w:t>
            </w:r>
          </w:p>
        </w:tc>
        <w:tc>
          <w:tcPr>
            <w:tcW w:w="1467" w:type="pct"/>
            <w:shd w:val="clear" w:color="auto" w:fill="92D050"/>
            <w:vAlign w:val="top"/>
          </w:tcPr>
          <w:p w14:paraId="540F5150" w14:textId="4638F738" w:rsidR="0026432A" w:rsidRPr="0026432A" w:rsidRDefault="0026432A" w:rsidP="0026432A">
            <w:pPr>
              <w:suppressAutoHyphens/>
              <w:jc w:val="right"/>
              <w:rPr>
                <w:rFonts w:cstheme="minorHAnsi"/>
                <w:bCs/>
                <w:sz w:val="22"/>
                <w:szCs w:val="22"/>
              </w:rPr>
            </w:pPr>
            <w:r w:rsidRPr="0026432A">
              <w:rPr>
                <w:sz w:val="22"/>
                <w:szCs w:val="22"/>
              </w:rPr>
              <w:t>33,04</w:t>
            </w:r>
          </w:p>
        </w:tc>
        <w:tc>
          <w:tcPr>
            <w:tcW w:w="1467" w:type="pct"/>
            <w:shd w:val="clear" w:color="auto" w:fill="FF0000"/>
            <w:vAlign w:val="top"/>
          </w:tcPr>
          <w:p w14:paraId="5F80CFBA" w14:textId="0516C7BE" w:rsidR="0026432A" w:rsidRPr="0026432A" w:rsidRDefault="0026432A" w:rsidP="0026432A">
            <w:pPr>
              <w:suppressAutoHyphens/>
              <w:jc w:val="right"/>
              <w:rPr>
                <w:rFonts w:cstheme="minorHAnsi"/>
                <w:bCs/>
                <w:sz w:val="22"/>
                <w:szCs w:val="22"/>
              </w:rPr>
            </w:pPr>
            <w:r w:rsidRPr="0026432A">
              <w:rPr>
                <w:sz w:val="22"/>
                <w:szCs w:val="22"/>
              </w:rPr>
              <w:t>5,89</w:t>
            </w:r>
          </w:p>
        </w:tc>
        <w:tc>
          <w:tcPr>
            <w:tcW w:w="1544" w:type="pct"/>
            <w:shd w:val="clear" w:color="auto" w:fill="92D050"/>
            <w:vAlign w:val="top"/>
          </w:tcPr>
          <w:p w14:paraId="599BFE8D" w14:textId="022BA656"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0BCA8549"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541811AC"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12</w:t>
            </w:r>
          </w:p>
        </w:tc>
        <w:tc>
          <w:tcPr>
            <w:tcW w:w="1467" w:type="pct"/>
            <w:shd w:val="clear" w:color="auto" w:fill="92D050"/>
            <w:vAlign w:val="top"/>
          </w:tcPr>
          <w:p w14:paraId="3A6AE4A0" w14:textId="1270E674" w:rsidR="0026432A" w:rsidRPr="0026432A" w:rsidRDefault="0026432A" w:rsidP="0026432A">
            <w:pPr>
              <w:suppressAutoHyphens/>
              <w:jc w:val="right"/>
              <w:rPr>
                <w:rFonts w:cstheme="minorHAnsi"/>
                <w:bCs/>
                <w:sz w:val="22"/>
                <w:szCs w:val="22"/>
              </w:rPr>
            </w:pPr>
            <w:r w:rsidRPr="0026432A">
              <w:rPr>
                <w:sz w:val="22"/>
                <w:szCs w:val="22"/>
              </w:rPr>
              <w:t>35,24</w:t>
            </w:r>
          </w:p>
        </w:tc>
        <w:tc>
          <w:tcPr>
            <w:tcW w:w="1467" w:type="pct"/>
            <w:shd w:val="clear" w:color="auto" w:fill="92D050"/>
            <w:vAlign w:val="top"/>
          </w:tcPr>
          <w:p w14:paraId="0DC2E23F" w14:textId="55F98330" w:rsidR="0026432A" w:rsidRPr="0026432A" w:rsidRDefault="0026432A" w:rsidP="0026432A">
            <w:pPr>
              <w:suppressAutoHyphens/>
              <w:jc w:val="right"/>
              <w:rPr>
                <w:rFonts w:cstheme="minorHAnsi"/>
                <w:bCs/>
                <w:sz w:val="22"/>
                <w:szCs w:val="22"/>
              </w:rPr>
            </w:pPr>
            <w:r w:rsidRPr="0026432A">
              <w:rPr>
                <w:sz w:val="22"/>
                <w:szCs w:val="22"/>
              </w:rPr>
              <w:t>7,41</w:t>
            </w:r>
          </w:p>
        </w:tc>
        <w:tc>
          <w:tcPr>
            <w:tcW w:w="1544" w:type="pct"/>
            <w:shd w:val="clear" w:color="auto" w:fill="92D050"/>
            <w:vAlign w:val="top"/>
          </w:tcPr>
          <w:p w14:paraId="096D7734" w14:textId="5F98D1D6" w:rsidR="0026432A" w:rsidRPr="0026432A" w:rsidRDefault="0026432A" w:rsidP="0026432A">
            <w:pPr>
              <w:suppressAutoHyphens/>
              <w:jc w:val="right"/>
              <w:rPr>
                <w:rFonts w:cstheme="minorHAnsi"/>
                <w:bCs/>
                <w:sz w:val="22"/>
                <w:szCs w:val="22"/>
              </w:rPr>
            </w:pPr>
            <w:r w:rsidRPr="0026432A">
              <w:rPr>
                <w:sz w:val="22"/>
                <w:szCs w:val="22"/>
              </w:rPr>
              <w:t>0,14</w:t>
            </w:r>
          </w:p>
        </w:tc>
      </w:tr>
      <w:tr w:rsidR="0026432A" w:rsidRPr="00B960FE" w14:paraId="3E736296" w14:textId="77777777" w:rsidTr="004D5291">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7367F837"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13</w:t>
            </w:r>
          </w:p>
        </w:tc>
        <w:tc>
          <w:tcPr>
            <w:tcW w:w="1467" w:type="pct"/>
            <w:shd w:val="clear" w:color="auto" w:fill="FF0000"/>
            <w:vAlign w:val="top"/>
          </w:tcPr>
          <w:p w14:paraId="76AA46BF" w14:textId="1045B215" w:rsidR="0026432A" w:rsidRPr="0026432A" w:rsidRDefault="0026432A" w:rsidP="0026432A">
            <w:pPr>
              <w:suppressAutoHyphens/>
              <w:jc w:val="right"/>
              <w:rPr>
                <w:rFonts w:cstheme="minorHAnsi"/>
                <w:bCs/>
                <w:sz w:val="22"/>
                <w:szCs w:val="22"/>
              </w:rPr>
            </w:pPr>
            <w:r w:rsidRPr="0026432A">
              <w:rPr>
                <w:sz w:val="22"/>
                <w:szCs w:val="22"/>
              </w:rPr>
              <w:t>46,22</w:t>
            </w:r>
          </w:p>
        </w:tc>
        <w:tc>
          <w:tcPr>
            <w:tcW w:w="1467" w:type="pct"/>
            <w:shd w:val="clear" w:color="auto" w:fill="FF0000"/>
            <w:vAlign w:val="top"/>
          </w:tcPr>
          <w:p w14:paraId="0907BFB3" w14:textId="602AA6FF" w:rsidR="0026432A" w:rsidRPr="0026432A" w:rsidRDefault="0026432A" w:rsidP="0026432A">
            <w:pPr>
              <w:suppressAutoHyphens/>
              <w:jc w:val="right"/>
              <w:rPr>
                <w:rFonts w:cstheme="minorHAnsi"/>
                <w:bCs/>
                <w:sz w:val="22"/>
                <w:szCs w:val="22"/>
              </w:rPr>
            </w:pPr>
            <w:r w:rsidRPr="0026432A">
              <w:rPr>
                <w:sz w:val="22"/>
                <w:szCs w:val="22"/>
              </w:rPr>
              <w:t>4,93</w:t>
            </w:r>
          </w:p>
        </w:tc>
        <w:tc>
          <w:tcPr>
            <w:tcW w:w="1544" w:type="pct"/>
            <w:shd w:val="clear" w:color="auto" w:fill="FF0000"/>
            <w:vAlign w:val="top"/>
          </w:tcPr>
          <w:p w14:paraId="7E756CA7" w14:textId="04B6D91D" w:rsidR="0026432A" w:rsidRPr="0026432A" w:rsidRDefault="0026432A" w:rsidP="0026432A">
            <w:pPr>
              <w:suppressAutoHyphens/>
              <w:jc w:val="right"/>
              <w:rPr>
                <w:rFonts w:cstheme="minorHAnsi"/>
                <w:bCs/>
                <w:sz w:val="22"/>
                <w:szCs w:val="22"/>
              </w:rPr>
            </w:pPr>
            <w:r w:rsidRPr="0026432A">
              <w:rPr>
                <w:sz w:val="22"/>
                <w:szCs w:val="22"/>
              </w:rPr>
              <w:t>0,82</w:t>
            </w:r>
          </w:p>
        </w:tc>
      </w:tr>
      <w:tr w:rsidR="0026432A" w:rsidRPr="00B960FE" w14:paraId="5149CF81"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6B99E004"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14</w:t>
            </w:r>
          </w:p>
        </w:tc>
        <w:tc>
          <w:tcPr>
            <w:tcW w:w="1467" w:type="pct"/>
            <w:shd w:val="clear" w:color="auto" w:fill="92D050"/>
            <w:vAlign w:val="top"/>
          </w:tcPr>
          <w:p w14:paraId="0933FD41" w14:textId="5CCD7D1C" w:rsidR="0026432A" w:rsidRPr="0026432A" w:rsidRDefault="0026432A" w:rsidP="0026432A">
            <w:pPr>
              <w:suppressAutoHyphens/>
              <w:jc w:val="right"/>
              <w:rPr>
                <w:rFonts w:cstheme="minorHAnsi"/>
                <w:bCs/>
                <w:sz w:val="22"/>
                <w:szCs w:val="22"/>
              </w:rPr>
            </w:pPr>
            <w:r w:rsidRPr="0026432A">
              <w:rPr>
                <w:sz w:val="22"/>
                <w:szCs w:val="22"/>
              </w:rPr>
              <w:t>26,16</w:t>
            </w:r>
          </w:p>
        </w:tc>
        <w:tc>
          <w:tcPr>
            <w:tcW w:w="1467" w:type="pct"/>
            <w:shd w:val="clear" w:color="auto" w:fill="92D050"/>
            <w:vAlign w:val="top"/>
          </w:tcPr>
          <w:p w14:paraId="2996E796" w14:textId="5F556751" w:rsidR="0026432A" w:rsidRPr="0026432A" w:rsidRDefault="0026432A" w:rsidP="0026432A">
            <w:pPr>
              <w:suppressAutoHyphens/>
              <w:jc w:val="right"/>
              <w:rPr>
                <w:rFonts w:cstheme="minorHAnsi"/>
                <w:bCs/>
                <w:sz w:val="22"/>
                <w:szCs w:val="22"/>
              </w:rPr>
            </w:pPr>
            <w:r w:rsidRPr="0026432A">
              <w:rPr>
                <w:sz w:val="22"/>
                <w:szCs w:val="22"/>
              </w:rPr>
              <w:t>9,27</w:t>
            </w:r>
          </w:p>
        </w:tc>
        <w:tc>
          <w:tcPr>
            <w:tcW w:w="1544" w:type="pct"/>
            <w:shd w:val="clear" w:color="auto" w:fill="92D050"/>
            <w:vAlign w:val="top"/>
          </w:tcPr>
          <w:p w14:paraId="294973C9" w14:textId="75B3D3E5" w:rsidR="0026432A" w:rsidRPr="0026432A" w:rsidRDefault="0026432A" w:rsidP="0026432A">
            <w:pPr>
              <w:suppressAutoHyphens/>
              <w:jc w:val="right"/>
              <w:rPr>
                <w:rFonts w:cstheme="minorHAnsi"/>
                <w:bCs/>
                <w:sz w:val="22"/>
                <w:szCs w:val="22"/>
              </w:rPr>
            </w:pPr>
            <w:r w:rsidRPr="0026432A">
              <w:rPr>
                <w:sz w:val="22"/>
                <w:szCs w:val="22"/>
              </w:rPr>
              <w:t>0,24</w:t>
            </w:r>
          </w:p>
        </w:tc>
      </w:tr>
      <w:tr w:rsidR="0026432A" w:rsidRPr="00B960FE" w14:paraId="12434A4D"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17AA6AC5"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15</w:t>
            </w:r>
          </w:p>
        </w:tc>
        <w:tc>
          <w:tcPr>
            <w:tcW w:w="1467" w:type="pct"/>
            <w:shd w:val="clear" w:color="auto" w:fill="FF0000"/>
            <w:vAlign w:val="top"/>
          </w:tcPr>
          <w:p w14:paraId="7FCED869" w14:textId="52457ED3" w:rsidR="0026432A" w:rsidRPr="0026432A" w:rsidRDefault="0026432A" w:rsidP="0026432A">
            <w:pPr>
              <w:suppressAutoHyphens/>
              <w:jc w:val="right"/>
              <w:rPr>
                <w:rFonts w:cstheme="minorHAnsi"/>
                <w:bCs/>
                <w:sz w:val="22"/>
                <w:szCs w:val="22"/>
              </w:rPr>
            </w:pPr>
            <w:r w:rsidRPr="0026432A">
              <w:rPr>
                <w:sz w:val="22"/>
                <w:szCs w:val="22"/>
              </w:rPr>
              <w:t>37,42</w:t>
            </w:r>
          </w:p>
        </w:tc>
        <w:tc>
          <w:tcPr>
            <w:tcW w:w="1467" w:type="pct"/>
            <w:shd w:val="clear" w:color="auto" w:fill="FF0000"/>
            <w:vAlign w:val="top"/>
          </w:tcPr>
          <w:p w14:paraId="1965AB7E" w14:textId="6A6970BB" w:rsidR="0026432A" w:rsidRPr="0026432A" w:rsidRDefault="0026432A" w:rsidP="0026432A">
            <w:pPr>
              <w:suppressAutoHyphens/>
              <w:jc w:val="right"/>
              <w:rPr>
                <w:rFonts w:cstheme="minorHAnsi"/>
                <w:bCs/>
                <w:sz w:val="22"/>
                <w:szCs w:val="22"/>
              </w:rPr>
            </w:pPr>
            <w:r w:rsidRPr="0026432A">
              <w:rPr>
                <w:sz w:val="22"/>
                <w:szCs w:val="22"/>
              </w:rPr>
              <w:t>4,52</w:t>
            </w:r>
          </w:p>
        </w:tc>
        <w:tc>
          <w:tcPr>
            <w:tcW w:w="1544" w:type="pct"/>
            <w:shd w:val="clear" w:color="auto" w:fill="92D050"/>
            <w:vAlign w:val="top"/>
          </w:tcPr>
          <w:p w14:paraId="47582434" w14:textId="0ED4F866"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66F28F17"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3A863853"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16</w:t>
            </w:r>
          </w:p>
        </w:tc>
        <w:tc>
          <w:tcPr>
            <w:tcW w:w="1467" w:type="pct"/>
            <w:shd w:val="clear" w:color="auto" w:fill="FF0000"/>
            <w:vAlign w:val="top"/>
          </w:tcPr>
          <w:p w14:paraId="4A2BA583" w14:textId="4F1F54D2" w:rsidR="0026432A" w:rsidRPr="0026432A" w:rsidRDefault="0026432A" w:rsidP="0026432A">
            <w:pPr>
              <w:suppressAutoHyphens/>
              <w:jc w:val="right"/>
              <w:rPr>
                <w:rFonts w:cstheme="minorHAnsi"/>
                <w:bCs/>
                <w:sz w:val="22"/>
                <w:szCs w:val="22"/>
              </w:rPr>
            </w:pPr>
            <w:r w:rsidRPr="0026432A">
              <w:rPr>
                <w:sz w:val="22"/>
                <w:szCs w:val="22"/>
              </w:rPr>
              <w:t>43,55</w:t>
            </w:r>
          </w:p>
        </w:tc>
        <w:tc>
          <w:tcPr>
            <w:tcW w:w="1467" w:type="pct"/>
            <w:shd w:val="clear" w:color="auto" w:fill="FF0000"/>
            <w:vAlign w:val="top"/>
          </w:tcPr>
          <w:p w14:paraId="3B66856C" w14:textId="6A169BC2" w:rsidR="0026432A" w:rsidRPr="0026432A" w:rsidRDefault="0026432A" w:rsidP="0026432A">
            <w:pPr>
              <w:suppressAutoHyphens/>
              <w:jc w:val="right"/>
              <w:rPr>
                <w:rFonts w:cstheme="minorHAnsi"/>
                <w:bCs/>
                <w:sz w:val="22"/>
                <w:szCs w:val="22"/>
              </w:rPr>
            </w:pPr>
            <w:r w:rsidRPr="0026432A">
              <w:rPr>
                <w:sz w:val="22"/>
                <w:szCs w:val="22"/>
              </w:rPr>
              <w:t>5,66</w:t>
            </w:r>
          </w:p>
        </w:tc>
        <w:tc>
          <w:tcPr>
            <w:tcW w:w="1544" w:type="pct"/>
            <w:shd w:val="clear" w:color="auto" w:fill="92D050"/>
            <w:vAlign w:val="top"/>
          </w:tcPr>
          <w:p w14:paraId="75D13AB5" w14:textId="1B4A0C71" w:rsidR="0026432A" w:rsidRPr="0026432A" w:rsidRDefault="0026432A" w:rsidP="0026432A">
            <w:pPr>
              <w:suppressAutoHyphens/>
              <w:jc w:val="right"/>
              <w:rPr>
                <w:rFonts w:cstheme="minorHAnsi"/>
                <w:bCs/>
                <w:sz w:val="22"/>
                <w:szCs w:val="22"/>
              </w:rPr>
            </w:pPr>
            <w:r w:rsidRPr="0026432A">
              <w:rPr>
                <w:sz w:val="22"/>
                <w:szCs w:val="22"/>
              </w:rPr>
              <w:t>0,20</w:t>
            </w:r>
          </w:p>
        </w:tc>
      </w:tr>
      <w:tr w:rsidR="0026432A" w:rsidRPr="00B960FE" w14:paraId="73F5BE16"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02684B69"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17</w:t>
            </w:r>
          </w:p>
        </w:tc>
        <w:tc>
          <w:tcPr>
            <w:tcW w:w="1467" w:type="pct"/>
            <w:shd w:val="clear" w:color="auto" w:fill="92D050"/>
            <w:vAlign w:val="top"/>
          </w:tcPr>
          <w:p w14:paraId="7621BDC1" w14:textId="0005D2E9" w:rsidR="0026432A" w:rsidRPr="0026432A" w:rsidRDefault="0026432A" w:rsidP="0026432A">
            <w:pPr>
              <w:suppressAutoHyphens/>
              <w:jc w:val="right"/>
              <w:rPr>
                <w:rFonts w:cstheme="minorHAnsi"/>
                <w:bCs/>
                <w:sz w:val="22"/>
                <w:szCs w:val="22"/>
              </w:rPr>
            </w:pPr>
            <w:r w:rsidRPr="0026432A">
              <w:rPr>
                <w:sz w:val="22"/>
                <w:szCs w:val="22"/>
              </w:rPr>
              <w:t>18,11</w:t>
            </w:r>
          </w:p>
        </w:tc>
        <w:tc>
          <w:tcPr>
            <w:tcW w:w="1467" w:type="pct"/>
            <w:shd w:val="clear" w:color="auto" w:fill="FF0000"/>
            <w:vAlign w:val="top"/>
          </w:tcPr>
          <w:p w14:paraId="513CEC9C" w14:textId="00625BEA" w:rsidR="0026432A" w:rsidRPr="0026432A" w:rsidRDefault="0026432A" w:rsidP="0026432A">
            <w:pPr>
              <w:suppressAutoHyphens/>
              <w:jc w:val="right"/>
              <w:rPr>
                <w:rFonts w:cstheme="minorHAnsi"/>
                <w:bCs/>
                <w:sz w:val="22"/>
                <w:szCs w:val="22"/>
              </w:rPr>
            </w:pPr>
            <w:r w:rsidRPr="0026432A">
              <w:rPr>
                <w:sz w:val="22"/>
                <w:szCs w:val="22"/>
              </w:rPr>
              <w:t>4,46</w:t>
            </w:r>
          </w:p>
        </w:tc>
        <w:tc>
          <w:tcPr>
            <w:tcW w:w="1544" w:type="pct"/>
            <w:shd w:val="clear" w:color="auto" w:fill="FF0000"/>
            <w:vAlign w:val="top"/>
          </w:tcPr>
          <w:p w14:paraId="2BB6BE58" w14:textId="02CC050D" w:rsidR="0026432A" w:rsidRPr="0026432A" w:rsidRDefault="0026432A" w:rsidP="0026432A">
            <w:pPr>
              <w:suppressAutoHyphens/>
              <w:jc w:val="right"/>
              <w:rPr>
                <w:rFonts w:cstheme="minorHAnsi"/>
                <w:bCs/>
                <w:sz w:val="22"/>
                <w:szCs w:val="22"/>
              </w:rPr>
            </w:pPr>
            <w:r w:rsidRPr="0026432A">
              <w:rPr>
                <w:sz w:val="22"/>
                <w:szCs w:val="22"/>
              </w:rPr>
              <w:t>0,79</w:t>
            </w:r>
          </w:p>
        </w:tc>
      </w:tr>
      <w:tr w:rsidR="0026432A" w:rsidRPr="00B960FE" w14:paraId="763E110C"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358A5A96"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18</w:t>
            </w:r>
          </w:p>
        </w:tc>
        <w:tc>
          <w:tcPr>
            <w:tcW w:w="1467" w:type="pct"/>
            <w:shd w:val="clear" w:color="auto" w:fill="92D050"/>
            <w:vAlign w:val="top"/>
          </w:tcPr>
          <w:p w14:paraId="17C20B6E" w14:textId="7A78E738" w:rsidR="0026432A" w:rsidRPr="0026432A" w:rsidRDefault="0026432A" w:rsidP="0026432A">
            <w:pPr>
              <w:suppressAutoHyphens/>
              <w:jc w:val="right"/>
              <w:rPr>
                <w:rFonts w:cstheme="minorHAnsi"/>
                <w:bCs/>
                <w:sz w:val="22"/>
                <w:szCs w:val="22"/>
              </w:rPr>
            </w:pPr>
            <w:r w:rsidRPr="0026432A">
              <w:rPr>
                <w:sz w:val="22"/>
                <w:szCs w:val="22"/>
              </w:rPr>
              <w:t>34,83</w:t>
            </w:r>
          </w:p>
        </w:tc>
        <w:tc>
          <w:tcPr>
            <w:tcW w:w="1467" w:type="pct"/>
            <w:shd w:val="clear" w:color="auto" w:fill="92D050"/>
            <w:vAlign w:val="top"/>
          </w:tcPr>
          <w:p w14:paraId="30BCFCD4" w14:textId="586CCBD7" w:rsidR="0026432A" w:rsidRPr="0026432A" w:rsidRDefault="0026432A" w:rsidP="0026432A">
            <w:pPr>
              <w:suppressAutoHyphens/>
              <w:jc w:val="right"/>
              <w:rPr>
                <w:rFonts w:cstheme="minorHAnsi"/>
                <w:bCs/>
                <w:sz w:val="22"/>
                <w:szCs w:val="22"/>
              </w:rPr>
            </w:pPr>
            <w:r w:rsidRPr="0026432A">
              <w:rPr>
                <w:sz w:val="22"/>
                <w:szCs w:val="22"/>
              </w:rPr>
              <w:t>8,13</w:t>
            </w:r>
          </w:p>
        </w:tc>
        <w:tc>
          <w:tcPr>
            <w:tcW w:w="1544" w:type="pct"/>
            <w:shd w:val="clear" w:color="auto" w:fill="FF0000"/>
            <w:vAlign w:val="top"/>
          </w:tcPr>
          <w:p w14:paraId="4B0C7FAC" w14:textId="67EA6776" w:rsidR="0026432A" w:rsidRPr="0026432A" w:rsidRDefault="0026432A" w:rsidP="0026432A">
            <w:pPr>
              <w:suppressAutoHyphens/>
              <w:jc w:val="right"/>
              <w:rPr>
                <w:rFonts w:cstheme="minorHAnsi"/>
                <w:bCs/>
                <w:sz w:val="22"/>
                <w:szCs w:val="22"/>
              </w:rPr>
            </w:pPr>
            <w:r w:rsidRPr="0026432A">
              <w:rPr>
                <w:sz w:val="22"/>
                <w:szCs w:val="22"/>
              </w:rPr>
              <w:t>0,90</w:t>
            </w:r>
          </w:p>
        </w:tc>
      </w:tr>
      <w:tr w:rsidR="0026432A" w:rsidRPr="00B960FE" w14:paraId="0EEED257"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4620E22F"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19</w:t>
            </w:r>
          </w:p>
        </w:tc>
        <w:tc>
          <w:tcPr>
            <w:tcW w:w="1467" w:type="pct"/>
            <w:shd w:val="clear" w:color="auto" w:fill="FF0000"/>
            <w:vAlign w:val="top"/>
          </w:tcPr>
          <w:p w14:paraId="76920368" w14:textId="0B4B407E" w:rsidR="0026432A" w:rsidRPr="0026432A" w:rsidRDefault="0026432A" w:rsidP="0026432A">
            <w:pPr>
              <w:suppressAutoHyphens/>
              <w:jc w:val="right"/>
              <w:rPr>
                <w:rFonts w:cstheme="minorHAnsi"/>
                <w:bCs/>
                <w:sz w:val="22"/>
                <w:szCs w:val="22"/>
              </w:rPr>
            </w:pPr>
            <w:r w:rsidRPr="0026432A">
              <w:rPr>
                <w:sz w:val="22"/>
                <w:szCs w:val="22"/>
              </w:rPr>
              <w:t>68,98</w:t>
            </w:r>
          </w:p>
        </w:tc>
        <w:tc>
          <w:tcPr>
            <w:tcW w:w="1467" w:type="pct"/>
            <w:shd w:val="clear" w:color="auto" w:fill="92D050"/>
            <w:vAlign w:val="top"/>
          </w:tcPr>
          <w:p w14:paraId="685BE432" w14:textId="60D4DAE9" w:rsidR="0026432A" w:rsidRPr="0026432A" w:rsidRDefault="0026432A" w:rsidP="0026432A">
            <w:pPr>
              <w:suppressAutoHyphens/>
              <w:jc w:val="right"/>
              <w:rPr>
                <w:rFonts w:cstheme="minorHAnsi"/>
                <w:bCs/>
                <w:sz w:val="22"/>
                <w:szCs w:val="22"/>
              </w:rPr>
            </w:pPr>
            <w:r w:rsidRPr="0026432A">
              <w:rPr>
                <w:sz w:val="22"/>
                <w:szCs w:val="22"/>
              </w:rPr>
              <w:t>8,80</w:t>
            </w:r>
          </w:p>
        </w:tc>
        <w:tc>
          <w:tcPr>
            <w:tcW w:w="1544" w:type="pct"/>
            <w:tcBorders>
              <w:bottom w:val="single" w:sz="4" w:space="0" w:color="auto"/>
            </w:tcBorders>
            <w:shd w:val="clear" w:color="auto" w:fill="92D050"/>
            <w:vAlign w:val="top"/>
          </w:tcPr>
          <w:p w14:paraId="1996EE4C" w14:textId="26900C5D" w:rsidR="0026432A" w:rsidRPr="0026432A" w:rsidRDefault="0026432A" w:rsidP="0026432A">
            <w:pPr>
              <w:suppressAutoHyphens/>
              <w:jc w:val="right"/>
              <w:rPr>
                <w:rFonts w:cstheme="minorHAnsi"/>
                <w:bCs/>
                <w:sz w:val="22"/>
                <w:szCs w:val="22"/>
              </w:rPr>
            </w:pPr>
            <w:r w:rsidRPr="0026432A">
              <w:rPr>
                <w:sz w:val="22"/>
                <w:szCs w:val="22"/>
              </w:rPr>
              <w:t>0,00</w:t>
            </w:r>
          </w:p>
        </w:tc>
      </w:tr>
      <w:tr w:rsidR="00E54D76" w:rsidRPr="00B960FE" w14:paraId="5A144154" w14:textId="77777777" w:rsidTr="00E54D76">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7B080BE0" w14:textId="77777777" w:rsidR="00E54D76" w:rsidRPr="00B960FE" w:rsidRDefault="00E54D76" w:rsidP="00B960FE">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467" w:type="pct"/>
            <w:tcBorders>
              <w:bottom w:val="single" w:sz="4" w:space="0" w:color="auto"/>
            </w:tcBorders>
          </w:tcPr>
          <w:p w14:paraId="7EBC7A05" w14:textId="5B0B191F" w:rsidR="00E54D76" w:rsidRPr="0026432A" w:rsidRDefault="0026432A" w:rsidP="0026432A">
            <w:pPr>
              <w:suppressAutoHyphens/>
              <w:jc w:val="right"/>
              <w:rPr>
                <w:rFonts w:cstheme="minorHAnsi"/>
                <w:b/>
                <w:sz w:val="22"/>
                <w:szCs w:val="22"/>
              </w:rPr>
            </w:pPr>
            <w:r w:rsidRPr="0026432A">
              <w:rPr>
                <w:rFonts w:cstheme="minorHAnsi"/>
                <w:b/>
                <w:sz w:val="22"/>
                <w:szCs w:val="22"/>
              </w:rPr>
              <w:t>35,59</w:t>
            </w:r>
          </w:p>
        </w:tc>
        <w:tc>
          <w:tcPr>
            <w:tcW w:w="1467" w:type="pct"/>
            <w:tcBorders>
              <w:bottom w:val="single" w:sz="4" w:space="0" w:color="auto"/>
            </w:tcBorders>
          </w:tcPr>
          <w:p w14:paraId="5AB8AB80" w14:textId="4CC668CD" w:rsidR="00E54D76" w:rsidRPr="0026432A" w:rsidRDefault="0026432A" w:rsidP="0026432A">
            <w:pPr>
              <w:suppressAutoHyphens/>
              <w:jc w:val="right"/>
              <w:rPr>
                <w:rFonts w:cstheme="minorHAnsi"/>
                <w:b/>
                <w:sz w:val="22"/>
                <w:szCs w:val="22"/>
              </w:rPr>
            </w:pPr>
            <w:r w:rsidRPr="0026432A">
              <w:rPr>
                <w:rFonts w:cstheme="minorHAnsi"/>
                <w:b/>
                <w:sz w:val="22"/>
                <w:szCs w:val="22"/>
              </w:rPr>
              <w:t>7,05</w:t>
            </w:r>
          </w:p>
        </w:tc>
        <w:tc>
          <w:tcPr>
            <w:tcW w:w="1544" w:type="pct"/>
            <w:tcBorders>
              <w:bottom w:val="single" w:sz="4" w:space="0" w:color="auto"/>
            </w:tcBorders>
          </w:tcPr>
          <w:p w14:paraId="1C68E291" w14:textId="5DC2141A" w:rsidR="00E54D76" w:rsidRPr="0026432A" w:rsidRDefault="0026432A" w:rsidP="0026432A">
            <w:pPr>
              <w:suppressAutoHyphens/>
              <w:jc w:val="right"/>
              <w:rPr>
                <w:rFonts w:cstheme="minorHAnsi"/>
                <w:b/>
                <w:sz w:val="22"/>
                <w:szCs w:val="22"/>
              </w:rPr>
            </w:pPr>
            <w:r w:rsidRPr="0026432A">
              <w:rPr>
                <w:rFonts w:cstheme="minorHAnsi"/>
                <w:b/>
                <w:sz w:val="22"/>
                <w:szCs w:val="22"/>
              </w:rPr>
              <w:t>0,45</w:t>
            </w:r>
          </w:p>
        </w:tc>
      </w:tr>
      <w:tr w:rsidR="00E54D76" w:rsidRPr="00B960FE" w14:paraId="60542099" w14:textId="77777777" w:rsidTr="00E54D76">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22" w:type="pct"/>
            <w:tcBorders>
              <w:bottom w:val="single" w:sz="4" w:space="0" w:color="auto"/>
              <w:right w:val="single" w:sz="4" w:space="0" w:color="auto"/>
            </w:tcBorders>
            <w:shd w:val="clear" w:color="auto" w:fill="0070C0"/>
          </w:tcPr>
          <w:p w14:paraId="0FE906F7" w14:textId="77777777" w:rsidR="00E54D76" w:rsidRPr="00E54D76" w:rsidRDefault="00E54D76" w:rsidP="00E54D76">
            <w:pPr>
              <w:suppressAutoHyphens/>
              <w:autoSpaceDE w:val="0"/>
              <w:autoSpaceDN w:val="0"/>
              <w:adjustRightInd w:val="0"/>
              <w:rPr>
                <w:rFonts w:cstheme="minorHAnsi"/>
                <w:iCs w:val="0"/>
                <w:color w:val="FFFFFF" w:themeColor="background1"/>
                <w:sz w:val="22"/>
                <w:szCs w:val="22"/>
                <w:lang w:val="pl-PL"/>
              </w:rPr>
            </w:pPr>
            <w:r w:rsidRPr="00E54D76">
              <w:rPr>
                <w:rFonts w:cstheme="minorHAnsi"/>
                <w:iCs w:val="0"/>
                <w:color w:val="FFFFFF" w:themeColor="background1"/>
                <w:sz w:val="22"/>
                <w:szCs w:val="22"/>
                <w:lang w:val="pl-PL"/>
              </w:rPr>
              <w:t>Obszar</w:t>
            </w:r>
          </w:p>
        </w:tc>
        <w:tc>
          <w:tcPr>
            <w:tcW w:w="1467" w:type="pct"/>
            <w:tcBorders>
              <w:top w:val="single" w:sz="4" w:space="0" w:color="auto"/>
              <w:left w:val="single" w:sz="4" w:space="0" w:color="auto"/>
              <w:bottom w:val="single" w:sz="4" w:space="0" w:color="auto"/>
              <w:right w:val="single" w:sz="4" w:space="0" w:color="auto"/>
            </w:tcBorders>
            <w:shd w:val="clear" w:color="auto" w:fill="0070C0"/>
          </w:tcPr>
          <w:p w14:paraId="79BCDE89" w14:textId="2DA830D2" w:rsidR="00E54D76" w:rsidRPr="00E54D76" w:rsidRDefault="00E54D76" w:rsidP="0026432A">
            <w:pPr>
              <w:suppressAutoHyphen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theme="minorHAnsi"/>
                <w:b/>
                <w:iCs w:val="0"/>
                <w:color w:val="FFFFFF" w:themeColor="background1"/>
                <w:sz w:val="22"/>
                <w:szCs w:val="22"/>
                <w:lang w:val="pl-PL"/>
              </w:rPr>
            </w:pPr>
            <w:r w:rsidRPr="00E54D76">
              <w:rPr>
                <w:rFonts w:cstheme="minorHAnsi"/>
                <w:b/>
                <w:iCs w:val="0"/>
                <w:color w:val="FFFFFF" w:themeColor="background1"/>
                <w:sz w:val="22"/>
                <w:szCs w:val="22"/>
                <w:lang w:val="pl-PL"/>
              </w:rPr>
              <w:t>Liczba podmiotów gospodarczych zarejestrowanych w rejestrze REGON w przeliczeniu na 100 mieszkańców</w:t>
            </w:r>
          </w:p>
        </w:tc>
        <w:tc>
          <w:tcPr>
            <w:tcW w:w="1467" w:type="pct"/>
            <w:tcBorders>
              <w:top w:val="single" w:sz="4" w:space="0" w:color="auto"/>
              <w:left w:val="single" w:sz="4" w:space="0" w:color="auto"/>
              <w:bottom w:val="single" w:sz="4" w:space="0" w:color="auto"/>
              <w:right w:val="single" w:sz="4" w:space="0" w:color="auto"/>
            </w:tcBorders>
            <w:shd w:val="clear" w:color="auto" w:fill="0070C0"/>
          </w:tcPr>
          <w:p w14:paraId="5DB21F6F" w14:textId="2865AA4D" w:rsidR="00E54D76" w:rsidRPr="00E54D76" w:rsidRDefault="00E54D76" w:rsidP="0026432A">
            <w:pPr>
              <w:suppressAutoHyphen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theme="minorHAnsi"/>
                <w:b/>
                <w:iCs w:val="0"/>
                <w:color w:val="FFFFFF" w:themeColor="background1"/>
                <w:sz w:val="22"/>
                <w:szCs w:val="22"/>
                <w:lang w:val="pl-PL"/>
              </w:rPr>
            </w:pPr>
            <w:r w:rsidRPr="00E54D76">
              <w:rPr>
                <w:rFonts w:cstheme="minorHAnsi"/>
                <w:b/>
                <w:iCs w:val="0"/>
                <w:color w:val="FFFFFF" w:themeColor="background1"/>
                <w:sz w:val="22"/>
                <w:szCs w:val="22"/>
                <w:lang w:val="pl-PL"/>
              </w:rPr>
              <w:t>Liczba podmiotów gospodarczych skreślonych z rejestru REGON w przeliczeniu na 100 mieszkańców</w:t>
            </w:r>
          </w:p>
        </w:tc>
        <w:tc>
          <w:tcPr>
            <w:tcW w:w="1544" w:type="pct"/>
            <w:tcBorders>
              <w:top w:val="single" w:sz="4" w:space="0" w:color="auto"/>
              <w:left w:val="single" w:sz="4" w:space="0" w:color="auto"/>
              <w:bottom w:val="nil"/>
              <w:right w:val="nil"/>
            </w:tcBorders>
            <w:shd w:val="clear" w:color="auto" w:fill="FFFFFF" w:themeFill="background1"/>
          </w:tcPr>
          <w:p w14:paraId="156CD44C" w14:textId="39879FA3" w:rsidR="00E54D76" w:rsidRPr="00E54D76" w:rsidRDefault="00E54D76" w:rsidP="0026432A">
            <w:pPr>
              <w:suppressAutoHyphens/>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cstheme="minorHAnsi"/>
                <w:b/>
                <w:iCs w:val="0"/>
                <w:color w:val="FFFFFF" w:themeColor="background1"/>
                <w:sz w:val="22"/>
                <w:szCs w:val="22"/>
                <w:lang w:val="pl-PL"/>
              </w:rPr>
            </w:pPr>
          </w:p>
        </w:tc>
      </w:tr>
      <w:tr w:rsidR="0026432A" w:rsidRPr="00B960FE" w14:paraId="15329CCC"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1673840C" w14:textId="77777777" w:rsidR="0026432A" w:rsidRPr="00E54D76" w:rsidRDefault="0026432A" w:rsidP="0081164B">
            <w:pPr>
              <w:suppressAutoHyphens/>
              <w:jc w:val="left"/>
              <w:rPr>
                <w:rFonts w:cstheme="minorHAnsi"/>
                <w:color w:val="000000"/>
                <w:sz w:val="22"/>
                <w:szCs w:val="22"/>
                <w:lang w:val="pl-PL"/>
              </w:rPr>
            </w:pPr>
            <w:r w:rsidRPr="00E54D76">
              <w:rPr>
                <w:rFonts w:cstheme="minorHAnsi"/>
                <w:bCs w:val="0"/>
                <w:color w:val="000000"/>
                <w:sz w:val="22"/>
                <w:szCs w:val="22"/>
                <w:lang w:val="pl-PL"/>
              </w:rPr>
              <w:t>1</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689D7A80" w14:textId="6EC0B232"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1,50</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7C717EE7" w14:textId="6B3CB6EB"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0,00</w:t>
            </w:r>
          </w:p>
        </w:tc>
        <w:tc>
          <w:tcPr>
            <w:tcW w:w="1544" w:type="pct"/>
            <w:tcBorders>
              <w:top w:val="nil"/>
              <w:left w:val="single" w:sz="4" w:space="0" w:color="auto"/>
              <w:bottom w:val="nil"/>
              <w:right w:val="nil"/>
            </w:tcBorders>
          </w:tcPr>
          <w:p w14:paraId="291E4E2B" w14:textId="77777777" w:rsidR="0026432A" w:rsidRPr="00B960FE"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26432A" w:rsidRPr="00B960FE" w14:paraId="50C6E9C0"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51B605E4" w14:textId="77777777" w:rsidR="0026432A" w:rsidRPr="00E54D76" w:rsidRDefault="0026432A" w:rsidP="0081164B">
            <w:pPr>
              <w:suppressAutoHyphens/>
              <w:jc w:val="left"/>
              <w:rPr>
                <w:rFonts w:cstheme="minorHAnsi"/>
                <w:sz w:val="22"/>
                <w:szCs w:val="22"/>
                <w:lang w:val="pl-PL"/>
              </w:rPr>
            </w:pPr>
            <w:r w:rsidRPr="00E54D76">
              <w:rPr>
                <w:rFonts w:cstheme="minorHAnsi"/>
                <w:bCs w:val="0"/>
                <w:sz w:val="22"/>
                <w:szCs w:val="22"/>
                <w:lang w:val="pl-PL"/>
              </w:rPr>
              <w:t>2</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4F0CD61E" w14:textId="71810D3D"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1,07</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3A7F1205" w14:textId="13423FFF"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0,21</w:t>
            </w:r>
          </w:p>
        </w:tc>
        <w:tc>
          <w:tcPr>
            <w:tcW w:w="1544" w:type="pct"/>
            <w:tcBorders>
              <w:top w:val="nil"/>
              <w:left w:val="single" w:sz="4" w:space="0" w:color="auto"/>
              <w:bottom w:val="nil"/>
              <w:right w:val="nil"/>
            </w:tcBorders>
            <w:shd w:val="clear" w:color="auto" w:fill="FFFFFF" w:themeFill="background1"/>
          </w:tcPr>
          <w:p w14:paraId="37E30A7B" w14:textId="77777777" w:rsidR="0026432A" w:rsidRPr="00B960FE"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26432A" w:rsidRPr="00B960FE" w14:paraId="340090AE"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7A0256DE" w14:textId="77777777" w:rsidR="0026432A" w:rsidRPr="00E54D76" w:rsidRDefault="0026432A" w:rsidP="0081164B">
            <w:pPr>
              <w:suppressAutoHyphens/>
              <w:jc w:val="left"/>
              <w:rPr>
                <w:rFonts w:cstheme="minorHAnsi"/>
                <w:sz w:val="22"/>
                <w:szCs w:val="22"/>
                <w:lang w:val="pl-PL"/>
              </w:rPr>
            </w:pPr>
            <w:r w:rsidRPr="00E54D76">
              <w:rPr>
                <w:rFonts w:cstheme="minorHAnsi"/>
                <w:bCs w:val="0"/>
                <w:sz w:val="22"/>
                <w:szCs w:val="22"/>
                <w:lang w:val="pl-PL"/>
              </w:rPr>
              <w:t>3</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46CB86F9" w14:textId="7EE5DEB5"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1,81</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0905CFC2" w14:textId="6F9DDF64"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1,03</w:t>
            </w:r>
          </w:p>
        </w:tc>
        <w:tc>
          <w:tcPr>
            <w:tcW w:w="1544" w:type="pct"/>
            <w:tcBorders>
              <w:top w:val="nil"/>
              <w:left w:val="single" w:sz="4" w:space="0" w:color="auto"/>
              <w:bottom w:val="nil"/>
              <w:right w:val="nil"/>
            </w:tcBorders>
          </w:tcPr>
          <w:p w14:paraId="3EFFFC06" w14:textId="77777777" w:rsidR="0026432A" w:rsidRPr="00B960FE"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26432A" w:rsidRPr="00B960FE" w14:paraId="2F6A5486"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14BB381C" w14:textId="77777777" w:rsidR="0026432A" w:rsidRPr="00E54D76" w:rsidRDefault="0026432A" w:rsidP="0081164B">
            <w:pPr>
              <w:suppressAutoHyphens/>
              <w:jc w:val="left"/>
              <w:rPr>
                <w:rFonts w:cstheme="minorHAnsi"/>
                <w:sz w:val="22"/>
                <w:szCs w:val="22"/>
                <w:lang w:val="pl-PL"/>
              </w:rPr>
            </w:pPr>
            <w:r w:rsidRPr="00E54D76">
              <w:rPr>
                <w:rFonts w:cstheme="minorHAnsi"/>
                <w:bCs w:val="0"/>
                <w:sz w:val="22"/>
                <w:szCs w:val="22"/>
                <w:lang w:val="pl-PL"/>
              </w:rPr>
              <w:t>4</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6D6435ED" w14:textId="539DC834"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0,00</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3875C84C" w14:textId="169003A8"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0,39</w:t>
            </w:r>
          </w:p>
        </w:tc>
        <w:tc>
          <w:tcPr>
            <w:tcW w:w="1544" w:type="pct"/>
            <w:tcBorders>
              <w:top w:val="nil"/>
              <w:left w:val="single" w:sz="4" w:space="0" w:color="auto"/>
              <w:bottom w:val="nil"/>
              <w:right w:val="nil"/>
            </w:tcBorders>
            <w:shd w:val="clear" w:color="auto" w:fill="FFFFFF" w:themeFill="background1"/>
          </w:tcPr>
          <w:p w14:paraId="1991E78D" w14:textId="77777777" w:rsidR="0026432A" w:rsidRPr="00B960FE"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26432A" w:rsidRPr="00B960FE" w14:paraId="112C4C2E"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1D3974EB" w14:textId="77777777" w:rsidR="0026432A" w:rsidRPr="00E54D76" w:rsidRDefault="0026432A" w:rsidP="0081164B">
            <w:pPr>
              <w:suppressAutoHyphens/>
              <w:jc w:val="left"/>
              <w:rPr>
                <w:rFonts w:cstheme="minorHAnsi"/>
                <w:sz w:val="22"/>
                <w:szCs w:val="22"/>
                <w:lang w:val="pl-PL"/>
              </w:rPr>
            </w:pPr>
            <w:r w:rsidRPr="00E54D76">
              <w:rPr>
                <w:rFonts w:cstheme="minorHAnsi"/>
                <w:bCs w:val="0"/>
                <w:sz w:val="22"/>
                <w:szCs w:val="22"/>
                <w:lang w:val="pl-PL"/>
              </w:rPr>
              <w:t>5</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404725DA" w14:textId="671655DE"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2,68</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0483E4CE" w14:textId="2DE8EEF7"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0,96</w:t>
            </w:r>
          </w:p>
        </w:tc>
        <w:tc>
          <w:tcPr>
            <w:tcW w:w="1544" w:type="pct"/>
            <w:tcBorders>
              <w:top w:val="nil"/>
              <w:left w:val="single" w:sz="4" w:space="0" w:color="auto"/>
              <w:bottom w:val="nil"/>
              <w:right w:val="nil"/>
            </w:tcBorders>
          </w:tcPr>
          <w:p w14:paraId="52ED66AF" w14:textId="77777777" w:rsidR="0026432A" w:rsidRPr="00B960FE"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26432A" w:rsidRPr="00B960FE" w14:paraId="7241C60C"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6B733ADA" w14:textId="77777777" w:rsidR="0026432A" w:rsidRPr="00E54D76" w:rsidRDefault="0026432A" w:rsidP="0081164B">
            <w:pPr>
              <w:suppressAutoHyphens/>
              <w:jc w:val="left"/>
              <w:rPr>
                <w:rFonts w:cstheme="minorHAnsi"/>
                <w:sz w:val="22"/>
                <w:szCs w:val="22"/>
                <w:lang w:val="pl-PL"/>
              </w:rPr>
            </w:pPr>
            <w:r w:rsidRPr="00E54D76">
              <w:rPr>
                <w:rFonts w:cstheme="minorHAnsi"/>
                <w:bCs w:val="0"/>
                <w:sz w:val="22"/>
                <w:szCs w:val="22"/>
                <w:lang w:val="pl-PL"/>
              </w:rPr>
              <w:t>6</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3EA5BB9A" w14:textId="5EE923D3"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3,15</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771AC6E7" w14:textId="5C2456A4"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1,05</w:t>
            </w:r>
          </w:p>
        </w:tc>
        <w:tc>
          <w:tcPr>
            <w:tcW w:w="1544" w:type="pct"/>
            <w:tcBorders>
              <w:top w:val="nil"/>
              <w:left w:val="single" w:sz="4" w:space="0" w:color="auto"/>
              <w:bottom w:val="nil"/>
              <w:right w:val="nil"/>
            </w:tcBorders>
            <w:shd w:val="clear" w:color="auto" w:fill="FFFFFF" w:themeFill="background1"/>
          </w:tcPr>
          <w:p w14:paraId="594D8274" w14:textId="77777777" w:rsidR="0026432A" w:rsidRPr="00B960FE"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26432A" w:rsidRPr="00B960FE" w14:paraId="33FB56C3"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6057A668" w14:textId="77777777" w:rsidR="0026432A" w:rsidRPr="00E54D76" w:rsidRDefault="0026432A" w:rsidP="0081164B">
            <w:pPr>
              <w:suppressAutoHyphens/>
              <w:jc w:val="left"/>
              <w:rPr>
                <w:rFonts w:cstheme="minorHAnsi"/>
                <w:sz w:val="22"/>
                <w:szCs w:val="22"/>
                <w:lang w:val="pl-PL"/>
              </w:rPr>
            </w:pPr>
            <w:r w:rsidRPr="00E54D76">
              <w:rPr>
                <w:rFonts w:cstheme="minorHAnsi"/>
                <w:bCs w:val="0"/>
                <w:sz w:val="22"/>
                <w:szCs w:val="22"/>
                <w:lang w:val="pl-PL"/>
              </w:rPr>
              <w:t>7</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1D97BAC7" w14:textId="3110515C"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2,01</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60E51359" w14:textId="791CB468"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1,44</w:t>
            </w:r>
          </w:p>
        </w:tc>
        <w:tc>
          <w:tcPr>
            <w:tcW w:w="1544" w:type="pct"/>
            <w:tcBorders>
              <w:top w:val="nil"/>
              <w:left w:val="single" w:sz="4" w:space="0" w:color="auto"/>
              <w:bottom w:val="nil"/>
              <w:right w:val="nil"/>
            </w:tcBorders>
          </w:tcPr>
          <w:p w14:paraId="4F2419DE" w14:textId="77777777" w:rsidR="0026432A" w:rsidRPr="00B960FE"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26432A" w:rsidRPr="00B960FE" w14:paraId="4DC8141B"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4C3C36E7" w14:textId="77777777" w:rsidR="0026432A" w:rsidRPr="00E54D76" w:rsidRDefault="0026432A" w:rsidP="0081164B">
            <w:pPr>
              <w:suppressAutoHyphens/>
              <w:jc w:val="left"/>
              <w:rPr>
                <w:rFonts w:cstheme="minorHAnsi"/>
                <w:sz w:val="22"/>
                <w:szCs w:val="22"/>
              </w:rPr>
            </w:pPr>
            <w:r w:rsidRPr="00E54D76">
              <w:rPr>
                <w:rFonts w:cstheme="minorHAnsi"/>
                <w:bCs w:val="0"/>
                <w:sz w:val="22"/>
                <w:szCs w:val="22"/>
              </w:rPr>
              <w:t>8</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3D13215F" w14:textId="5A0E0BFD"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2,44</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21F4111B" w14:textId="5D41EA06"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1,41</w:t>
            </w:r>
          </w:p>
        </w:tc>
        <w:tc>
          <w:tcPr>
            <w:tcW w:w="1544" w:type="pct"/>
            <w:tcBorders>
              <w:top w:val="nil"/>
              <w:left w:val="single" w:sz="4" w:space="0" w:color="auto"/>
              <w:bottom w:val="nil"/>
              <w:right w:val="nil"/>
            </w:tcBorders>
            <w:shd w:val="clear" w:color="auto" w:fill="FFFFFF" w:themeFill="background1"/>
          </w:tcPr>
          <w:p w14:paraId="2B40F940" w14:textId="77777777" w:rsidR="0026432A" w:rsidRPr="00B960FE"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26432A" w:rsidRPr="00B960FE" w14:paraId="2DAD7176"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0FB82036" w14:textId="77777777" w:rsidR="0026432A" w:rsidRPr="00E54D76" w:rsidRDefault="0026432A" w:rsidP="0081164B">
            <w:pPr>
              <w:suppressAutoHyphens/>
              <w:jc w:val="left"/>
              <w:rPr>
                <w:rFonts w:cstheme="minorHAnsi"/>
                <w:sz w:val="22"/>
                <w:szCs w:val="22"/>
              </w:rPr>
            </w:pPr>
            <w:r w:rsidRPr="00E54D76">
              <w:rPr>
                <w:rFonts w:cstheme="minorHAnsi"/>
                <w:bCs w:val="0"/>
                <w:sz w:val="22"/>
                <w:szCs w:val="22"/>
              </w:rPr>
              <w:t>9</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25B86746" w14:textId="67EED362"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2,71</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2E5EAFFD" w14:textId="44BBC5C4"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1,40</w:t>
            </w:r>
          </w:p>
        </w:tc>
        <w:tc>
          <w:tcPr>
            <w:tcW w:w="1544" w:type="pct"/>
            <w:tcBorders>
              <w:top w:val="nil"/>
              <w:left w:val="single" w:sz="4" w:space="0" w:color="auto"/>
              <w:bottom w:val="nil"/>
              <w:right w:val="nil"/>
            </w:tcBorders>
          </w:tcPr>
          <w:p w14:paraId="0192424C" w14:textId="77777777" w:rsidR="0026432A" w:rsidRPr="00B960FE"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26432A" w:rsidRPr="00B960FE" w14:paraId="3E100671"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71E681EC" w14:textId="77777777" w:rsidR="0026432A" w:rsidRPr="00E54D76" w:rsidRDefault="0026432A" w:rsidP="0081164B">
            <w:pPr>
              <w:suppressAutoHyphens/>
              <w:jc w:val="left"/>
              <w:rPr>
                <w:rFonts w:cstheme="minorHAnsi"/>
                <w:bCs w:val="0"/>
                <w:sz w:val="22"/>
                <w:szCs w:val="22"/>
              </w:rPr>
            </w:pPr>
            <w:r w:rsidRPr="00E54D76">
              <w:rPr>
                <w:rFonts w:cstheme="minorHAnsi"/>
                <w:bCs w:val="0"/>
                <w:sz w:val="22"/>
                <w:szCs w:val="22"/>
              </w:rPr>
              <w:t>10</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33133492" w14:textId="503034B6"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1,12</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02D485DB" w14:textId="729EC505"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0,28</w:t>
            </w:r>
          </w:p>
        </w:tc>
        <w:tc>
          <w:tcPr>
            <w:tcW w:w="1544" w:type="pct"/>
            <w:tcBorders>
              <w:top w:val="nil"/>
              <w:left w:val="single" w:sz="4" w:space="0" w:color="auto"/>
              <w:bottom w:val="nil"/>
              <w:right w:val="nil"/>
            </w:tcBorders>
            <w:shd w:val="clear" w:color="auto" w:fill="FFFFFF" w:themeFill="background1"/>
          </w:tcPr>
          <w:p w14:paraId="2E1FDA9B" w14:textId="77777777" w:rsidR="0026432A" w:rsidRPr="00B960FE"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26432A" w:rsidRPr="00B960FE" w14:paraId="12D868D7"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07D3F8FE" w14:textId="77777777" w:rsidR="0026432A" w:rsidRPr="00E54D76" w:rsidRDefault="0026432A" w:rsidP="0081164B">
            <w:pPr>
              <w:suppressAutoHyphens/>
              <w:jc w:val="left"/>
              <w:rPr>
                <w:rFonts w:cstheme="minorHAnsi"/>
                <w:bCs w:val="0"/>
                <w:sz w:val="22"/>
                <w:szCs w:val="22"/>
              </w:rPr>
            </w:pPr>
            <w:r w:rsidRPr="00E54D76">
              <w:rPr>
                <w:rFonts w:cstheme="minorHAnsi"/>
                <w:bCs w:val="0"/>
                <w:sz w:val="22"/>
                <w:szCs w:val="22"/>
              </w:rPr>
              <w:t>11</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6A03D6E0" w14:textId="64630959"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1,43</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30574ED4" w14:textId="4FF94255"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0,54</w:t>
            </w:r>
          </w:p>
        </w:tc>
        <w:tc>
          <w:tcPr>
            <w:tcW w:w="1544" w:type="pct"/>
            <w:tcBorders>
              <w:top w:val="nil"/>
              <w:left w:val="single" w:sz="4" w:space="0" w:color="auto"/>
              <w:bottom w:val="nil"/>
              <w:right w:val="nil"/>
            </w:tcBorders>
          </w:tcPr>
          <w:p w14:paraId="2077F3BC" w14:textId="77777777" w:rsidR="0026432A" w:rsidRPr="00B960FE"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26432A" w:rsidRPr="00B960FE" w14:paraId="2E486292"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133AB3F5" w14:textId="77777777" w:rsidR="0026432A" w:rsidRPr="00E54D76" w:rsidRDefault="0026432A" w:rsidP="0081164B">
            <w:pPr>
              <w:suppressAutoHyphens/>
              <w:jc w:val="left"/>
              <w:rPr>
                <w:rFonts w:cstheme="minorHAnsi"/>
                <w:bCs w:val="0"/>
                <w:sz w:val="22"/>
                <w:szCs w:val="22"/>
              </w:rPr>
            </w:pPr>
            <w:r w:rsidRPr="00E54D76">
              <w:rPr>
                <w:rFonts w:cstheme="minorHAnsi"/>
                <w:bCs w:val="0"/>
                <w:sz w:val="22"/>
                <w:szCs w:val="22"/>
              </w:rPr>
              <w:t>12</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4E168C27" w14:textId="466A965D"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2,10</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520B9F51" w14:textId="287297EA"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1,26</w:t>
            </w:r>
          </w:p>
        </w:tc>
        <w:tc>
          <w:tcPr>
            <w:tcW w:w="1544" w:type="pct"/>
            <w:tcBorders>
              <w:top w:val="nil"/>
              <w:left w:val="single" w:sz="4" w:space="0" w:color="auto"/>
              <w:bottom w:val="nil"/>
              <w:right w:val="nil"/>
            </w:tcBorders>
            <w:shd w:val="clear" w:color="auto" w:fill="FFFFFF" w:themeFill="background1"/>
          </w:tcPr>
          <w:p w14:paraId="22EBB687" w14:textId="77777777" w:rsidR="0026432A" w:rsidRPr="00B960FE"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26432A" w:rsidRPr="00B960FE" w14:paraId="725C6E15"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29FA443F" w14:textId="77777777" w:rsidR="0026432A" w:rsidRPr="00E54D76" w:rsidRDefault="0026432A" w:rsidP="0081164B">
            <w:pPr>
              <w:suppressAutoHyphens/>
              <w:jc w:val="left"/>
              <w:rPr>
                <w:rFonts w:cstheme="minorHAnsi"/>
                <w:bCs w:val="0"/>
                <w:sz w:val="22"/>
                <w:szCs w:val="22"/>
              </w:rPr>
            </w:pPr>
            <w:r w:rsidRPr="00E54D76">
              <w:rPr>
                <w:rFonts w:cstheme="minorHAnsi"/>
                <w:bCs w:val="0"/>
                <w:sz w:val="22"/>
                <w:szCs w:val="22"/>
              </w:rPr>
              <w:t>13</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0118EA20" w14:textId="0217515E"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0,99</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33DA7ACF" w14:textId="4F3AA81A"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1,15</w:t>
            </w:r>
          </w:p>
        </w:tc>
        <w:tc>
          <w:tcPr>
            <w:tcW w:w="1544" w:type="pct"/>
            <w:tcBorders>
              <w:top w:val="nil"/>
              <w:left w:val="single" w:sz="4" w:space="0" w:color="auto"/>
              <w:bottom w:val="nil"/>
              <w:right w:val="nil"/>
            </w:tcBorders>
          </w:tcPr>
          <w:p w14:paraId="5FA61EFB" w14:textId="77777777" w:rsidR="0026432A" w:rsidRPr="00B960FE"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26432A" w:rsidRPr="00B960FE" w14:paraId="63B55BA8"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5EF80101" w14:textId="77777777" w:rsidR="0026432A" w:rsidRPr="00E54D76" w:rsidRDefault="0026432A" w:rsidP="0081164B">
            <w:pPr>
              <w:suppressAutoHyphens/>
              <w:jc w:val="left"/>
              <w:rPr>
                <w:rFonts w:cstheme="minorHAnsi"/>
                <w:bCs w:val="0"/>
                <w:sz w:val="22"/>
                <w:szCs w:val="22"/>
              </w:rPr>
            </w:pPr>
            <w:r w:rsidRPr="00E54D76">
              <w:rPr>
                <w:rFonts w:cstheme="minorHAnsi"/>
                <w:bCs w:val="0"/>
                <w:sz w:val="22"/>
                <w:szCs w:val="22"/>
              </w:rPr>
              <w:t>14</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6B4B7A6C" w14:textId="539945FC"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2,02</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49A47320" w14:textId="184FBAD9"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0,95</w:t>
            </w:r>
          </w:p>
        </w:tc>
        <w:tc>
          <w:tcPr>
            <w:tcW w:w="1544" w:type="pct"/>
            <w:tcBorders>
              <w:top w:val="nil"/>
              <w:left w:val="single" w:sz="4" w:space="0" w:color="auto"/>
              <w:bottom w:val="nil"/>
              <w:right w:val="nil"/>
            </w:tcBorders>
            <w:shd w:val="clear" w:color="auto" w:fill="FFFFFF" w:themeFill="background1"/>
          </w:tcPr>
          <w:p w14:paraId="44E17010" w14:textId="77777777" w:rsidR="0026432A" w:rsidRPr="00B960FE"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26432A" w:rsidRPr="00B960FE" w14:paraId="68594CCF"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3F8A1E90" w14:textId="77777777" w:rsidR="0026432A" w:rsidRPr="00E54D76" w:rsidRDefault="0026432A" w:rsidP="0081164B">
            <w:pPr>
              <w:suppressAutoHyphens/>
              <w:jc w:val="left"/>
              <w:rPr>
                <w:rFonts w:cstheme="minorHAnsi"/>
                <w:bCs w:val="0"/>
                <w:sz w:val="22"/>
                <w:szCs w:val="22"/>
              </w:rPr>
            </w:pPr>
            <w:r w:rsidRPr="00E54D76">
              <w:rPr>
                <w:rFonts w:cstheme="minorHAnsi"/>
                <w:bCs w:val="0"/>
                <w:sz w:val="22"/>
                <w:szCs w:val="22"/>
              </w:rPr>
              <w:t>15</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30C34EAF" w14:textId="3A1EAF4A"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2,26</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4FAE5748" w14:textId="45BFE2A9"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0,97</w:t>
            </w:r>
          </w:p>
        </w:tc>
        <w:tc>
          <w:tcPr>
            <w:tcW w:w="1544" w:type="pct"/>
            <w:tcBorders>
              <w:top w:val="nil"/>
              <w:left w:val="single" w:sz="4" w:space="0" w:color="auto"/>
              <w:bottom w:val="nil"/>
              <w:right w:val="nil"/>
            </w:tcBorders>
          </w:tcPr>
          <w:p w14:paraId="6E573879" w14:textId="77777777" w:rsidR="0026432A" w:rsidRPr="00B960FE"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26432A" w:rsidRPr="00B960FE" w14:paraId="658CB4A2"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44E48EAB" w14:textId="77777777" w:rsidR="0026432A" w:rsidRPr="00E54D76" w:rsidRDefault="0026432A" w:rsidP="0081164B">
            <w:pPr>
              <w:suppressAutoHyphens/>
              <w:jc w:val="left"/>
              <w:rPr>
                <w:rFonts w:cstheme="minorHAnsi"/>
                <w:bCs w:val="0"/>
                <w:sz w:val="22"/>
                <w:szCs w:val="22"/>
              </w:rPr>
            </w:pPr>
            <w:r w:rsidRPr="00E54D76">
              <w:rPr>
                <w:rFonts w:cstheme="minorHAnsi"/>
                <w:bCs w:val="0"/>
                <w:sz w:val="22"/>
                <w:szCs w:val="22"/>
              </w:rPr>
              <w:t>16</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0F421E6D" w14:textId="46377316"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1,37</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7695E913" w14:textId="6D674056"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0,78</w:t>
            </w:r>
          </w:p>
        </w:tc>
        <w:tc>
          <w:tcPr>
            <w:tcW w:w="1544" w:type="pct"/>
            <w:tcBorders>
              <w:top w:val="nil"/>
              <w:left w:val="single" w:sz="4" w:space="0" w:color="auto"/>
              <w:bottom w:val="nil"/>
              <w:right w:val="nil"/>
            </w:tcBorders>
            <w:shd w:val="clear" w:color="auto" w:fill="FFFFFF" w:themeFill="background1"/>
          </w:tcPr>
          <w:p w14:paraId="701B87EB" w14:textId="77777777" w:rsidR="0026432A" w:rsidRPr="00B960FE"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26432A" w:rsidRPr="00B960FE" w14:paraId="13CB3BBC"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61FA9ED7" w14:textId="77777777" w:rsidR="0026432A" w:rsidRPr="00E54D76" w:rsidRDefault="0026432A" w:rsidP="0081164B">
            <w:pPr>
              <w:suppressAutoHyphens/>
              <w:jc w:val="left"/>
              <w:rPr>
                <w:rFonts w:cstheme="minorHAnsi"/>
                <w:bCs w:val="0"/>
                <w:sz w:val="22"/>
                <w:szCs w:val="22"/>
              </w:rPr>
            </w:pPr>
            <w:r w:rsidRPr="00E54D76">
              <w:rPr>
                <w:rFonts w:cstheme="minorHAnsi"/>
                <w:bCs w:val="0"/>
                <w:sz w:val="22"/>
                <w:szCs w:val="22"/>
              </w:rPr>
              <w:t>17</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66AC7ED6" w14:textId="5846FE97"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1,31</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028AC4B1" w14:textId="2D1C265E"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0,52</w:t>
            </w:r>
          </w:p>
        </w:tc>
        <w:tc>
          <w:tcPr>
            <w:tcW w:w="1544" w:type="pct"/>
            <w:tcBorders>
              <w:top w:val="nil"/>
              <w:left w:val="single" w:sz="4" w:space="0" w:color="auto"/>
              <w:bottom w:val="nil"/>
              <w:right w:val="nil"/>
            </w:tcBorders>
          </w:tcPr>
          <w:p w14:paraId="20A871D3" w14:textId="77777777" w:rsidR="0026432A" w:rsidRPr="00B960FE"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26432A" w:rsidRPr="00B960FE" w14:paraId="13F447F7"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76BF6985" w14:textId="77777777" w:rsidR="0026432A" w:rsidRPr="00E54D76" w:rsidRDefault="0026432A" w:rsidP="0081164B">
            <w:pPr>
              <w:suppressAutoHyphens/>
              <w:jc w:val="left"/>
              <w:rPr>
                <w:rFonts w:cstheme="minorHAnsi"/>
                <w:bCs w:val="0"/>
                <w:sz w:val="22"/>
                <w:szCs w:val="22"/>
              </w:rPr>
            </w:pPr>
            <w:r w:rsidRPr="00E54D76">
              <w:rPr>
                <w:rFonts w:cstheme="minorHAnsi"/>
                <w:bCs w:val="0"/>
                <w:sz w:val="22"/>
                <w:szCs w:val="22"/>
              </w:rPr>
              <w:t>18</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2840056F" w14:textId="36A1BA67"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2,24</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3B1D3F61" w14:textId="2BF8B90B" w:rsidR="0026432A"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1,09</w:t>
            </w:r>
          </w:p>
        </w:tc>
        <w:tc>
          <w:tcPr>
            <w:tcW w:w="1544" w:type="pct"/>
            <w:tcBorders>
              <w:top w:val="nil"/>
              <w:left w:val="single" w:sz="4" w:space="0" w:color="auto"/>
              <w:bottom w:val="nil"/>
              <w:right w:val="nil"/>
            </w:tcBorders>
            <w:shd w:val="clear" w:color="auto" w:fill="FFFFFF" w:themeFill="background1"/>
          </w:tcPr>
          <w:p w14:paraId="6C152DB9" w14:textId="77777777" w:rsidR="0026432A" w:rsidRPr="00B960FE"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26432A" w:rsidRPr="00B960FE" w14:paraId="1EEEEBD8" w14:textId="77777777" w:rsidTr="00721F87">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1D798FFF" w14:textId="77777777" w:rsidR="0026432A" w:rsidRPr="00E54D76" w:rsidRDefault="0026432A" w:rsidP="0081164B">
            <w:pPr>
              <w:suppressAutoHyphens/>
              <w:jc w:val="left"/>
              <w:rPr>
                <w:rFonts w:cstheme="minorHAnsi"/>
                <w:bCs w:val="0"/>
                <w:sz w:val="22"/>
                <w:szCs w:val="22"/>
              </w:rPr>
            </w:pPr>
            <w:r w:rsidRPr="00E54D76">
              <w:rPr>
                <w:rFonts w:cstheme="minorHAnsi"/>
                <w:bCs w:val="0"/>
                <w:sz w:val="22"/>
                <w:szCs w:val="22"/>
              </w:rPr>
              <w:t>19</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5B95E521" w14:textId="7578C932"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1,39</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2084055F" w14:textId="7FDFAD1D" w:rsidR="0026432A" w:rsidRPr="0026432A"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0,46</w:t>
            </w:r>
          </w:p>
        </w:tc>
        <w:tc>
          <w:tcPr>
            <w:tcW w:w="1544" w:type="pct"/>
            <w:tcBorders>
              <w:top w:val="nil"/>
              <w:left w:val="single" w:sz="4" w:space="0" w:color="auto"/>
              <w:bottom w:val="nil"/>
              <w:right w:val="nil"/>
            </w:tcBorders>
          </w:tcPr>
          <w:p w14:paraId="03CED3F3" w14:textId="77777777" w:rsidR="0026432A" w:rsidRPr="00B960FE" w:rsidRDefault="0026432A" w:rsidP="0026432A">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E54D76" w:rsidRPr="00B960FE" w14:paraId="5C979029" w14:textId="77777777" w:rsidTr="00E54D76">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4EDA809B" w14:textId="77777777" w:rsidR="00E54D76" w:rsidRPr="00E54D76" w:rsidRDefault="00E54D76" w:rsidP="0081164B">
            <w:pPr>
              <w:suppressAutoHyphens/>
              <w:jc w:val="left"/>
              <w:rPr>
                <w:rFonts w:cstheme="minorHAnsi"/>
                <w:bCs w:val="0"/>
                <w:color w:val="000000"/>
                <w:sz w:val="22"/>
                <w:szCs w:val="22"/>
              </w:rPr>
            </w:pPr>
            <w:proofErr w:type="spellStart"/>
            <w:r w:rsidRPr="00E54D76">
              <w:rPr>
                <w:rFonts w:cstheme="minorHAnsi"/>
                <w:bCs w:val="0"/>
                <w:color w:val="000000"/>
                <w:sz w:val="22"/>
                <w:szCs w:val="22"/>
              </w:rPr>
              <w:t>Średnia</w:t>
            </w:r>
            <w:proofErr w:type="spellEnd"/>
          </w:p>
        </w:tc>
        <w:tc>
          <w:tcPr>
            <w:tcW w:w="1467" w:type="pct"/>
            <w:tcBorders>
              <w:top w:val="single" w:sz="4" w:space="0" w:color="auto"/>
              <w:left w:val="single" w:sz="4" w:space="0" w:color="auto"/>
              <w:bottom w:val="single" w:sz="4" w:space="0" w:color="auto"/>
              <w:right w:val="single" w:sz="4" w:space="0" w:color="auto"/>
            </w:tcBorders>
          </w:tcPr>
          <w:p w14:paraId="2F848A8F" w14:textId="683D03EC" w:rsidR="00E54D76"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6432A">
              <w:rPr>
                <w:rFonts w:cstheme="minorHAnsi"/>
                <w:b/>
                <w:sz w:val="22"/>
                <w:szCs w:val="22"/>
              </w:rPr>
              <w:t>1,91</w:t>
            </w:r>
          </w:p>
        </w:tc>
        <w:tc>
          <w:tcPr>
            <w:tcW w:w="1467" w:type="pct"/>
            <w:tcBorders>
              <w:top w:val="single" w:sz="4" w:space="0" w:color="auto"/>
              <w:left w:val="single" w:sz="4" w:space="0" w:color="auto"/>
              <w:bottom w:val="single" w:sz="4" w:space="0" w:color="auto"/>
              <w:right w:val="single" w:sz="4" w:space="0" w:color="auto"/>
            </w:tcBorders>
          </w:tcPr>
          <w:p w14:paraId="0AC45809" w14:textId="0FBACF5D" w:rsidR="00E54D76" w:rsidRPr="0026432A" w:rsidRDefault="0026432A"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26432A">
              <w:rPr>
                <w:rFonts w:cstheme="minorHAnsi"/>
                <w:b/>
                <w:sz w:val="22"/>
                <w:szCs w:val="22"/>
              </w:rPr>
              <w:t>0,92</w:t>
            </w:r>
          </w:p>
        </w:tc>
        <w:tc>
          <w:tcPr>
            <w:tcW w:w="1544" w:type="pct"/>
            <w:tcBorders>
              <w:top w:val="nil"/>
              <w:left w:val="single" w:sz="4" w:space="0" w:color="auto"/>
              <w:bottom w:val="nil"/>
              <w:right w:val="nil"/>
            </w:tcBorders>
            <w:shd w:val="clear" w:color="auto" w:fill="FFFFFF" w:themeFill="background1"/>
          </w:tcPr>
          <w:p w14:paraId="2971FAB5" w14:textId="77777777" w:rsidR="00E54D76" w:rsidRPr="00B960FE" w:rsidRDefault="00E54D76" w:rsidP="0026432A">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Cs w:val="22"/>
              </w:rPr>
            </w:pPr>
          </w:p>
        </w:tc>
      </w:tr>
    </w:tbl>
    <w:p w14:paraId="561B1359" w14:textId="77777777"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Pr>
          <w:b w:val="0"/>
          <w:sz w:val="18"/>
        </w:rPr>
        <w:t>Kowala</w:t>
      </w:r>
      <w:r w:rsidRPr="00B960FE">
        <w:rPr>
          <w:b w:val="0"/>
          <w:sz w:val="18"/>
        </w:rPr>
        <w:t xml:space="preserve">, a kolorem zielonym wynik powyżej średniej </w:t>
      </w:r>
    </w:p>
    <w:p w14:paraId="67C22362" w14:textId="6AE93F77" w:rsidR="00B960FE" w:rsidRPr="00B960FE" w:rsidRDefault="00B960FE" w:rsidP="00B960FE">
      <w:pPr>
        <w:pStyle w:val="Legenda"/>
        <w:suppressAutoHyphens/>
        <w:rPr>
          <w:b w:val="0"/>
          <w:i/>
          <w:sz w:val="22"/>
        </w:rPr>
      </w:pPr>
      <w:r w:rsidRPr="00B960FE">
        <w:rPr>
          <w:b w:val="0"/>
          <w:i/>
          <w:sz w:val="22"/>
        </w:rPr>
        <w:t xml:space="preserve">Źródło. Opracowanie własne na podstawie danych Urzędu </w:t>
      </w:r>
      <w:r w:rsidR="00E54D76">
        <w:rPr>
          <w:b w:val="0"/>
          <w:i/>
          <w:sz w:val="22"/>
        </w:rPr>
        <w:t>Statystycznego w Warszawie</w:t>
      </w:r>
      <w:r w:rsidRPr="00B960FE">
        <w:rPr>
          <w:b w:val="0"/>
          <w:i/>
          <w:sz w:val="22"/>
        </w:rPr>
        <w:t>.</w:t>
      </w:r>
    </w:p>
    <w:p w14:paraId="7B2BC7E2" w14:textId="551D5BC2" w:rsidR="00857A82" w:rsidRPr="00076A08" w:rsidRDefault="00857A82" w:rsidP="00C11F34">
      <w:pPr>
        <w:pStyle w:val="Normalny0"/>
        <w:suppressAutoHyphens/>
        <w:rPr>
          <w:szCs w:val="22"/>
        </w:rPr>
      </w:pPr>
      <w:r w:rsidRPr="00076A08">
        <w:rPr>
          <w:szCs w:val="22"/>
        </w:rPr>
        <w:t xml:space="preserve">Przedsiębiorczość jest ważną cechą nie tylko skutecznego przedsiębiorcy – jej posiadanie przydaje się każdemu w codziennym życiu. </w:t>
      </w:r>
      <w:r w:rsidR="004F2667" w:rsidRPr="00076A08">
        <w:rPr>
          <w:szCs w:val="22"/>
        </w:rPr>
        <w:t>P</w:t>
      </w:r>
      <w:r w:rsidRPr="00076A08">
        <w:rPr>
          <w:szCs w:val="22"/>
        </w:rPr>
        <w:t>obudzanie przedsiębiorczości i inicjatyw w skali lokalnej ułatwia tworzenie systemu harmonijnego, w którym każdy członek społeczności ma możliwość odegrania swojej roli, a o a tym idzie, wzrasta poczucie lokalnej wspólnoty.</w:t>
      </w:r>
      <w:r w:rsidRPr="00076A08">
        <w:rPr>
          <w:b/>
          <w:szCs w:val="22"/>
        </w:rPr>
        <w:t xml:space="preserve"> </w:t>
      </w:r>
      <w:r w:rsidR="004F2667" w:rsidRPr="00076A08">
        <w:rPr>
          <w:szCs w:val="22"/>
        </w:rPr>
        <w:t>Z kolei w</w:t>
      </w:r>
      <w:r w:rsidR="005A17C3" w:rsidRPr="00076A08">
        <w:rPr>
          <w:szCs w:val="22"/>
        </w:rPr>
        <w:t xml:space="preserve">ysokie rozdrobnienie </w:t>
      </w:r>
      <w:r w:rsidR="005A17C3" w:rsidRPr="00076A08">
        <w:rPr>
          <w:szCs w:val="22"/>
        </w:rPr>
        <w:lastRenderedPageBreak/>
        <w:t xml:space="preserve">gospodarstw rolnych sprawia, że nieefektywnie wykorzystuje ono zasoby czynników wytwórczych. </w:t>
      </w:r>
      <w:r w:rsidR="001B5265" w:rsidRPr="00076A08">
        <w:rPr>
          <w:szCs w:val="22"/>
        </w:rPr>
        <w:t>Wielu rolników prowadzi działalność często na kilku polach, porozrzucanych na relatywnie dużym obszarze, co utrudnia prowadzenie prac</w:t>
      </w:r>
      <w:r w:rsidR="00DF1E23" w:rsidRPr="00076A08">
        <w:rPr>
          <w:szCs w:val="22"/>
        </w:rPr>
        <w:t>.</w:t>
      </w:r>
      <w:r w:rsidR="001B5265" w:rsidRPr="00076A08">
        <w:rPr>
          <w:szCs w:val="22"/>
        </w:rPr>
        <w:t xml:space="preserve"> </w:t>
      </w:r>
      <w:r w:rsidR="00DF1E23" w:rsidRPr="00076A08">
        <w:rPr>
          <w:szCs w:val="22"/>
        </w:rPr>
        <w:t>Im mniejsze gospodarstw</w:t>
      </w:r>
      <w:r w:rsidR="00AB25F0" w:rsidRPr="00076A08">
        <w:rPr>
          <w:szCs w:val="22"/>
        </w:rPr>
        <w:t>a rolne, tym mniej korzystają z </w:t>
      </w:r>
      <w:r w:rsidR="00DF1E23" w:rsidRPr="00076A08">
        <w:rPr>
          <w:szCs w:val="22"/>
        </w:rPr>
        <w:t>efektów dużej skali, a w konsekwencji są mniej konkurencyjne. Małe gospodarstwa rolne wolniej akumulują kapitał,</w:t>
      </w:r>
      <w:r w:rsidRPr="00076A08">
        <w:rPr>
          <w:szCs w:val="22"/>
        </w:rPr>
        <w:t xml:space="preserve"> co ogranicza ich dalszy rozwój</w:t>
      </w:r>
      <w:r w:rsidR="00DF1E23" w:rsidRPr="00076A08">
        <w:rPr>
          <w:szCs w:val="22"/>
        </w:rPr>
        <w:t>.</w:t>
      </w:r>
      <w:r w:rsidR="007E68FA" w:rsidRPr="00076A08">
        <w:rPr>
          <w:szCs w:val="22"/>
        </w:rPr>
        <w:t xml:space="preserve"> </w:t>
      </w:r>
    </w:p>
    <w:p w14:paraId="6D024FEA" w14:textId="61826FC4" w:rsidR="005A17C3" w:rsidRPr="00076A08" w:rsidRDefault="005A17C3" w:rsidP="00C11F34">
      <w:pPr>
        <w:pStyle w:val="Normalny0"/>
        <w:suppressAutoHyphens/>
        <w:rPr>
          <w:szCs w:val="22"/>
        </w:rPr>
      </w:pPr>
      <w:r w:rsidRPr="00076A08">
        <w:rPr>
          <w:szCs w:val="22"/>
        </w:rPr>
        <w:t>Na podstawie zgromadzonych danych można stwierdzić, iż n</w:t>
      </w:r>
      <w:r w:rsidR="00A779F9" w:rsidRPr="00076A08">
        <w:rPr>
          <w:szCs w:val="22"/>
        </w:rPr>
        <w:t xml:space="preserve">ajbardziej niekorzystna sytuacja gospodarcza występuje </w:t>
      </w:r>
      <w:r w:rsidR="00857A82" w:rsidRPr="00076A08">
        <w:rPr>
          <w:szCs w:val="22"/>
        </w:rPr>
        <w:t>na obszarze nr 13</w:t>
      </w:r>
      <w:r w:rsidR="00A779F9" w:rsidRPr="00076A08">
        <w:rPr>
          <w:szCs w:val="22"/>
        </w:rPr>
        <w:t xml:space="preserve">, gdzie </w:t>
      </w:r>
      <w:r w:rsidR="007E68FA" w:rsidRPr="00076A08">
        <w:rPr>
          <w:szCs w:val="22"/>
        </w:rPr>
        <w:t>wszystkie analizowane wskaźniki</w:t>
      </w:r>
      <w:r w:rsidR="00A779F9" w:rsidRPr="00076A08">
        <w:rPr>
          <w:szCs w:val="22"/>
        </w:rPr>
        <w:t xml:space="preserve"> osiągnęły wartości </w:t>
      </w:r>
      <w:r w:rsidR="00C905F1" w:rsidRPr="00076A08">
        <w:rPr>
          <w:szCs w:val="22"/>
        </w:rPr>
        <w:t>gorsze</w:t>
      </w:r>
      <w:r w:rsidR="00A779F9" w:rsidRPr="00076A08">
        <w:rPr>
          <w:szCs w:val="22"/>
        </w:rPr>
        <w:t xml:space="preserve"> niż średnia dla całej gminy. </w:t>
      </w:r>
      <w:r w:rsidR="004F2667" w:rsidRPr="00076A08">
        <w:rPr>
          <w:szCs w:val="22"/>
        </w:rPr>
        <w:t>Z kolei najkorzystniejsza sytuacja występuje na obszarze nr 12, gdzie zaobserwowano tylko jeden z czynników – liczba podmio</w:t>
      </w:r>
      <w:r w:rsidR="00AB25F0" w:rsidRPr="00076A08">
        <w:rPr>
          <w:szCs w:val="22"/>
        </w:rPr>
        <w:t>tów gospodarczych skreślonych z </w:t>
      </w:r>
      <w:r w:rsidR="004F2667" w:rsidRPr="00076A08">
        <w:rPr>
          <w:szCs w:val="22"/>
        </w:rPr>
        <w:t>rejestru REGON</w:t>
      </w:r>
      <w:r w:rsidR="007E68FA" w:rsidRPr="00076A08">
        <w:rPr>
          <w:szCs w:val="22"/>
        </w:rPr>
        <w:t>.</w:t>
      </w:r>
    </w:p>
    <w:p w14:paraId="77486B1E" w14:textId="4E88348D" w:rsidR="00A779F9" w:rsidRPr="00EC6EE6" w:rsidRDefault="00A779F9" w:rsidP="00C11F34">
      <w:pPr>
        <w:pStyle w:val="Nagwek2"/>
        <w:numPr>
          <w:ilvl w:val="1"/>
          <w:numId w:val="1"/>
        </w:numPr>
        <w:suppressAutoHyphens/>
        <w:spacing w:before="240"/>
        <w:ind w:left="578" w:hanging="578"/>
      </w:pPr>
      <w:bookmarkStart w:id="87" w:name="_Toc153460622"/>
      <w:r w:rsidRPr="00EC6EE6">
        <w:t>Sfera funkcjonalno-przestrzenna</w:t>
      </w:r>
      <w:bookmarkEnd w:id="87"/>
    </w:p>
    <w:p w14:paraId="307C3448" w14:textId="0A5D6B15" w:rsidR="00A779F9" w:rsidRPr="00076A08" w:rsidRDefault="00A779F9" w:rsidP="00C11F34">
      <w:pPr>
        <w:pStyle w:val="Legenda"/>
        <w:suppressAutoHyphens/>
        <w:rPr>
          <w:b w:val="0"/>
          <w:sz w:val="22"/>
          <w:szCs w:val="22"/>
        </w:rPr>
      </w:pPr>
      <w:r w:rsidRPr="00076A08">
        <w:rPr>
          <w:b w:val="0"/>
          <w:sz w:val="22"/>
          <w:szCs w:val="22"/>
        </w:rPr>
        <w:t xml:space="preserve">W celu zobrazowania występowania zjawisk problemowych na obszarze gminy </w:t>
      </w:r>
      <w:r w:rsidR="00551A8D" w:rsidRPr="00076A08">
        <w:rPr>
          <w:b w:val="0"/>
          <w:sz w:val="22"/>
          <w:szCs w:val="22"/>
        </w:rPr>
        <w:t>Kowala</w:t>
      </w:r>
      <w:r w:rsidRPr="00076A08">
        <w:rPr>
          <w:b w:val="0"/>
          <w:sz w:val="22"/>
          <w:szCs w:val="22"/>
        </w:rPr>
        <w:t xml:space="preserve"> w sferze funkcjonalno-przestrzennej dokonano</w:t>
      </w:r>
      <w:r w:rsidR="00C905F1" w:rsidRPr="00076A08">
        <w:rPr>
          <w:b w:val="0"/>
          <w:sz w:val="22"/>
          <w:szCs w:val="22"/>
        </w:rPr>
        <w:t xml:space="preserve"> analizy danych związanych z </w:t>
      </w:r>
      <w:r w:rsidR="00076A08" w:rsidRPr="00076A08">
        <w:rPr>
          <w:b w:val="0"/>
          <w:sz w:val="22"/>
          <w:szCs w:val="22"/>
        </w:rPr>
        <w:t>ilością wydanych decyzji o </w:t>
      </w:r>
      <w:r w:rsidR="004E23F6" w:rsidRPr="00076A08">
        <w:rPr>
          <w:b w:val="0"/>
          <w:sz w:val="22"/>
          <w:szCs w:val="22"/>
        </w:rPr>
        <w:t xml:space="preserve">warunkach zabudowy, </w:t>
      </w:r>
      <w:r w:rsidR="00C905F1" w:rsidRPr="00076A08">
        <w:rPr>
          <w:b w:val="0"/>
          <w:sz w:val="22"/>
          <w:szCs w:val="22"/>
        </w:rPr>
        <w:t>liczb</w:t>
      </w:r>
      <w:r w:rsidR="00E14DEB" w:rsidRPr="00076A08">
        <w:rPr>
          <w:b w:val="0"/>
          <w:sz w:val="22"/>
          <w:szCs w:val="22"/>
        </w:rPr>
        <w:t>ą</w:t>
      </w:r>
      <w:r w:rsidR="00C905F1" w:rsidRPr="00076A08">
        <w:rPr>
          <w:b w:val="0"/>
          <w:sz w:val="22"/>
          <w:szCs w:val="22"/>
        </w:rPr>
        <w:t xml:space="preserve"> ogólnodostępnych obiektów sportowych (bez szkolnych), </w:t>
      </w:r>
      <w:r w:rsidR="00E14DEB" w:rsidRPr="00076A08">
        <w:rPr>
          <w:b w:val="0"/>
          <w:sz w:val="22"/>
          <w:szCs w:val="22"/>
        </w:rPr>
        <w:t xml:space="preserve">liczbą </w:t>
      </w:r>
      <w:r w:rsidR="00C905F1" w:rsidRPr="00076A08">
        <w:rPr>
          <w:b w:val="0"/>
          <w:sz w:val="22"/>
          <w:szCs w:val="22"/>
        </w:rPr>
        <w:t>ogólnodostępny</w:t>
      </w:r>
      <w:r w:rsidR="004E23F6" w:rsidRPr="00076A08">
        <w:rPr>
          <w:b w:val="0"/>
          <w:sz w:val="22"/>
          <w:szCs w:val="22"/>
        </w:rPr>
        <w:t>ch placów zabaw (bez szkolnych)</w:t>
      </w:r>
      <w:r w:rsidR="00DF1E23" w:rsidRPr="00076A08">
        <w:rPr>
          <w:b w:val="0"/>
          <w:sz w:val="22"/>
          <w:szCs w:val="22"/>
        </w:rPr>
        <w:t xml:space="preserve"> oraz </w:t>
      </w:r>
      <w:r w:rsidR="004E23F6" w:rsidRPr="00076A08">
        <w:rPr>
          <w:b w:val="0"/>
          <w:sz w:val="22"/>
          <w:szCs w:val="22"/>
        </w:rPr>
        <w:t>liczą wypadków i kolizji</w:t>
      </w:r>
      <w:r w:rsidR="00DF1E23" w:rsidRPr="00076A08">
        <w:rPr>
          <w:b w:val="0"/>
          <w:sz w:val="22"/>
          <w:szCs w:val="22"/>
        </w:rPr>
        <w:t xml:space="preserve"> </w:t>
      </w:r>
      <w:r w:rsidR="00C905F1" w:rsidRPr="00076A08">
        <w:rPr>
          <w:b w:val="0"/>
          <w:sz w:val="22"/>
          <w:szCs w:val="22"/>
        </w:rPr>
        <w:t>w przeliczeniu na 100 mieszkańców.</w:t>
      </w:r>
      <w:r w:rsidRPr="00076A08">
        <w:rPr>
          <w:b w:val="0"/>
          <w:sz w:val="22"/>
          <w:szCs w:val="22"/>
        </w:rPr>
        <w:t xml:space="preserve"> Dogłębna analiza sfery funkcjonalno-przestrzennej jest niezwykle istotna z uwagi na </w:t>
      </w:r>
      <w:proofErr w:type="gramStart"/>
      <w:r w:rsidRPr="00076A08">
        <w:rPr>
          <w:b w:val="0"/>
          <w:sz w:val="22"/>
          <w:szCs w:val="22"/>
        </w:rPr>
        <w:t>potencjalne możliwości</w:t>
      </w:r>
      <w:proofErr w:type="gramEnd"/>
      <w:r w:rsidRPr="00076A08">
        <w:rPr>
          <w:b w:val="0"/>
          <w:sz w:val="22"/>
          <w:szCs w:val="22"/>
        </w:rPr>
        <w:t xml:space="preserve"> typowania konkretnych działań rewitalizacyjnych w przestrzeni gminy. </w:t>
      </w:r>
    </w:p>
    <w:p w14:paraId="6AEB7A58" w14:textId="1503A4ED" w:rsidR="00A779F9" w:rsidRPr="00076A08" w:rsidRDefault="00A779F9" w:rsidP="00C11F34">
      <w:pPr>
        <w:pStyle w:val="Legenda"/>
        <w:suppressAutoHyphens/>
        <w:rPr>
          <w:sz w:val="22"/>
        </w:rPr>
      </w:pPr>
      <w:bookmarkStart w:id="88" w:name="_Toc506900871"/>
      <w:bookmarkStart w:id="89" w:name="_Toc153460587"/>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2521EE" w:rsidRPr="00076A08">
        <w:rPr>
          <w:noProof/>
          <w:sz w:val="22"/>
        </w:rPr>
        <w:t>16</w:t>
      </w:r>
      <w:r w:rsidR="00F126E0" w:rsidRPr="00076A08">
        <w:rPr>
          <w:noProof/>
          <w:sz w:val="22"/>
        </w:rPr>
        <w:fldChar w:fldCharType="end"/>
      </w:r>
      <w:r w:rsidRPr="00076A08">
        <w:rPr>
          <w:sz w:val="22"/>
        </w:rPr>
        <w:t>. Czynniki funkcjonalno-przestrzenne służące wyznaczeniu obszaru zdegradowanego</w:t>
      </w:r>
      <w:bookmarkEnd w:id="88"/>
      <w:r w:rsidRPr="00076A08">
        <w:rPr>
          <w:sz w:val="22"/>
        </w:rPr>
        <w:t>*</w:t>
      </w:r>
      <w:bookmarkEnd w:id="89"/>
    </w:p>
    <w:tbl>
      <w:tblPr>
        <w:tblStyle w:val="Jasnalist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2095"/>
        <w:gridCol w:w="2056"/>
        <w:gridCol w:w="2058"/>
        <w:gridCol w:w="2170"/>
      </w:tblGrid>
      <w:tr w:rsidR="002521EE" w:rsidRPr="00B960FE" w14:paraId="7A17325B" w14:textId="77777777" w:rsidTr="002521EE">
        <w:trPr>
          <w:cnfStyle w:val="100000000000" w:firstRow="1" w:lastRow="0" w:firstColumn="0" w:lastColumn="0" w:oddVBand="0" w:evenVBand="0" w:oddHBand="0" w:evenHBand="0" w:firstRowFirstColumn="0" w:firstRowLastColumn="0" w:lastRowFirstColumn="0" w:lastRowLastColumn="0"/>
          <w:trHeight w:val="479"/>
        </w:trPr>
        <w:tc>
          <w:tcPr>
            <w:tcW w:w="489" w:type="pct"/>
          </w:tcPr>
          <w:p w14:paraId="1DD44F94" w14:textId="77777777" w:rsidR="002521EE" w:rsidRPr="00B960FE" w:rsidRDefault="002521EE" w:rsidP="00B960FE">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128" w:type="pct"/>
          </w:tcPr>
          <w:p w14:paraId="74FDA699" w14:textId="5795AF0A" w:rsidR="002521EE" w:rsidRPr="00B960FE" w:rsidRDefault="002521EE" w:rsidP="0026432A">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Ilość wydanych decyzji o warunkach zabudowy</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1107" w:type="pct"/>
          </w:tcPr>
          <w:p w14:paraId="421F616A" w14:textId="156CE8F1" w:rsidR="002521EE" w:rsidRPr="002521EE" w:rsidRDefault="002521EE" w:rsidP="0026432A">
            <w:pPr>
              <w:suppressAutoHyphens/>
              <w:autoSpaceDE w:val="0"/>
              <w:autoSpaceDN w:val="0"/>
              <w:adjustRightInd w:val="0"/>
              <w:jc w:val="right"/>
              <w:rPr>
                <w:rFonts w:cstheme="minorHAnsi"/>
                <w:bCs w:val="0"/>
                <w:szCs w:val="22"/>
                <w:lang w:val="pl-PL"/>
              </w:rPr>
            </w:pPr>
            <w:r w:rsidRPr="002521EE">
              <w:rPr>
                <w:rFonts w:cstheme="minorHAnsi"/>
                <w:bCs w:val="0"/>
                <w:sz w:val="22"/>
                <w:szCs w:val="22"/>
                <w:lang w:val="pl-PL"/>
              </w:rPr>
              <w:t>Liczba ogólnodostępnych obiektów sportowych (bez szkolnych)</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1108" w:type="pct"/>
          </w:tcPr>
          <w:p w14:paraId="41ED2083" w14:textId="7AB0EF88" w:rsidR="002521EE" w:rsidRPr="002521EE" w:rsidRDefault="002521EE" w:rsidP="0026432A">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Liczba ogólnodostępnych placów zabaw (bez szkolnych)</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1168" w:type="pct"/>
          </w:tcPr>
          <w:p w14:paraId="41050ED7" w14:textId="54DFF627" w:rsidR="002521EE" w:rsidRPr="00B960FE" w:rsidRDefault="002521EE" w:rsidP="0026432A">
            <w:pPr>
              <w:suppressAutoHyphens/>
              <w:autoSpaceDE w:val="0"/>
              <w:autoSpaceDN w:val="0"/>
              <w:adjustRightInd w:val="0"/>
              <w:jc w:val="right"/>
              <w:rPr>
                <w:rFonts w:cstheme="minorHAnsi"/>
                <w:sz w:val="22"/>
                <w:szCs w:val="22"/>
                <w:lang w:val="pl-PL"/>
              </w:rPr>
            </w:pPr>
            <w:r w:rsidRPr="002521EE">
              <w:rPr>
                <w:rFonts w:cstheme="minorHAnsi"/>
                <w:bCs w:val="0"/>
                <w:sz w:val="22"/>
                <w:szCs w:val="22"/>
                <w:lang w:val="pl-PL"/>
              </w:rPr>
              <w:t>Liczba wypadków i k</w:t>
            </w:r>
            <w:r>
              <w:rPr>
                <w:rFonts w:cstheme="minorHAnsi"/>
                <w:bCs w:val="0"/>
                <w:sz w:val="22"/>
                <w:szCs w:val="22"/>
                <w:lang w:val="pl-PL"/>
              </w:rPr>
              <w:t xml:space="preserve">olizji </w:t>
            </w:r>
            <w:r w:rsidRPr="00B960FE">
              <w:rPr>
                <w:rFonts w:cstheme="minorHAnsi"/>
                <w:bCs w:val="0"/>
                <w:sz w:val="22"/>
                <w:szCs w:val="22"/>
                <w:lang w:val="pl-PL"/>
              </w:rPr>
              <w:t>w przeliczeniu na 100 mieszkańców</w:t>
            </w:r>
          </w:p>
        </w:tc>
      </w:tr>
      <w:tr w:rsidR="0026432A" w:rsidRPr="00B960FE" w14:paraId="51704C3E"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66F3CE9C" w14:textId="77777777" w:rsidR="0026432A" w:rsidRPr="00B960FE" w:rsidRDefault="0026432A" w:rsidP="00B960FE">
            <w:pPr>
              <w:suppressAutoHyphens/>
              <w:jc w:val="left"/>
              <w:rPr>
                <w:rFonts w:cstheme="minorHAnsi"/>
                <w:b/>
                <w:color w:val="000000"/>
                <w:sz w:val="22"/>
                <w:szCs w:val="22"/>
                <w:lang w:val="pl-PL"/>
              </w:rPr>
            </w:pPr>
            <w:r w:rsidRPr="00B960FE">
              <w:rPr>
                <w:rFonts w:cstheme="minorHAnsi"/>
                <w:b/>
                <w:bCs/>
                <w:color w:val="000000"/>
                <w:sz w:val="22"/>
                <w:szCs w:val="22"/>
                <w:lang w:val="pl-PL"/>
              </w:rPr>
              <w:t>1</w:t>
            </w:r>
          </w:p>
        </w:tc>
        <w:tc>
          <w:tcPr>
            <w:tcW w:w="1128" w:type="pct"/>
            <w:shd w:val="clear" w:color="auto" w:fill="FF0000"/>
            <w:vAlign w:val="top"/>
          </w:tcPr>
          <w:p w14:paraId="324A12C3" w14:textId="2601A13C" w:rsidR="0026432A" w:rsidRPr="0026432A" w:rsidRDefault="0026432A" w:rsidP="0026432A">
            <w:pPr>
              <w:suppressAutoHyphens/>
              <w:jc w:val="right"/>
              <w:rPr>
                <w:rFonts w:cstheme="minorHAnsi"/>
                <w:bCs/>
                <w:sz w:val="22"/>
                <w:szCs w:val="22"/>
              </w:rPr>
            </w:pPr>
            <w:r w:rsidRPr="0026432A">
              <w:rPr>
                <w:sz w:val="22"/>
                <w:szCs w:val="22"/>
              </w:rPr>
              <w:t>0,60</w:t>
            </w:r>
          </w:p>
        </w:tc>
        <w:tc>
          <w:tcPr>
            <w:tcW w:w="1107" w:type="pct"/>
            <w:shd w:val="clear" w:color="auto" w:fill="FF0000"/>
            <w:vAlign w:val="top"/>
          </w:tcPr>
          <w:p w14:paraId="2BCCA75A" w14:textId="33BE58CA"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5EBE7F61" w14:textId="7A80688A"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92D050"/>
            <w:vAlign w:val="top"/>
          </w:tcPr>
          <w:p w14:paraId="4D29A373" w14:textId="4A8C0056" w:rsidR="0026432A" w:rsidRPr="0026432A" w:rsidRDefault="0026432A" w:rsidP="0026432A">
            <w:pPr>
              <w:suppressAutoHyphens/>
              <w:jc w:val="right"/>
              <w:rPr>
                <w:rFonts w:cstheme="minorHAnsi"/>
                <w:bCs/>
                <w:sz w:val="22"/>
                <w:szCs w:val="22"/>
              </w:rPr>
            </w:pPr>
            <w:r w:rsidRPr="0026432A">
              <w:rPr>
                <w:sz w:val="22"/>
                <w:szCs w:val="22"/>
              </w:rPr>
              <w:t>0,60</w:t>
            </w:r>
          </w:p>
        </w:tc>
      </w:tr>
      <w:tr w:rsidR="0026432A" w:rsidRPr="00B960FE" w14:paraId="01FB9CC0"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5C29BBB7"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2</w:t>
            </w:r>
          </w:p>
        </w:tc>
        <w:tc>
          <w:tcPr>
            <w:tcW w:w="1128" w:type="pct"/>
            <w:shd w:val="clear" w:color="auto" w:fill="FF0000"/>
            <w:vAlign w:val="top"/>
          </w:tcPr>
          <w:p w14:paraId="4813497A" w14:textId="279353BD" w:rsidR="0026432A" w:rsidRPr="0026432A" w:rsidRDefault="0026432A" w:rsidP="0026432A">
            <w:pPr>
              <w:suppressAutoHyphens/>
              <w:jc w:val="right"/>
              <w:rPr>
                <w:rFonts w:cstheme="minorHAnsi"/>
                <w:bCs/>
                <w:sz w:val="22"/>
                <w:szCs w:val="22"/>
              </w:rPr>
            </w:pPr>
            <w:r w:rsidRPr="0026432A">
              <w:rPr>
                <w:sz w:val="22"/>
                <w:szCs w:val="22"/>
              </w:rPr>
              <w:t>0,00</w:t>
            </w:r>
          </w:p>
        </w:tc>
        <w:tc>
          <w:tcPr>
            <w:tcW w:w="1107" w:type="pct"/>
            <w:shd w:val="clear" w:color="auto" w:fill="FF0000"/>
            <w:vAlign w:val="top"/>
          </w:tcPr>
          <w:p w14:paraId="6E09921D" w14:textId="2860FA00"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26F699AD" w14:textId="2B376434"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92D050"/>
            <w:vAlign w:val="top"/>
          </w:tcPr>
          <w:p w14:paraId="5D7238D8" w14:textId="77F5C76B" w:rsidR="0026432A" w:rsidRPr="0026432A" w:rsidRDefault="0026432A" w:rsidP="0026432A">
            <w:pPr>
              <w:suppressAutoHyphens/>
              <w:jc w:val="right"/>
              <w:rPr>
                <w:rFonts w:cstheme="minorHAnsi"/>
                <w:bCs/>
                <w:sz w:val="22"/>
                <w:szCs w:val="22"/>
              </w:rPr>
            </w:pPr>
            <w:r w:rsidRPr="0026432A">
              <w:rPr>
                <w:sz w:val="22"/>
                <w:szCs w:val="22"/>
              </w:rPr>
              <w:t>0,21</w:t>
            </w:r>
          </w:p>
        </w:tc>
      </w:tr>
      <w:tr w:rsidR="0026432A" w:rsidRPr="00B960FE" w14:paraId="46ACF10B"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2CB922E8"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3</w:t>
            </w:r>
          </w:p>
        </w:tc>
        <w:tc>
          <w:tcPr>
            <w:tcW w:w="1128" w:type="pct"/>
            <w:shd w:val="clear" w:color="auto" w:fill="92D050"/>
            <w:vAlign w:val="top"/>
          </w:tcPr>
          <w:p w14:paraId="557CD7C1" w14:textId="5A004470" w:rsidR="0026432A" w:rsidRPr="0026432A" w:rsidRDefault="0026432A" w:rsidP="0026432A">
            <w:pPr>
              <w:suppressAutoHyphens/>
              <w:jc w:val="right"/>
              <w:rPr>
                <w:rFonts w:cstheme="minorHAnsi"/>
                <w:bCs/>
                <w:sz w:val="22"/>
                <w:szCs w:val="22"/>
              </w:rPr>
            </w:pPr>
            <w:r w:rsidRPr="0026432A">
              <w:rPr>
                <w:sz w:val="22"/>
                <w:szCs w:val="22"/>
              </w:rPr>
              <w:t>1,03</w:t>
            </w:r>
          </w:p>
        </w:tc>
        <w:tc>
          <w:tcPr>
            <w:tcW w:w="1107" w:type="pct"/>
            <w:shd w:val="clear" w:color="auto" w:fill="FF0000"/>
            <w:vAlign w:val="top"/>
          </w:tcPr>
          <w:p w14:paraId="67B13FF5" w14:textId="2B63A9D1"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316DDDCE" w14:textId="070BF24A"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92D050"/>
            <w:vAlign w:val="top"/>
          </w:tcPr>
          <w:p w14:paraId="5EE307BE" w14:textId="2AF04E75" w:rsidR="0026432A" w:rsidRPr="0026432A" w:rsidRDefault="0026432A" w:rsidP="0026432A">
            <w:pPr>
              <w:suppressAutoHyphens/>
              <w:jc w:val="right"/>
              <w:rPr>
                <w:rFonts w:cstheme="minorHAnsi"/>
                <w:bCs/>
                <w:sz w:val="22"/>
                <w:szCs w:val="22"/>
              </w:rPr>
            </w:pPr>
            <w:r w:rsidRPr="0026432A">
              <w:rPr>
                <w:sz w:val="22"/>
                <w:szCs w:val="22"/>
              </w:rPr>
              <w:t>0,78</w:t>
            </w:r>
          </w:p>
        </w:tc>
      </w:tr>
      <w:tr w:rsidR="0026432A" w:rsidRPr="00B960FE" w14:paraId="7C12F88A"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73A817D9"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4</w:t>
            </w:r>
          </w:p>
        </w:tc>
        <w:tc>
          <w:tcPr>
            <w:tcW w:w="1128" w:type="pct"/>
            <w:shd w:val="clear" w:color="auto" w:fill="FF0000"/>
            <w:vAlign w:val="top"/>
          </w:tcPr>
          <w:p w14:paraId="12A7CC68" w14:textId="574E612A" w:rsidR="0026432A" w:rsidRPr="0026432A" w:rsidRDefault="0026432A" w:rsidP="0026432A">
            <w:pPr>
              <w:suppressAutoHyphens/>
              <w:jc w:val="right"/>
              <w:rPr>
                <w:rFonts w:cstheme="minorHAnsi"/>
                <w:bCs/>
                <w:sz w:val="22"/>
                <w:szCs w:val="22"/>
              </w:rPr>
            </w:pPr>
            <w:r w:rsidRPr="0026432A">
              <w:rPr>
                <w:sz w:val="22"/>
                <w:szCs w:val="22"/>
              </w:rPr>
              <w:t>0,00</w:t>
            </w:r>
          </w:p>
        </w:tc>
        <w:tc>
          <w:tcPr>
            <w:tcW w:w="1107" w:type="pct"/>
            <w:shd w:val="clear" w:color="auto" w:fill="FF0000"/>
            <w:vAlign w:val="top"/>
          </w:tcPr>
          <w:p w14:paraId="20DF8723" w14:textId="29768C45"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4A596CE6" w14:textId="705ABABA"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92D050"/>
            <w:vAlign w:val="top"/>
          </w:tcPr>
          <w:p w14:paraId="63B39975" w14:textId="5FFE9846"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130A29DF"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7ED5BA91"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5</w:t>
            </w:r>
          </w:p>
        </w:tc>
        <w:tc>
          <w:tcPr>
            <w:tcW w:w="1128" w:type="pct"/>
            <w:shd w:val="clear" w:color="auto" w:fill="FF0000"/>
            <w:vAlign w:val="top"/>
          </w:tcPr>
          <w:p w14:paraId="68635737" w14:textId="74F27859" w:rsidR="0026432A" w:rsidRPr="0026432A" w:rsidRDefault="0026432A" w:rsidP="0026432A">
            <w:pPr>
              <w:suppressAutoHyphens/>
              <w:jc w:val="right"/>
              <w:rPr>
                <w:rFonts w:cstheme="minorHAnsi"/>
                <w:bCs/>
                <w:sz w:val="22"/>
                <w:szCs w:val="22"/>
              </w:rPr>
            </w:pPr>
            <w:r w:rsidRPr="0026432A">
              <w:rPr>
                <w:sz w:val="22"/>
                <w:szCs w:val="22"/>
              </w:rPr>
              <w:t>0,00</w:t>
            </w:r>
          </w:p>
        </w:tc>
        <w:tc>
          <w:tcPr>
            <w:tcW w:w="1107" w:type="pct"/>
            <w:shd w:val="clear" w:color="auto" w:fill="FF0000"/>
            <w:vAlign w:val="top"/>
          </w:tcPr>
          <w:p w14:paraId="2D40497A" w14:textId="43F008A2"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92D050"/>
            <w:vAlign w:val="top"/>
          </w:tcPr>
          <w:p w14:paraId="4615D3A3" w14:textId="63BA5419" w:rsidR="0026432A" w:rsidRPr="0026432A" w:rsidRDefault="0026432A" w:rsidP="0026432A">
            <w:pPr>
              <w:suppressAutoHyphens/>
              <w:jc w:val="right"/>
              <w:rPr>
                <w:rFonts w:cstheme="minorHAnsi"/>
                <w:bCs/>
                <w:sz w:val="22"/>
                <w:szCs w:val="22"/>
              </w:rPr>
            </w:pPr>
            <w:r w:rsidRPr="0026432A">
              <w:rPr>
                <w:sz w:val="22"/>
                <w:szCs w:val="22"/>
              </w:rPr>
              <w:t>0,19</w:t>
            </w:r>
          </w:p>
        </w:tc>
        <w:tc>
          <w:tcPr>
            <w:tcW w:w="1168" w:type="pct"/>
            <w:shd w:val="clear" w:color="auto" w:fill="92D050"/>
            <w:vAlign w:val="top"/>
          </w:tcPr>
          <w:p w14:paraId="4E64FB51" w14:textId="452490FE"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43B882F4"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07F50284"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6</w:t>
            </w:r>
          </w:p>
        </w:tc>
        <w:tc>
          <w:tcPr>
            <w:tcW w:w="1128" w:type="pct"/>
            <w:shd w:val="clear" w:color="auto" w:fill="92D050"/>
            <w:vAlign w:val="top"/>
          </w:tcPr>
          <w:p w14:paraId="5D6E45C3" w14:textId="14FFE459" w:rsidR="0026432A" w:rsidRPr="0026432A" w:rsidRDefault="0026432A" w:rsidP="0026432A">
            <w:pPr>
              <w:suppressAutoHyphens/>
              <w:jc w:val="right"/>
              <w:rPr>
                <w:rFonts w:cstheme="minorHAnsi"/>
                <w:bCs/>
                <w:sz w:val="22"/>
                <w:szCs w:val="22"/>
              </w:rPr>
            </w:pPr>
            <w:r w:rsidRPr="0026432A">
              <w:rPr>
                <w:sz w:val="22"/>
                <w:szCs w:val="22"/>
              </w:rPr>
              <w:t>1,89</w:t>
            </w:r>
          </w:p>
        </w:tc>
        <w:tc>
          <w:tcPr>
            <w:tcW w:w="1107" w:type="pct"/>
            <w:shd w:val="clear" w:color="auto" w:fill="FF0000"/>
            <w:vAlign w:val="top"/>
          </w:tcPr>
          <w:p w14:paraId="086DC5D6" w14:textId="6A881953"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6A773270" w14:textId="7E393DE3"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92D050"/>
            <w:vAlign w:val="top"/>
          </w:tcPr>
          <w:p w14:paraId="79D6E267" w14:textId="26DB38C4" w:rsidR="0026432A" w:rsidRPr="0026432A" w:rsidRDefault="0026432A" w:rsidP="0026432A">
            <w:pPr>
              <w:suppressAutoHyphens/>
              <w:jc w:val="right"/>
              <w:rPr>
                <w:rFonts w:cstheme="minorHAnsi"/>
                <w:bCs/>
                <w:sz w:val="22"/>
                <w:szCs w:val="22"/>
              </w:rPr>
            </w:pPr>
            <w:r w:rsidRPr="0026432A">
              <w:rPr>
                <w:sz w:val="22"/>
                <w:szCs w:val="22"/>
              </w:rPr>
              <w:t>0,21</w:t>
            </w:r>
          </w:p>
        </w:tc>
      </w:tr>
      <w:tr w:rsidR="0026432A" w:rsidRPr="00B960FE" w14:paraId="51C8DE88"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188495F2"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7</w:t>
            </w:r>
          </w:p>
        </w:tc>
        <w:tc>
          <w:tcPr>
            <w:tcW w:w="1128" w:type="pct"/>
            <w:shd w:val="clear" w:color="auto" w:fill="92D050"/>
            <w:vAlign w:val="top"/>
          </w:tcPr>
          <w:p w14:paraId="31792D72" w14:textId="37E7E11B" w:rsidR="0026432A" w:rsidRPr="0026432A" w:rsidRDefault="0026432A" w:rsidP="0026432A">
            <w:pPr>
              <w:suppressAutoHyphens/>
              <w:jc w:val="right"/>
              <w:rPr>
                <w:rFonts w:cstheme="minorHAnsi"/>
                <w:bCs/>
                <w:sz w:val="22"/>
                <w:szCs w:val="22"/>
              </w:rPr>
            </w:pPr>
            <w:r w:rsidRPr="0026432A">
              <w:rPr>
                <w:sz w:val="22"/>
                <w:szCs w:val="22"/>
              </w:rPr>
              <w:t>1,15</w:t>
            </w:r>
          </w:p>
        </w:tc>
        <w:tc>
          <w:tcPr>
            <w:tcW w:w="1107" w:type="pct"/>
            <w:shd w:val="clear" w:color="auto" w:fill="92D050"/>
            <w:vAlign w:val="top"/>
          </w:tcPr>
          <w:p w14:paraId="464830B6" w14:textId="02406344" w:rsidR="0026432A" w:rsidRPr="0026432A" w:rsidRDefault="0026432A" w:rsidP="0026432A">
            <w:pPr>
              <w:suppressAutoHyphens/>
              <w:jc w:val="right"/>
              <w:rPr>
                <w:rFonts w:cstheme="minorHAnsi"/>
                <w:bCs/>
                <w:sz w:val="22"/>
                <w:szCs w:val="22"/>
              </w:rPr>
            </w:pPr>
            <w:r w:rsidRPr="0026432A">
              <w:rPr>
                <w:sz w:val="22"/>
                <w:szCs w:val="22"/>
              </w:rPr>
              <w:t>0,29</w:t>
            </w:r>
          </w:p>
        </w:tc>
        <w:tc>
          <w:tcPr>
            <w:tcW w:w="1108" w:type="pct"/>
            <w:shd w:val="clear" w:color="auto" w:fill="92D050"/>
            <w:vAlign w:val="top"/>
          </w:tcPr>
          <w:p w14:paraId="10D141AA" w14:textId="75082280" w:rsidR="0026432A" w:rsidRPr="0026432A" w:rsidRDefault="0026432A" w:rsidP="0026432A">
            <w:pPr>
              <w:suppressAutoHyphens/>
              <w:jc w:val="right"/>
              <w:rPr>
                <w:rFonts w:cstheme="minorHAnsi"/>
                <w:bCs/>
                <w:sz w:val="22"/>
                <w:szCs w:val="22"/>
              </w:rPr>
            </w:pPr>
            <w:r w:rsidRPr="0026432A">
              <w:rPr>
                <w:sz w:val="22"/>
                <w:szCs w:val="22"/>
              </w:rPr>
              <w:t>0,14</w:t>
            </w:r>
          </w:p>
        </w:tc>
        <w:tc>
          <w:tcPr>
            <w:tcW w:w="1168" w:type="pct"/>
            <w:shd w:val="clear" w:color="auto" w:fill="FF0000"/>
            <w:vAlign w:val="top"/>
          </w:tcPr>
          <w:p w14:paraId="46D0C2AA" w14:textId="431D7E89" w:rsidR="0026432A" w:rsidRPr="0026432A" w:rsidRDefault="0026432A" w:rsidP="0026432A">
            <w:pPr>
              <w:suppressAutoHyphens/>
              <w:jc w:val="right"/>
              <w:rPr>
                <w:rFonts w:cstheme="minorHAnsi"/>
                <w:bCs/>
                <w:sz w:val="22"/>
                <w:szCs w:val="22"/>
              </w:rPr>
            </w:pPr>
            <w:r w:rsidRPr="0026432A">
              <w:rPr>
                <w:sz w:val="22"/>
                <w:szCs w:val="22"/>
              </w:rPr>
              <w:t>1,87</w:t>
            </w:r>
          </w:p>
        </w:tc>
      </w:tr>
      <w:tr w:rsidR="0026432A" w:rsidRPr="00B960FE" w14:paraId="0C83B882"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220DDB07"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8</w:t>
            </w:r>
          </w:p>
        </w:tc>
        <w:tc>
          <w:tcPr>
            <w:tcW w:w="1128" w:type="pct"/>
            <w:shd w:val="clear" w:color="auto" w:fill="FF0000"/>
            <w:vAlign w:val="top"/>
          </w:tcPr>
          <w:p w14:paraId="08986A4C" w14:textId="55B39A2E" w:rsidR="0026432A" w:rsidRPr="0026432A" w:rsidRDefault="0026432A" w:rsidP="0026432A">
            <w:pPr>
              <w:suppressAutoHyphens/>
              <w:jc w:val="right"/>
              <w:rPr>
                <w:rFonts w:cstheme="minorHAnsi"/>
                <w:bCs/>
                <w:sz w:val="22"/>
                <w:szCs w:val="22"/>
              </w:rPr>
            </w:pPr>
            <w:r w:rsidRPr="0026432A">
              <w:rPr>
                <w:sz w:val="22"/>
                <w:szCs w:val="22"/>
              </w:rPr>
              <w:t>0,00</w:t>
            </w:r>
          </w:p>
        </w:tc>
        <w:tc>
          <w:tcPr>
            <w:tcW w:w="1107" w:type="pct"/>
            <w:shd w:val="clear" w:color="auto" w:fill="FF0000"/>
            <w:vAlign w:val="top"/>
          </w:tcPr>
          <w:p w14:paraId="358E11EC" w14:textId="7B2CE092"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92D050"/>
            <w:vAlign w:val="top"/>
          </w:tcPr>
          <w:p w14:paraId="5A32956A" w14:textId="54207E10" w:rsidR="0026432A" w:rsidRPr="0026432A" w:rsidRDefault="0026432A" w:rsidP="0026432A">
            <w:pPr>
              <w:suppressAutoHyphens/>
              <w:jc w:val="right"/>
              <w:rPr>
                <w:rFonts w:cstheme="minorHAnsi"/>
                <w:bCs/>
                <w:sz w:val="22"/>
                <w:szCs w:val="22"/>
              </w:rPr>
            </w:pPr>
            <w:r w:rsidRPr="0026432A">
              <w:rPr>
                <w:sz w:val="22"/>
                <w:szCs w:val="22"/>
              </w:rPr>
              <w:t>0,13</w:t>
            </w:r>
          </w:p>
        </w:tc>
        <w:tc>
          <w:tcPr>
            <w:tcW w:w="1168" w:type="pct"/>
            <w:shd w:val="clear" w:color="auto" w:fill="92D050"/>
            <w:vAlign w:val="top"/>
          </w:tcPr>
          <w:p w14:paraId="619AD900" w14:textId="5D8C249C" w:rsidR="0026432A" w:rsidRPr="0026432A" w:rsidRDefault="0026432A" w:rsidP="0026432A">
            <w:pPr>
              <w:suppressAutoHyphens/>
              <w:jc w:val="right"/>
              <w:rPr>
                <w:rFonts w:cstheme="minorHAnsi"/>
                <w:bCs/>
                <w:sz w:val="22"/>
                <w:szCs w:val="22"/>
              </w:rPr>
            </w:pPr>
            <w:r w:rsidRPr="0026432A">
              <w:rPr>
                <w:sz w:val="22"/>
                <w:szCs w:val="22"/>
              </w:rPr>
              <w:t>0,64</w:t>
            </w:r>
          </w:p>
        </w:tc>
      </w:tr>
      <w:tr w:rsidR="0026432A" w:rsidRPr="00B960FE" w14:paraId="10546CFB"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344A0F18"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9</w:t>
            </w:r>
          </w:p>
        </w:tc>
        <w:tc>
          <w:tcPr>
            <w:tcW w:w="1128" w:type="pct"/>
            <w:shd w:val="clear" w:color="auto" w:fill="92D050"/>
            <w:vAlign w:val="top"/>
          </w:tcPr>
          <w:p w14:paraId="1831EA95" w14:textId="662EBA97" w:rsidR="0026432A" w:rsidRPr="0026432A" w:rsidRDefault="0026432A" w:rsidP="0026432A">
            <w:pPr>
              <w:suppressAutoHyphens/>
              <w:jc w:val="right"/>
              <w:rPr>
                <w:rFonts w:cstheme="minorHAnsi"/>
                <w:bCs/>
                <w:sz w:val="22"/>
                <w:szCs w:val="22"/>
              </w:rPr>
            </w:pPr>
            <w:r w:rsidRPr="0026432A">
              <w:rPr>
                <w:sz w:val="22"/>
                <w:szCs w:val="22"/>
              </w:rPr>
              <w:t>1,83</w:t>
            </w:r>
          </w:p>
        </w:tc>
        <w:tc>
          <w:tcPr>
            <w:tcW w:w="1107" w:type="pct"/>
            <w:shd w:val="clear" w:color="auto" w:fill="92D050"/>
            <w:vAlign w:val="top"/>
          </w:tcPr>
          <w:p w14:paraId="3ED59083" w14:textId="03B03C14" w:rsidR="0026432A" w:rsidRPr="0026432A" w:rsidRDefault="0026432A" w:rsidP="0026432A">
            <w:pPr>
              <w:suppressAutoHyphens/>
              <w:jc w:val="right"/>
              <w:rPr>
                <w:rFonts w:cstheme="minorHAnsi"/>
                <w:bCs/>
                <w:sz w:val="22"/>
                <w:szCs w:val="22"/>
              </w:rPr>
            </w:pPr>
            <w:r w:rsidRPr="0026432A">
              <w:rPr>
                <w:sz w:val="22"/>
                <w:szCs w:val="22"/>
              </w:rPr>
              <w:t>0,26</w:t>
            </w:r>
          </w:p>
        </w:tc>
        <w:tc>
          <w:tcPr>
            <w:tcW w:w="1108" w:type="pct"/>
            <w:shd w:val="clear" w:color="auto" w:fill="FF0000"/>
            <w:vAlign w:val="top"/>
          </w:tcPr>
          <w:p w14:paraId="4E0107F5" w14:textId="7D910580"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FF0000"/>
            <w:vAlign w:val="top"/>
          </w:tcPr>
          <w:p w14:paraId="189B13D4" w14:textId="64656284" w:rsidR="0026432A" w:rsidRPr="0026432A" w:rsidRDefault="0026432A" w:rsidP="0026432A">
            <w:pPr>
              <w:suppressAutoHyphens/>
              <w:jc w:val="right"/>
              <w:rPr>
                <w:rFonts w:cstheme="minorHAnsi"/>
                <w:bCs/>
                <w:sz w:val="22"/>
                <w:szCs w:val="22"/>
              </w:rPr>
            </w:pPr>
            <w:r w:rsidRPr="0026432A">
              <w:rPr>
                <w:sz w:val="22"/>
                <w:szCs w:val="22"/>
              </w:rPr>
              <w:t>1,22</w:t>
            </w:r>
          </w:p>
        </w:tc>
      </w:tr>
      <w:tr w:rsidR="0026432A" w:rsidRPr="00B960FE" w14:paraId="3F23EFD0"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11E59F2B"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10</w:t>
            </w:r>
          </w:p>
        </w:tc>
        <w:tc>
          <w:tcPr>
            <w:tcW w:w="1128" w:type="pct"/>
            <w:shd w:val="clear" w:color="auto" w:fill="92D050"/>
            <w:vAlign w:val="top"/>
          </w:tcPr>
          <w:p w14:paraId="31180120" w14:textId="29B91191" w:rsidR="0026432A" w:rsidRPr="0026432A" w:rsidRDefault="0026432A" w:rsidP="0026432A">
            <w:pPr>
              <w:suppressAutoHyphens/>
              <w:jc w:val="right"/>
              <w:rPr>
                <w:rFonts w:cstheme="minorHAnsi"/>
                <w:bCs/>
                <w:sz w:val="22"/>
                <w:szCs w:val="22"/>
              </w:rPr>
            </w:pPr>
            <w:r w:rsidRPr="0026432A">
              <w:rPr>
                <w:sz w:val="22"/>
                <w:szCs w:val="22"/>
              </w:rPr>
              <w:t>0,70</w:t>
            </w:r>
          </w:p>
        </w:tc>
        <w:tc>
          <w:tcPr>
            <w:tcW w:w="1107" w:type="pct"/>
            <w:shd w:val="clear" w:color="auto" w:fill="FF0000"/>
            <w:vAlign w:val="top"/>
          </w:tcPr>
          <w:p w14:paraId="35D732EA" w14:textId="1AFD790D"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92D050"/>
            <w:vAlign w:val="top"/>
          </w:tcPr>
          <w:p w14:paraId="00EFED90" w14:textId="3F8CE999" w:rsidR="0026432A" w:rsidRPr="0026432A" w:rsidRDefault="0026432A" w:rsidP="0026432A">
            <w:pPr>
              <w:suppressAutoHyphens/>
              <w:jc w:val="right"/>
              <w:rPr>
                <w:rFonts w:cstheme="minorHAnsi"/>
                <w:bCs/>
                <w:sz w:val="22"/>
                <w:szCs w:val="22"/>
              </w:rPr>
            </w:pPr>
            <w:r w:rsidRPr="0026432A">
              <w:rPr>
                <w:sz w:val="22"/>
                <w:szCs w:val="22"/>
              </w:rPr>
              <w:t>0,14</w:t>
            </w:r>
          </w:p>
        </w:tc>
        <w:tc>
          <w:tcPr>
            <w:tcW w:w="1168" w:type="pct"/>
            <w:shd w:val="clear" w:color="auto" w:fill="92D050"/>
            <w:vAlign w:val="top"/>
          </w:tcPr>
          <w:p w14:paraId="0F7964FD" w14:textId="208146BC"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35E7CFBC"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60B3E2DA"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11</w:t>
            </w:r>
          </w:p>
        </w:tc>
        <w:tc>
          <w:tcPr>
            <w:tcW w:w="1128" w:type="pct"/>
            <w:shd w:val="clear" w:color="auto" w:fill="FF0000"/>
            <w:vAlign w:val="top"/>
          </w:tcPr>
          <w:p w14:paraId="7012B715" w14:textId="3BE3B1EE" w:rsidR="0026432A" w:rsidRPr="0026432A" w:rsidRDefault="0026432A" w:rsidP="0026432A">
            <w:pPr>
              <w:suppressAutoHyphens/>
              <w:jc w:val="right"/>
              <w:rPr>
                <w:rFonts w:cstheme="minorHAnsi"/>
                <w:bCs/>
                <w:sz w:val="22"/>
                <w:szCs w:val="22"/>
              </w:rPr>
            </w:pPr>
            <w:r w:rsidRPr="0026432A">
              <w:rPr>
                <w:sz w:val="22"/>
                <w:szCs w:val="22"/>
              </w:rPr>
              <w:t>0,54</w:t>
            </w:r>
          </w:p>
        </w:tc>
        <w:tc>
          <w:tcPr>
            <w:tcW w:w="1107" w:type="pct"/>
            <w:shd w:val="clear" w:color="auto" w:fill="92D050"/>
            <w:vAlign w:val="top"/>
          </w:tcPr>
          <w:p w14:paraId="0AF568BC" w14:textId="09199A87" w:rsidR="0026432A" w:rsidRPr="0026432A" w:rsidRDefault="0026432A" w:rsidP="0026432A">
            <w:pPr>
              <w:suppressAutoHyphens/>
              <w:jc w:val="right"/>
              <w:rPr>
                <w:rFonts w:cstheme="minorHAnsi"/>
                <w:bCs/>
                <w:sz w:val="22"/>
                <w:szCs w:val="22"/>
              </w:rPr>
            </w:pPr>
            <w:r w:rsidRPr="0026432A">
              <w:rPr>
                <w:sz w:val="22"/>
                <w:szCs w:val="22"/>
              </w:rPr>
              <w:t>0,18</w:t>
            </w:r>
          </w:p>
        </w:tc>
        <w:tc>
          <w:tcPr>
            <w:tcW w:w="1108" w:type="pct"/>
            <w:shd w:val="clear" w:color="auto" w:fill="FF0000"/>
            <w:vAlign w:val="top"/>
          </w:tcPr>
          <w:p w14:paraId="1906A46E" w14:textId="1BEA7437"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FF0000"/>
            <w:vAlign w:val="top"/>
          </w:tcPr>
          <w:p w14:paraId="2EDED6EB" w14:textId="1A83598A" w:rsidR="0026432A" w:rsidRPr="0026432A" w:rsidRDefault="0026432A" w:rsidP="0026432A">
            <w:pPr>
              <w:suppressAutoHyphens/>
              <w:jc w:val="right"/>
              <w:rPr>
                <w:rFonts w:cstheme="minorHAnsi"/>
                <w:bCs/>
                <w:sz w:val="22"/>
                <w:szCs w:val="22"/>
              </w:rPr>
            </w:pPr>
            <w:r w:rsidRPr="0026432A">
              <w:rPr>
                <w:sz w:val="22"/>
                <w:szCs w:val="22"/>
              </w:rPr>
              <w:t>1,43</w:t>
            </w:r>
          </w:p>
        </w:tc>
      </w:tr>
      <w:tr w:rsidR="0026432A" w:rsidRPr="00B960FE" w14:paraId="08A52637"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19193B63"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12</w:t>
            </w:r>
          </w:p>
        </w:tc>
        <w:tc>
          <w:tcPr>
            <w:tcW w:w="1128" w:type="pct"/>
            <w:shd w:val="clear" w:color="auto" w:fill="FF0000"/>
            <w:vAlign w:val="top"/>
          </w:tcPr>
          <w:p w14:paraId="78080181" w14:textId="292DD187" w:rsidR="0026432A" w:rsidRPr="0026432A" w:rsidRDefault="0026432A" w:rsidP="0026432A">
            <w:pPr>
              <w:suppressAutoHyphens/>
              <w:jc w:val="right"/>
              <w:rPr>
                <w:rFonts w:cstheme="minorHAnsi"/>
                <w:bCs/>
                <w:sz w:val="22"/>
                <w:szCs w:val="22"/>
              </w:rPr>
            </w:pPr>
            <w:r w:rsidRPr="0026432A">
              <w:rPr>
                <w:sz w:val="22"/>
                <w:szCs w:val="22"/>
              </w:rPr>
              <w:t>0,00</w:t>
            </w:r>
          </w:p>
        </w:tc>
        <w:tc>
          <w:tcPr>
            <w:tcW w:w="1107" w:type="pct"/>
            <w:shd w:val="clear" w:color="auto" w:fill="FF0000"/>
            <w:vAlign w:val="top"/>
          </w:tcPr>
          <w:p w14:paraId="6974B588" w14:textId="3649E65D"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662EA912" w14:textId="0C792F76"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FF0000"/>
            <w:vAlign w:val="top"/>
          </w:tcPr>
          <w:p w14:paraId="27191772" w14:textId="3C0EC24C" w:rsidR="0026432A" w:rsidRPr="0026432A" w:rsidRDefault="0026432A" w:rsidP="0026432A">
            <w:pPr>
              <w:suppressAutoHyphens/>
              <w:jc w:val="right"/>
              <w:rPr>
                <w:rFonts w:cstheme="minorHAnsi"/>
                <w:bCs/>
                <w:sz w:val="22"/>
                <w:szCs w:val="22"/>
              </w:rPr>
            </w:pPr>
            <w:r w:rsidRPr="0026432A">
              <w:rPr>
                <w:sz w:val="22"/>
                <w:szCs w:val="22"/>
              </w:rPr>
              <w:t>0,84</w:t>
            </w:r>
          </w:p>
        </w:tc>
      </w:tr>
      <w:tr w:rsidR="0026432A" w:rsidRPr="00B960FE" w14:paraId="31F3B92F"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42B7CF7E"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13</w:t>
            </w:r>
          </w:p>
        </w:tc>
        <w:tc>
          <w:tcPr>
            <w:tcW w:w="1128" w:type="pct"/>
            <w:shd w:val="clear" w:color="auto" w:fill="92D050"/>
            <w:vAlign w:val="top"/>
          </w:tcPr>
          <w:p w14:paraId="209FE181" w14:textId="5DCBE841" w:rsidR="0026432A" w:rsidRPr="0026432A" w:rsidRDefault="0026432A" w:rsidP="0026432A">
            <w:pPr>
              <w:suppressAutoHyphens/>
              <w:jc w:val="right"/>
              <w:rPr>
                <w:rFonts w:cstheme="minorHAnsi"/>
                <w:bCs/>
                <w:sz w:val="22"/>
                <w:szCs w:val="22"/>
              </w:rPr>
            </w:pPr>
            <w:r w:rsidRPr="0026432A">
              <w:rPr>
                <w:sz w:val="22"/>
                <w:szCs w:val="22"/>
              </w:rPr>
              <w:t>1,15</w:t>
            </w:r>
          </w:p>
        </w:tc>
        <w:tc>
          <w:tcPr>
            <w:tcW w:w="1107" w:type="pct"/>
            <w:shd w:val="clear" w:color="auto" w:fill="FF0000"/>
            <w:vAlign w:val="top"/>
          </w:tcPr>
          <w:p w14:paraId="6A60DE30" w14:textId="4C1755E7"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309AC557" w14:textId="201E6E4D"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FF0000"/>
            <w:vAlign w:val="top"/>
          </w:tcPr>
          <w:p w14:paraId="3C916C47" w14:textId="1D40BC2C" w:rsidR="0026432A" w:rsidRPr="0026432A" w:rsidRDefault="0026432A" w:rsidP="0026432A">
            <w:pPr>
              <w:suppressAutoHyphens/>
              <w:jc w:val="right"/>
              <w:rPr>
                <w:rFonts w:cstheme="minorHAnsi"/>
                <w:bCs/>
                <w:sz w:val="22"/>
                <w:szCs w:val="22"/>
              </w:rPr>
            </w:pPr>
            <w:r w:rsidRPr="0026432A">
              <w:rPr>
                <w:sz w:val="22"/>
                <w:szCs w:val="22"/>
              </w:rPr>
              <w:t>1,64</w:t>
            </w:r>
          </w:p>
        </w:tc>
      </w:tr>
      <w:tr w:rsidR="0026432A" w:rsidRPr="00B960FE" w14:paraId="224EA06F"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6E140E4C"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lastRenderedPageBreak/>
              <w:t>14</w:t>
            </w:r>
          </w:p>
        </w:tc>
        <w:tc>
          <w:tcPr>
            <w:tcW w:w="1128" w:type="pct"/>
            <w:shd w:val="clear" w:color="auto" w:fill="FF0000"/>
            <w:vAlign w:val="top"/>
          </w:tcPr>
          <w:p w14:paraId="12756BBA" w14:textId="7299F900" w:rsidR="0026432A" w:rsidRPr="0026432A" w:rsidRDefault="0026432A" w:rsidP="0026432A">
            <w:pPr>
              <w:suppressAutoHyphens/>
              <w:jc w:val="right"/>
              <w:rPr>
                <w:rFonts w:cstheme="minorHAnsi"/>
                <w:bCs/>
                <w:sz w:val="22"/>
                <w:szCs w:val="22"/>
              </w:rPr>
            </w:pPr>
            <w:r w:rsidRPr="0026432A">
              <w:rPr>
                <w:sz w:val="22"/>
                <w:szCs w:val="22"/>
              </w:rPr>
              <w:t>0,00</w:t>
            </w:r>
          </w:p>
        </w:tc>
        <w:tc>
          <w:tcPr>
            <w:tcW w:w="1107" w:type="pct"/>
            <w:shd w:val="clear" w:color="auto" w:fill="FF0000"/>
            <w:vAlign w:val="top"/>
          </w:tcPr>
          <w:p w14:paraId="1BA18CAB" w14:textId="364749C6"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3DB28A9F" w14:textId="4A7A4ECC"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FF0000"/>
            <w:vAlign w:val="top"/>
          </w:tcPr>
          <w:p w14:paraId="057CDD9E" w14:textId="577FA04D" w:rsidR="0026432A" w:rsidRPr="0026432A" w:rsidRDefault="0026432A" w:rsidP="0026432A">
            <w:pPr>
              <w:suppressAutoHyphens/>
              <w:jc w:val="right"/>
              <w:rPr>
                <w:rFonts w:cstheme="minorHAnsi"/>
                <w:bCs/>
                <w:sz w:val="22"/>
                <w:szCs w:val="22"/>
              </w:rPr>
            </w:pPr>
            <w:r w:rsidRPr="0026432A">
              <w:rPr>
                <w:sz w:val="22"/>
                <w:szCs w:val="22"/>
              </w:rPr>
              <w:t>1,78</w:t>
            </w:r>
          </w:p>
        </w:tc>
      </w:tr>
      <w:tr w:rsidR="0026432A" w:rsidRPr="00B960FE" w14:paraId="18DACB2C"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3D6D9858"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15</w:t>
            </w:r>
          </w:p>
        </w:tc>
        <w:tc>
          <w:tcPr>
            <w:tcW w:w="1128" w:type="pct"/>
            <w:shd w:val="clear" w:color="auto" w:fill="92D050"/>
            <w:vAlign w:val="top"/>
          </w:tcPr>
          <w:p w14:paraId="307A2F87" w14:textId="17F26AB7" w:rsidR="0026432A" w:rsidRPr="0026432A" w:rsidRDefault="0026432A" w:rsidP="0026432A">
            <w:pPr>
              <w:suppressAutoHyphens/>
              <w:jc w:val="right"/>
              <w:rPr>
                <w:rFonts w:cstheme="minorHAnsi"/>
                <w:bCs/>
                <w:sz w:val="22"/>
                <w:szCs w:val="22"/>
              </w:rPr>
            </w:pPr>
            <w:r w:rsidRPr="0026432A">
              <w:rPr>
                <w:sz w:val="22"/>
                <w:szCs w:val="22"/>
              </w:rPr>
              <w:t>2,26</w:t>
            </w:r>
          </w:p>
        </w:tc>
        <w:tc>
          <w:tcPr>
            <w:tcW w:w="1107" w:type="pct"/>
            <w:shd w:val="clear" w:color="auto" w:fill="FF0000"/>
            <w:vAlign w:val="top"/>
          </w:tcPr>
          <w:p w14:paraId="144F7E57" w14:textId="67E5F603"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5A7E136D" w14:textId="512DC53F"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92D050"/>
            <w:vAlign w:val="top"/>
          </w:tcPr>
          <w:p w14:paraId="31BC1E15" w14:textId="56358C47" w:rsidR="0026432A" w:rsidRPr="0026432A" w:rsidRDefault="0026432A" w:rsidP="0026432A">
            <w:pPr>
              <w:suppressAutoHyphens/>
              <w:jc w:val="right"/>
              <w:rPr>
                <w:rFonts w:cstheme="minorHAnsi"/>
                <w:bCs/>
                <w:sz w:val="22"/>
                <w:szCs w:val="22"/>
              </w:rPr>
            </w:pPr>
            <w:r w:rsidRPr="0026432A">
              <w:rPr>
                <w:sz w:val="22"/>
                <w:szCs w:val="22"/>
              </w:rPr>
              <w:t>0,32</w:t>
            </w:r>
          </w:p>
        </w:tc>
      </w:tr>
      <w:tr w:rsidR="0026432A" w:rsidRPr="00B960FE" w14:paraId="4BE0C8F0"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1CB10BA9"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16</w:t>
            </w:r>
          </w:p>
        </w:tc>
        <w:tc>
          <w:tcPr>
            <w:tcW w:w="1128" w:type="pct"/>
            <w:shd w:val="clear" w:color="auto" w:fill="FF0000"/>
            <w:vAlign w:val="top"/>
          </w:tcPr>
          <w:p w14:paraId="4F192078" w14:textId="49F4AFBE" w:rsidR="0026432A" w:rsidRPr="0026432A" w:rsidRDefault="0026432A" w:rsidP="0026432A">
            <w:pPr>
              <w:suppressAutoHyphens/>
              <w:jc w:val="right"/>
              <w:rPr>
                <w:rFonts w:cstheme="minorHAnsi"/>
                <w:bCs/>
                <w:sz w:val="22"/>
                <w:szCs w:val="22"/>
              </w:rPr>
            </w:pPr>
            <w:r w:rsidRPr="0026432A">
              <w:rPr>
                <w:sz w:val="22"/>
                <w:szCs w:val="22"/>
              </w:rPr>
              <w:t>0,59</w:t>
            </w:r>
          </w:p>
        </w:tc>
        <w:tc>
          <w:tcPr>
            <w:tcW w:w="1107" w:type="pct"/>
            <w:shd w:val="clear" w:color="auto" w:fill="92D050"/>
            <w:vAlign w:val="top"/>
          </w:tcPr>
          <w:p w14:paraId="6C76F0D0" w14:textId="7C1BBD0F" w:rsidR="0026432A" w:rsidRPr="0026432A" w:rsidRDefault="0026432A" w:rsidP="0026432A">
            <w:pPr>
              <w:suppressAutoHyphens/>
              <w:jc w:val="right"/>
              <w:rPr>
                <w:rFonts w:cstheme="minorHAnsi"/>
                <w:bCs/>
                <w:sz w:val="22"/>
                <w:szCs w:val="22"/>
              </w:rPr>
            </w:pPr>
            <w:r w:rsidRPr="0026432A">
              <w:rPr>
                <w:sz w:val="22"/>
                <w:szCs w:val="22"/>
              </w:rPr>
              <w:t>0,20</w:t>
            </w:r>
          </w:p>
        </w:tc>
        <w:tc>
          <w:tcPr>
            <w:tcW w:w="1108" w:type="pct"/>
            <w:shd w:val="clear" w:color="auto" w:fill="92D050"/>
            <w:vAlign w:val="top"/>
          </w:tcPr>
          <w:p w14:paraId="11FF7FC7" w14:textId="63F4D342" w:rsidR="0026432A" w:rsidRPr="0026432A" w:rsidRDefault="0026432A" w:rsidP="0026432A">
            <w:pPr>
              <w:suppressAutoHyphens/>
              <w:jc w:val="right"/>
              <w:rPr>
                <w:rFonts w:cstheme="minorHAnsi"/>
                <w:bCs/>
                <w:sz w:val="22"/>
                <w:szCs w:val="22"/>
              </w:rPr>
            </w:pPr>
            <w:r w:rsidRPr="0026432A">
              <w:rPr>
                <w:sz w:val="22"/>
                <w:szCs w:val="22"/>
              </w:rPr>
              <w:t>0,20</w:t>
            </w:r>
          </w:p>
        </w:tc>
        <w:tc>
          <w:tcPr>
            <w:tcW w:w="1168" w:type="pct"/>
            <w:shd w:val="clear" w:color="auto" w:fill="92D050"/>
            <w:vAlign w:val="top"/>
          </w:tcPr>
          <w:p w14:paraId="11D5A327" w14:textId="5F53659E" w:rsidR="0026432A" w:rsidRPr="0026432A" w:rsidRDefault="0026432A" w:rsidP="0026432A">
            <w:pPr>
              <w:suppressAutoHyphens/>
              <w:jc w:val="right"/>
              <w:rPr>
                <w:rFonts w:cstheme="minorHAnsi"/>
                <w:bCs/>
                <w:sz w:val="22"/>
                <w:szCs w:val="22"/>
              </w:rPr>
            </w:pPr>
            <w:r w:rsidRPr="0026432A">
              <w:rPr>
                <w:sz w:val="22"/>
                <w:szCs w:val="22"/>
              </w:rPr>
              <w:t>0,39</w:t>
            </w:r>
          </w:p>
        </w:tc>
      </w:tr>
      <w:tr w:rsidR="0026432A" w:rsidRPr="00B960FE" w14:paraId="1E1547E7"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09897AC1"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17</w:t>
            </w:r>
          </w:p>
        </w:tc>
        <w:tc>
          <w:tcPr>
            <w:tcW w:w="1128" w:type="pct"/>
            <w:shd w:val="clear" w:color="auto" w:fill="FF0000"/>
            <w:vAlign w:val="top"/>
          </w:tcPr>
          <w:p w14:paraId="7A36F03D" w14:textId="4B06EDE1" w:rsidR="0026432A" w:rsidRPr="0026432A" w:rsidRDefault="0026432A" w:rsidP="0026432A">
            <w:pPr>
              <w:suppressAutoHyphens/>
              <w:jc w:val="right"/>
              <w:rPr>
                <w:rFonts w:cstheme="minorHAnsi"/>
                <w:bCs/>
                <w:sz w:val="22"/>
                <w:szCs w:val="22"/>
              </w:rPr>
            </w:pPr>
            <w:r w:rsidRPr="0026432A">
              <w:rPr>
                <w:sz w:val="22"/>
                <w:szCs w:val="22"/>
              </w:rPr>
              <w:t>0,00</w:t>
            </w:r>
          </w:p>
        </w:tc>
        <w:tc>
          <w:tcPr>
            <w:tcW w:w="1107" w:type="pct"/>
            <w:shd w:val="clear" w:color="auto" w:fill="92D050"/>
            <w:vAlign w:val="top"/>
          </w:tcPr>
          <w:p w14:paraId="0E44A152" w14:textId="4F30DED6" w:rsidR="0026432A" w:rsidRPr="0026432A" w:rsidRDefault="0026432A" w:rsidP="0026432A">
            <w:pPr>
              <w:suppressAutoHyphens/>
              <w:jc w:val="right"/>
              <w:rPr>
                <w:rFonts w:cstheme="minorHAnsi"/>
                <w:bCs/>
                <w:sz w:val="22"/>
                <w:szCs w:val="22"/>
              </w:rPr>
            </w:pPr>
            <w:r w:rsidRPr="0026432A">
              <w:rPr>
                <w:sz w:val="22"/>
                <w:szCs w:val="22"/>
              </w:rPr>
              <w:t>0,26</w:t>
            </w:r>
          </w:p>
        </w:tc>
        <w:tc>
          <w:tcPr>
            <w:tcW w:w="1108" w:type="pct"/>
            <w:shd w:val="clear" w:color="auto" w:fill="92D050"/>
            <w:vAlign w:val="top"/>
          </w:tcPr>
          <w:p w14:paraId="28AB41DB" w14:textId="42596EDB" w:rsidR="0026432A" w:rsidRPr="0026432A" w:rsidRDefault="0026432A" w:rsidP="0026432A">
            <w:pPr>
              <w:suppressAutoHyphens/>
              <w:jc w:val="right"/>
              <w:rPr>
                <w:rFonts w:cstheme="minorHAnsi"/>
                <w:bCs/>
                <w:sz w:val="22"/>
                <w:szCs w:val="22"/>
              </w:rPr>
            </w:pPr>
            <w:r w:rsidRPr="0026432A">
              <w:rPr>
                <w:sz w:val="22"/>
                <w:szCs w:val="22"/>
              </w:rPr>
              <w:t>0,26</w:t>
            </w:r>
          </w:p>
        </w:tc>
        <w:tc>
          <w:tcPr>
            <w:tcW w:w="1168" w:type="pct"/>
            <w:shd w:val="clear" w:color="auto" w:fill="92D050"/>
            <w:vAlign w:val="top"/>
          </w:tcPr>
          <w:p w14:paraId="4D0A4566" w14:textId="1D6E58D5" w:rsidR="0026432A" w:rsidRPr="0026432A" w:rsidRDefault="0026432A" w:rsidP="0026432A">
            <w:pPr>
              <w:suppressAutoHyphens/>
              <w:jc w:val="right"/>
              <w:rPr>
                <w:rFonts w:cstheme="minorHAnsi"/>
                <w:bCs/>
                <w:sz w:val="22"/>
                <w:szCs w:val="22"/>
              </w:rPr>
            </w:pPr>
            <w:r w:rsidRPr="0026432A">
              <w:rPr>
                <w:sz w:val="22"/>
                <w:szCs w:val="22"/>
              </w:rPr>
              <w:t>0,52</w:t>
            </w:r>
          </w:p>
        </w:tc>
      </w:tr>
      <w:tr w:rsidR="0026432A" w:rsidRPr="00B960FE" w14:paraId="3666F407"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31742756"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18</w:t>
            </w:r>
          </w:p>
        </w:tc>
        <w:tc>
          <w:tcPr>
            <w:tcW w:w="1128" w:type="pct"/>
            <w:shd w:val="clear" w:color="auto" w:fill="FF0000"/>
            <w:vAlign w:val="top"/>
          </w:tcPr>
          <w:p w14:paraId="5015CD7B" w14:textId="63E0B31E" w:rsidR="0026432A" w:rsidRPr="0026432A" w:rsidRDefault="0026432A" w:rsidP="0026432A">
            <w:pPr>
              <w:suppressAutoHyphens/>
              <w:jc w:val="right"/>
              <w:rPr>
                <w:rFonts w:cstheme="minorHAnsi"/>
                <w:bCs/>
                <w:sz w:val="22"/>
                <w:szCs w:val="22"/>
              </w:rPr>
            </w:pPr>
            <w:r w:rsidRPr="0026432A">
              <w:rPr>
                <w:sz w:val="22"/>
                <w:szCs w:val="22"/>
              </w:rPr>
              <w:t>0,00</w:t>
            </w:r>
          </w:p>
        </w:tc>
        <w:tc>
          <w:tcPr>
            <w:tcW w:w="1107" w:type="pct"/>
            <w:shd w:val="clear" w:color="auto" w:fill="FF0000"/>
            <w:vAlign w:val="top"/>
          </w:tcPr>
          <w:p w14:paraId="25CEBC02" w14:textId="20E19149" w:rsidR="0026432A" w:rsidRPr="0026432A" w:rsidRDefault="0026432A" w:rsidP="0026432A">
            <w:pPr>
              <w:suppressAutoHyphens/>
              <w:jc w:val="right"/>
              <w:rPr>
                <w:rFonts w:cstheme="minorHAnsi"/>
                <w:bCs/>
                <w:sz w:val="22"/>
                <w:szCs w:val="22"/>
              </w:rPr>
            </w:pPr>
            <w:r w:rsidRPr="0026432A">
              <w:rPr>
                <w:sz w:val="22"/>
                <w:szCs w:val="22"/>
              </w:rPr>
              <w:t>0,06</w:t>
            </w:r>
          </w:p>
        </w:tc>
        <w:tc>
          <w:tcPr>
            <w:tcW w:w="1108" w:type="pct"/>
            <w:shd w:val="clear" w:color="auto" w:fill="FF0000"/>
            <w:vAlign w:val="top"/>
          </w:tcPr>
          <w:p w14:paraId="6F78CD35" w14:textId="7BFEA644" w:rsidR="0026432A" w:rsidRPr="0026432A" w:rsidRDefault="0026432A" w:rsidP="0026432A">
            <w:pPr>
              <w:suppressAutoHyphens/>
              <w:jc w:val="right"/>
              <w:rPr>
                <w:rFonts w:cstheme="minorHAnsi"/>
                <w:bCs/>
                <w:sz w:val="22"/>
                <w:szCs w:val="22"/>
              </w:rPr>
            </w:pPr>
            <w:r w:rsidRPr="0026432A">
              <w:rPr>
                <w:sz w:val="22"/>
                <w:szCs w:val="22"/>
              </w:rPr>
              <w:t>0,06</w:t>
            </w:r>
          </w:p>
        </w:tc>
        <w:tc>
          <w:tcPr>
            <w:tcW w:w="1168" w:type="pct"/>
            <w:shd w:val="clear" w:color="auto" w:fill="92D050"/>
            <w:vAlign w:val="top"/>
          </w:tcPr>
          <w:p w14:paraId="08656F2E" w14:textId="2D52B594" w:rsidR="0026432A" w:rsidRPr="0026432A" w:rsidRDefault="0026432A" w:rsidP="0026432A">
            <w:pPr>
              <w:suppressAutoHyphens/>
              <w:jc w:val="right"/>
              <w:rPr>
                <w:rFonts w:cstheme="minorHAnsi"/>
                <w:bCs/>
                <w:sz w:val="22"/>
                <w:szCs w:val="22"/>
              </w:rPr>
            </w:pPr>
            <w:r w:rsidRPr="0026432A">
              <w:rPr>
                <w:sz w:val="22"/>
                <w:szCs w:val="22"/>
              </w:rPr>
              <w:t>0,70</w:t>
            </w:r>
          </w:p>
        </w:tc>
      </w:tr>
      <w:tr w:rsidR="0026432A" w:rsidRPr="00B960FE" w14:paraId="391DC77A"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26AC92DA"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19</w:t>
            </w:r>
          </w:p>
        </w:tc>
        <w:tc>
          <w:tcPr>
            <w:tcW w:w="1128" w:type="pct"/>
            <w:shd w:val="clear" w:color="auto" w:fill="FF0000"/>
            <w:vAlign w:val="top"/>
          </w:tcPr>
          <w:p w14:paraId="458A74A9" w14:textId="3E4472B2" w:rsidR="0026432A" w:rsidRPr="0026432A" w:rsidRDefault="0026432A" w:rsidP="0026432A">
            <w:pPr>
              <w:suppressAutoHyphens/>
              <w:jc w:val="right"/>
              <w:rPr>
                <w:rFonts w:cstheme="minorHAnsi"/>
                <w:bCs/>
                <w:sz w:val="22"/>
                <w:szCs w:val="22"/>
              </w:rPr>
            </w:pPr>
            <w:r w:rsidRPr="0026432A">
              <w:rPr>
                <w:sz w:val="22"/>
                <w:szCs w:val="22"/>
              </w:rPr>
              <w:t>0,00</w:t>
            </w:r>
          </w:p>
        </w:tc>
        <w:tc>
          <w:tcPr>
            <w:tcW w:w="1107" w:type="pct"/>
            <w:shd w:val="clear" w:color="auto" w:fill="FF0000"/>
            <w:vAlign w:val="top"/>
          </w:tcPr>
          <w:p w14:paraId="72CE22D5" w14:textId="088F5352" w:rsidR="0026432A" w:rsidRPr="0026432A" w:rsidRDefault="0026432A" w:rsidP="0026432A">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6BAA4B76" w14:textId="733D6F51" w:rsidR="0026432A" w:rsidRPr="0026432A" w:rsidRDefault="0026432A" w:rsidP="0026432A">
            <w:pPr>
              <w:suppressAutoHyphens/>
              <w:jc w:val="right"/>
              <w:rPr>
                <w:rFonts w:cstheme="minorHAnsi"/>
                <w:bCs/>
                <w:sz w:val="22"/>
                <w:szCs w:val="22"/>
              </w:rPr>
            </w:pPr>
            <w:r w:rsidRPr="0026432A">
              <w:rPr>
                <w:sz w:val="22"/>
                <w:szCs w:val="22"/>
              </w:rPr>
              <w:t>0,00</w:t>
            </w:r>
          </w:p>
        </w:tc>
        <w:tc>
          <w:tcPr>
            <w:tcW w:w="1168" w:type="pct"/>
            <w:shd w:val="clear" w:color="auto" w:fill="92D050"/>
            <w:vAlign w:val="top"/>
          </w:tcPr>
          <w:p w14:paraId="7F1DE66C" w14:textId="590CAC35" w:rsidR="0026432A" w:rsidRPr="0026432A" w:rsidRDefault="0026432A" w:rsidP="0026432A">
            <w:pPr>
              <w:suppressAutoHyphens/>
              <w:jc w:val="right"/>
              <w:rPr>
                <w:rFonts w:cstheme="minorHAnsi"/>
                <w:bCs/>
                <w:sz w:val="22"/>
                <w:szCs w:val="22"/>
              </w:rPr>
            </w:pPr>
            <w:r w:rsidRPr="0026432A">
              <w:rPr>
                <w:sz w:val="22"/>
                <w:szCs w:val="22"/>
              </w:rPr>
              <w:t>0,00</w:t>
            </w:r>
          </w:p>
        </w:tc>
      </w:tr>
      <w:tr w:rsidR="002521EE" w:rsidRPr="00B960FE" w14:paraId="334A7286" w14:textId="77777777" w:rsidTr="002521EE">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467A721B" w14:textId="77777777" w:rsidR="002521EE" w:rsidRPr="00B960FE" w:rsidRDefault="002521EE" w:rsidP="00B960FE">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128" w:type="pct"/>
          </w:tcPr>
          <w:p w14:paraId="62784707" w14:textId="2273B7DA" w:rsidR="002521EE" w:rsidRPr="0026432A" w:rsidRDefault="0026432A" w:rsidP="0026432A">
            <w:pPr>
              <w:suppressAutoHyphens/>
              <w:jc w:val="right"/>
              <w:rPr>
                <w:rFonts w:cstheme="minorHAnsi"/>
                <w:b/>
                <w:sz w:val="22"/>
                <w:szCs w:val="22"/>
              </w:rPr>
            </w:pPr>
            <w:r w:rsidRPr="0026432A">
              <w:rPr>
                <w:rFonts w:cstheme="minorHAnsi"/>
                <w:b/>
                <w:sz w:val="22"/>
                <w:szCs w:val="22"/>
              </w:rPr>
              <w:t>0,60</w:t>
            </w:r>
          </w:p>
        </w:tc>
        <w:tc>
          <w:tcPr>
            <w:tcW w:w="1107" w:type="pct"/>
          </w:tcPr>
          <w:p w14:paraId="55F2FAC1" w14:textId="196FFF59" w:rsidR="002521EE" w:rsidRPr="0026432A" w:rsidRDefault="0026432A" w:rsidP="0026432A">
            <w:pPr>
              <w:suppressAutoHyphens/>
              <w:jc w:val="right"/>
              <w:rPr>
                <w:rFonts w:cstheme="minorHAnsi"/>
                <w:b/>
                <w:sz w:val="22"/>
                <w:szCs w:val="22"/>
              </w:rPr>
            </w:pPr>
            <w:r w:rsidRPr="0026432A">
              <w:rPr>
                <w:rFonts w:cstheme="minorHAnsi"/>
                <w:b/>
                <w:sz w:val="22"/>
                <w:szCs w:val="22"/>
              </w:rPr>
              <w:t>0,08</w:t>
            </w:r>
          </w:p>
        </w:tc>
        <w:tc>
          <w:tcPr>
            <w:tcW w:w="1108" w:type="pct"/>
          </w:tcPr>
          <w:p w14:paraId="3B49D3DA" w14:textId="1C450829" w:rsidR="002521EE" w:rsidRPr="0026432A" w:rsidRDefault="0026432A" w:rsidP="0026432A">
            <w:pPr>
              <w:suppressAutoHyphens/>
              <w:jc w:val="right"/>
              <w:rPr>
                <w:rFonts w:cstheme="minorHAnsi"/>
                <w:b/>
                <w:sz w:val="22"/>
                <w:szCs w:val="22"/>
              </w:rPr>
            </w:pPr>
            <w:r w:rsidRPr="0026432A">
              <w:rPr>
                <w:rFonts w:cstheme="minorHAnsi"/>
                <w:b/>
                <w:sz w:val="22"/>
                <w:szCs w:val="22"/>
              </w:rPr>
              <w:t>0,06</w:t>
            </w:r>
          </w:p>
        </w:tc>
        <w:tc>
          <w:tcPr>
            <w:tcW w:w="1168" w:type="pct"/>
          </w:tcPr>
          <w:p w14:paraId="1A5112C9" w14:textId="404948A6" w:rsidR="002521EE" w:rsidRPr="0026432A" w:rsidRDefault="0026432A" w:rsidP="0026432A">
            <w:pPr>
              <w:suppressAutoHyphens/>
              <w:jc w:val="right"/>
              <w:rPr>
                <w:rFonts w:cstheme="minorHAnsi"/>
                <w:b/>
                <w:sz w:val="22"/>
                <w:szCs w:val="22"/>
              </w:rPr>
            </w:pPr>
            <w:r w:rsidRPr="0026432A">
              <w:rPr>
                <w:rFonts w:cstheme="minorHAnsi"/>
                <w:b/>
                <w:sz w:val="22"/>
                <w:szCs w:val="22"/>
              </w:rPr>
              <w:t>0,81</w:t>
            </w:r>
          </w:p>
        </w:tc>
      </w:tr>
    </w:tbl>
    <w:p w14:paraId="4A185FC9" w14:textId="77777777"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Pr>
          <w:b w:val="0"/>
          <w:sz w:val="18"/>
        </w:rPr>
        <w:t>Kowala</w:t>
      </w:r>
      <w:r w:rsidRPr="00B960FE">
        <w:rPr>
          <w:b w:val="0"/>
          <w:sz w:val="18"/>
        </w:rPr>
        <w:t xml:space="preserve">, a kolorem zielonym wynik powyżej średniej </w:t>
      </w:r>
    </w:p>
    <w:p w14:paraId="241F8B72" w14:textId="375A4E25" w:rsidR="00B960FE" w:rsidRPr="00B960FE" w:rsidRDefault="00B960FE" w:rsidP="00B960FE">
      <w:pPr>
        <w:pStyle w:val="Legenda"/>
        <w:suppressAutoHyphens/>
        <w:rPr>
          <w:b w:val="0"/>
          <w:i/>
          <w:sz w:val="22"/>
        </w:rPr>
      </w:pPr>
      <w:r w:rsidRPr="00B960FE">
        <w:rPr>
          <w:b w:val="0"/>
          <w:i/>
          <w:sz w:val="22"/>
        </w:rPr>
        <w:t xml:space="preserve">Źródło. Opracowanie własne na podstawie danych Urzędu Gminy </w:t>
      </w:r>
      <w:r w:rsidR="00E54D76">
        <w:rPr>
          <w:b w:val="0"/>
          <w:i/>
          <w:sz w:val="22"/>
        </w:rPr>
        <w:t>Kowala oraz Komendy Miejskiej Policji w Radomiu</w:t>
      </w:r>
      <w:r w:rsidRPr="00B960FE">
        <w:rPr>
          <w:b w:val="0"/>
          <w:i/>
          <w:sz w:val="22"/>
        </w:rPr>
        <w:t>.</w:t>
      </w:r>
    </w:p>
    <w:p w14:paraId="0DDE279D" w14:textId="4D0D9776" w:rsidR="00BC434E" w:rsidRPr="00076A08" w:rsidRDefault="00C77E00" w:rsidP="00BC434E">
      <w:pPr>
        <w:pStyle w:val="Normalny0"/>
        <w:suppressAutoHyphens/>
        <w:rPr>
          <w:szCs w:val="22"/>
        </w:rPr>
      </w:pPr>
      <w:r w:rsidRPr="00076A08">
        <w:t>Aktualnie istnieje duża presja społeczna na bycie aktywnym, jednak uboga oferta mias</w:t>
      </w:r>
      <w:r w:rsidR="00460587" w:rsidRPr="00076A08">
        <w:t>t i gmin w </w:t>
      </w:r>
      <w:r w:rsidRPr="00076A08">
        <w:t>obiekty sportowo-rekreacyjne powoduje</w:t>
      </w:r>
      <w:r w:rsidR="00BC434E" w:rsidRPr="00076A08">
        <w:t xml:space="preserve"> ograniczenia w możliwości uprawiania aktywności fizycznej</w:t>
      </w:r>
      <w:r w:rsidRPr="00076A08">
        <w:t xml:space="preserve">. Potrzeby mieszkańców gmin w zakresie ogólnodostępnych, powszechnych, bezpłatnych obiektów sportu i rekreacji wymagają inwestycji w strefy sportowo rekreacyjne, które </w:t>
      </w:r>
      <w:r w:rsidR="00BC434E" w:rsidRPr="00076A08">
        <w:t>umożliwi</w:t>
      </w:r>
      <w:r w:rsidRPr="00076A08">
        <w:t xml:space="preserve">ą podejmowanie różnorodnych form aktywności oraz </w:t>
      </w:r>
      <w:r w:rsidR="00BC434E" w:rsidRPr="00076A08">
        <w:t>będą zawierały</w:t>
      </w:r>
      <w:r w:rsidRPr="00076A08">
        <w:t xml:space="preserve"> ofertę skierowaną do różnorodnych grup wiekowych. </w:t>
      </w:r>
      <w:r w:rsidRPr="00076A08">
        <w:rPr>
          <w:szCs w:val="22"/>
        </w:rPr>
        <w:t>Niestety g</w:t>
      </w:r>
      <w:r w:rsidR="0099541A" w:rsidRPr="00076A08">
        <w:rPr>
          <w:szCs w:val="22"/>
        </w:rPr>
        <w:t xml:space="preserve">mina </w:t>
      </w:r>
      <w:r w:rsidR="00FD1909" w:rsidRPr="00076A08">
        <w:rPr>
          <w:szCs w:val="22"/>
        </w:rPr>
        <w:t>Kowala</w:t>
      </w:r>
      <w:r w:rsidR="0099541A" w:rsidRPr="00076A08">
        <w:rPr>
          <w:szCs w:val="22"/>
        </w:rPr>
        <w:t xml:space="preserve"> jest uboga w ogólnodostępne obiekty sportowe</w:t>
      </w:r>
      <w:r w:rsidR="004E23F6" w:rsidRPr="00076A08">
        <w:rPr>
          <w:szCs w:val="22"/>
        </w:rPr>
        <w:t xml:space="preserve"> i place zabaw</w:t>
      </w:r>
      <w:r w:rsidR="00FD1909" w:rsidRPr="00076A08">
        <w:rPr>
          <w:szCs w:val="22"/>
        </w:rPr>
        <w:t xml:space="preserve"> – tylko na terenie trzech jednostek analitycznych liczba tych obiektów jest powyżej średniej dla gminy</w:t>
      </w:r>
      <w:r w:rsidRPr="00076A08">
        <w:rPr>
          <w:szCs w:val="22"/>
        </w:rPr>
        <w:t>, a na terenie aż dziesięciu obszarów nie ma ani jednego obiektu sportowego czy placu zabaw</w:t>
      </w:r>
      <w:r w:rsidR="0099541A" w:rsidRPr="00076A08">
        <w:rPr>
          <w:szCs w:val="22"/>
        </w:rPr>
        <w:t xml:space="preserve">. </w:t>
      </w:r>
    </w:p>
    <w:p w14:paraId="1061AAB2" w14:textId="1EA26750" w:rsidR="00BC434E" w:rsidRPr="00076A08" w:rsidRDefault="00BC434E" w:rsidP="00BC434E">
      <w:pPr>
        <w:pStyle w:val="Normalny0"/>
        <w:suppressAutoHyphens/>
        <w:rPr>
          <w:szCs w:val="22"/>
        </w:rPr>
      </w:pPr>
      <w:r w:rsidRPr="00076A08">
        <w:rPr>
          <w:szCs w:val="22"/>
        </w:rPr>
        <w:t>Polityka przestrzenna gmin, obok rozwoju społecznego i gospodarczego jest najważniejszym z kierunków działań władz lokalnych w procesie rozwoju lokalnego. O poziomie rozwoju przestrzennego gminy świadczy między innymi liczba wydanych pozwoleń na budowę. W gminie Kowala ten poziom jest dość niski. Z analizy wskaźnika dotyczącego ilości wydanych pozwoleń na budowę można zaobserwować, że w ponad połowie okręgach liczba ta jest poniżej średniej dla gminy, a aż w dziewięciu z nich nie wydano ani jedno pozwolenia. Najkorzystniejsza sytuacja jest na obszarze nr 15, gdzie liczba wydanych pozwoleń przewyższa średnią gminy ponad trzykrotnie.</w:t>
      </w:r>
    </w:p>
    <w:p w14:paraId="094265CB" w14:textId="6BF35DFF" w:rsidR="00B21E84" w:rsidRPr="00076A08" w:rsidRDefault="00B21E84" w:rsidP="00B21E84">
      <w:pPr>
        <w:pStyle w:val="Normalny0"/>
        <w:suppressAutoHyphens/>
        <w:rPr>
          <w:szCs w:val="22"/>
        </w:rPr>
      </w:pPr>
      <w:r w:rsidRPr="00076A08">
        <w:rPr>
          <w:szCs w:val="22"/>
        </w:rPr>
        <w:t>Zgodnie z definicją przyjętą przez Główny Urząd Statystyczny wypadek to zdarzenie, którego skutkiem jest konieczność udzielenia pomocy lekarskiej co najmniej jednej osobie lub śmierć przynajmniej jednego uczestnika. Liczba wypadków na polskich drogach z roku na rok maleje, niemniej wciąż do nich dochodzi. Rośnie z kolei liczba kolizji dro</w:t>
      </w:r>
      <w:r w:rsidR="00076A08">
        <w:rPr>
          <w:szCs w:val="22"/>
        </w:rPr>
        <w:t>gowych. W gminie Kowala tylko w </w:t>
      </w:r>
      <w:r w:rsidRPr="00076A08">
        <w:rPr>
          <w:szCs w:val="22"/>
        </w:rPr>
        <w:t>sześciu jednostkach analitycznych została przekroczona średnia dla gminy. Najwięcej zdarzeń odnotowano na obszarze numer 7. Najbardziej korzystna sytuacja występuje na obszarach o nr: 4,5 ,10 oraz 19, gdzie nie zanotowano żadnego zdarzenia.</w:t>
      </w:r>
    </w:p>
    <w:p w14:paraId="0901756D" w14:textId="6DE8887B" w:rsidR="00D1365F" w:rsidRPr="00076A08" w:rsidRDefault="00C77E00" w:rsidP="00C11F34">
      <w:pPr>
        <w:pStyle w:val="Normalny0"/>
        <w:suppressAutoHyphens/>
        <w:rPr>
          <w:szCs w:val="22"/>
        </w:rPr>
      </w:pPr>
      <w:r w:rsidRPr="00076A08">
        <w:rPr>
          <w:szCs w:val="22"/>
        </w:rPr>
        <w:t>Analizując wszystkie powyższe wskaźniki, n</w:t>
      </w:r>
      <w:r w:rsidR="004E23F6" w:rsidRPr="00076A08">
        <w:rPr>
          <w:szCs w:val="22"/>
        </w:rPr>
        <w:t xml:space="preserve">ajbardziej niekorzystna sytuacja </w:t>
      </w:r>
      <w:r w:rsidR="00FD1909" w:rsidRPr="00076A08">
        <w:rPr>
          <w:szCs w:val="22"/>
        </w:rPr>
        <w:t xml:space="preserve">została zaobserwowana na obszarach nr 12 i 14 – natężenie wszystkich czterech czynników jest gorszy niż średnia dla całej </w:t>
      </w:r>
      <w:r w:rsidR="00FD1909" w:rsidRPr="00076A08">
        <w:rPr>
          <w:szCs w:val="22"/>
        </w:rPr>
        <w:lastRenderedPageBreak/>
        <w:t>gminy</w:t>
      </w:r>
      <w:r w:rsidR="007F65FA" w:rsidRPr="00076A08">
        <w:rPr>
          <w:szCs w:val="22"/>
        </w:rPr>
        <w:t xml:space="preserve">. </w:t>
      </w:r>
      <w:r w:rsidR="00D1365F" w:rsidRPr="00076A08">
        <w:rPr>
          <w:szCs w:val="22"/>
        </w:rPr>
        <w:t xml:space="preserve">Jednostki przestrzenne, które charakteryzują się koncentracją </w:t>
      </w:r>
      <w:r w:rsidR="004E23F6" w:rsidRPr="00076A08">
        <w:rPr>
          <w:szCs w:val="22"/>
        </w:rPr>
        <w:t>trzech z czterech</w:t>
      </w:r>
      <w:r w:rsidR="00460587" w:rsidRPr="00076A08">
        <w:rPr>
          <w:szCs w:val="22"/>
        </w:rPr>
        <w:t xml:space="preserve"> problemów o </w:t>
      </w:r>
      <w:r w:rsidR="00D1365F" w:rsidRPr="00076A08">
        <w:rPr>
          <w:szCs w:val="22"/>
        </w:rPr>
        <w:t xml:space="preserve">charakterze przestrzenno-funkcjonalnym to obszary o numerach: </w:t>
      </w:r>
      <w:r w:rsidR="004E23F6" w:rsidRPr="00076A08">
        <w:rPr>
          <w:szCs w:val="22"/>
        </w:rPr>
        <w:t>1, 2, 4, 11, 13 18 i 19</w:t>
      </w:r>
      <w:r w:rsidR="00C905F1" w:rsidRPr="00076A08">
        <w:rPr>
          <w:szCs w:val="22"/>
        </w:rPr>
        <w:t>. Najlepsza sytuacja została odnotowana w okręg</w:t>
      </w:r>
      <w:r w:rsidR="007F65FA" w:rsidRPr="00076A08">
        <w:rPr>
          <w:szCs w:val="22"/>
        </w:rPr>
        <w:t>ach</w:t>
      </w:r>
      <w:r w:rsidR="00C905F1" w:rsidRPr="00076A08">
        <w:rPr>
          <w:szCs w:val="22"/>
        </w:rPr>
        <w:t xml:space="preserve"> nr </w:t>
      </w:r>
      <w:r w:rsidR="004E23F6" w:rsidRPr="00076A08">
        <w:rPr>
          <w:szCs w:val="22"/>
        </w:rPr>
        <w:t>7, 10, 16 oraz 17, gdzie odnotowano tylko jeden z</w:t>
      </w:r>
      <w:r w:rsidR="00BC434E" w:rsidRPr="00076A08">
        <w:rPr>
          <w:szCs w:val="22"/>
        </w:rPr>
        <w:t> </w:t>
      </w:r>
      <w:r w:rsidR="004E23F6" w:rsidRPr="00076A08">
        <w:rPr>
          <w:szCs w:val="22"/>
        </w:rPr>
        <w:t>analizowanych problemów</w:t>
      </w:r>
      <w:r w:rsidR="00C905F1" w:rsidRPr="00076A08">
        <w:rPr>
          <w:szCs w:val="22"/>
        </w:rPr>
        <w:t>.</w:t>
      </w:r>
    </w:p>
    <w:p w14:paraId="77794CE6" w14:textId="23E015D6" w:rsidR="007411A1" w:rsidRPr="00EC6EE6" w:rsidRDefault="007411A1" w:rsidP="00C11F34">
      <w:pPr>
        <w:pStyle w:val="Nagwek2"/>
        <w:numPr>
          <w:ilvl w:val="1"/>
          <w:numId w:val="1"/>
        </w:numPr>
        <w:suppressAutoHyphens/>
        <w:spacing w:before="240"/>
        <w:ind w:left="578" w:hanging="578"/>
      </w:pPr>
      <w:bookmarkStart w:id="90" w:name="_Toc153460623"/>
      <w:r w:rsidRPr="00EC6EE6">
        <w:t>Sfera techniczna</w:t>
      </w:r>
      <w:bookmarkEnd w:id="90"/>
    </w:p>
    <w:p w14:paraId="26083E6A" w14:textId="77777777" w:rsidR="00B21E84" w:rsidRPr="00076A08" w:rsidRDefault="007411A1" w:rsidP="00B21E84">
      <w:pPr>
        <w:pStyle w:val="Normalny0"/>
        <w:suppressAutoHyphens/>
        <w:rPr>
          <w:szCs w:val="22"/>
        </w:rPr>
      </w:pPr>
      <w:r w:rsidRPr="00076A08">
        <w:rPr>
          <w:szCs w:val="22"/>
        </w:rPr>
        <w:t xml:space="preserve">W celu zobrazowania występowania zjawisk problemowych na obszarze gminy </w:t>
      </w:r>
      <w:r w:rsidR="00B21E84" w:rsidRPr="00076A08">
        <w:rPr>
          <w:szCs w:val="22"/>
        </w:rPr>
        <w:t>Kowala</w:t>
      </w:r>
      <w:r w:rsidRPr="00076A08">
        <w:rPr>
          <w:szCs w:val="22"/>
        </w:rPr>
        <w:t xml:space="preserve"> w sferze technicznej dokonano analizy danych związanych z </w:t>
      </w:r>
      <w:r w:rsidR="00E14DEB" w:rsidRPr="00076A08">
        <w:rPr>
          <w:szCs w:val="22"/>
        </w:rPr>
        <w:t xml:space="preserve">liczbą </w:t>
      </w:r>
      <w:r w:rsidR="0099541A" w:rsidRPr="00076A08">
        <w:rPr>
          <w:szCs w:val="22"/>
        </w:rPr>
        <w:t xml:space="preserve">obiektów </w:t>
      </w:r>
      <w:r w:rsidR="007F65FA" w:rsidRPr="00076A08">
        <w:rPr>
          <w:szCs w:val="22"/>
        </w:rPr>
        <w:t>komunalnych wymagających remontów</w:t>
      </w:r>
      <w:r w:rsidR="0099541A" w:rsidRPr="00076A08">
        <w:rPr>
          <w:szCs w:val="22"/>
        </w:rPr>
        <w:t xml:space="preserve"> w przeliczeniu na 100 mieszkańców oraz </w:t>
      </w:r>
      <w:r w:rsidR="00B21E84" w:rsidRPr="00076A08">
        <w:rPr>
          <w:szCs w:val="22"/>
        </w:rPr>
        <w:t xml:space="preserve">liczbą obiektów zabytkowych wpisanych do Gminnej Ewidencji Zabytków </w:t>
      </w:r>
      <w:r w:rsidR="0099541A" w:rsidRPr="00076A08">
        <w:rPr>
          <w:szCs w:val="22"/>
        </w:rPr>
        <w:t>w przeliczeniu na 100 mieszkańców</w:t>
      </w:r>
      <w:r w:rsidRPr="00076A08">
        <w:rPr>
          <w:szCs w:val="22"/>
        </w:rPr>
        <w:t xml:space="preserve">. </w:t>
      </w:r>
    </w:p>
    <w:p w14:paraId="57AF4A71" w14:textId="47DACFEC" w:rsidR="007411A1" w:rsidRPr="00076A08" w:rsidRDefault="007411A1" w:rsidP="00C11F34">
      <w:pPr>
        <w:pStyle w:val="Legenda"/>
        <w:suppressAutoHyphens/>
        <w:rPr>
          <w:sz w:val="22"/>
        </w:rPr>
      </w:pPr>
      <w:bookmarkStart w:id="91" w:name="_Toc506900872"/>
      <w:bookmarkStart w:id="92" w:name="_Toc153460588"/>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B960FE" w:rsidRPr="00076A08">
        <w:rPr>
          <w:noProof/>
          <w:sz w:val="22"/>
        </w:rPr>
        <w:t>17</w:t>
      </w:r>
      <w:r w:rsidR="00F126E0" w:rsidRPr="00076A08">
        <w:rPr>
          <w:noProof/>
          <w:sz w:val="22"/>
        </w:rPr>
        <w:fldChar w:fldCharType="end"/>
      </w:r>
      <w:r w:rsidRPr="00076A08">
        <w:rPr>
          <w:sz w:val="22"/>
        </w:rPr>
        <w:t>. Czynniki techniczne służące wyznaczeniu obszaru zdegradowanego</w:t>
      </w:r>
      <w:bookmarkEnd w:id="91"/>
      <w:r w:rsidRPr="00076A08">
        <w:rPr>
          <w:sz w:val="22"/>
        </w:rPr>
        <w:t>*</w:t>
      </w:r>
      <w:bookmarkEnd w:id="92"/>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4021"/>
        <w:gridCol w:w="4250"/>
      </w:tblGrid>
      <w:tr w:rsidR="002521EE" w:rsidRPr="00B960FE" w14:paraId="4C158C37" w14:textId="77777777" w:rsidTr="0026432A">
        <w:trPr>
          <w:cnfStyle w:val="100000000000" w:firstRow="1" w:lastRow="0" w:firstColumn="0" w:lastColumn="0" w:oddVBand="0" w:evenVBand="0" w:oddHBand="0" w:evenHBand="0" w:firstRowFirstColumn="0" w:firstRowLastColumn="0" w:lastRowFirstColumn="0" w:lastRowLastColumn="0"/>
          <w:trHeight w:val="479"/>
        </w:trPr>
        <w:tc>
          <w:tcPr>
            <w:tcW w:w="495" w:type="pct"/>
          </w:tcPr>
          <w:p w14:paraId="69355DB1" w14:textId="77777777" w:rsidR="002521EE" w:rsidRPr="00B960FE" w:rsidRDefault="002521EE" w:rsidP="00B960FE">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2190" w:type="pct"/>
          </w:tcPr>
          <w:p w14:paraId="3F5841DE" w14:textId="45B29EAB" w:rsidR="002521EE" w:rsidRPr="00B960FE" w:rsidRDefault="002521EE" w:rsidP="0026432A">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Liczba obiektów komunalnych wymagających remontów</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2315" w:type="pct"/>
          </w:tcPr>
          <w:p w14:paraId="37E3B113" w14:textId="1896DED5" w:rsidR="002521EE" w:rsidRPr="002521EE" w:rsidRDefault="002521EE" w:rsidP="0026432A">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 xml:space="preserve">Liczba obiektów zabytkowych wpisanych do Gminnej Ewidencji Zabytków </w:t>
            </w:r>
            <w:r w:rsidRPr="00B960FE">
              <w:rPr>
                <w:rFonts w:cstheme="minorHAnsi"/>
                <w:bCs w:val="0"/>
                <w:sz w:val="22"/>
                <w:szCs w:val="22"/>
                <w:lang w:val="pl-PL"/>
              </w:rPr>
              <w:t>w przeliczeniu na 100 mieszkańców</w:t>
            </w:r>
          </w:p>
        </w:tc>
      </w:tr>
      <w:tr w:rsidR="0026432A" w:rsidRPr="00B960FE" w14:paraId="38773D59" w14:textId="77777777" w:rsidTr="00B27F7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1B100DB" w14:textId="77777777" w:rsidR="0026432A" w:rsidRPr="00B960FE" w:rsidRDefault="0026432A" w:rsidP="00B960FE">
            <w:pPr>
              <w:suppressAutoHyphens/>
              <w:jc w:val="left"/>
              <w:rPr>
                <w:rFonts w:cstheme="minorHAnsi"/>
                <w:b/>
                <w:color w:val="000000"/>
                <w:sz w:val="22"/>
                <w:szCs w:val="22"/>
                <w:lang w:val="pl-PL"/>
              </w:rPr>
            </w:pPr>
            <w:r w:rsidRPr="00B960FE">
              <w:rPr>
                <w:rFonts w:cstheme="minorHAnsi"/>
                <w:b/>
                <w:bCs/>
                <w:color w:val="000000"/>
                <w:sz w:val="22"/>
                <w:szCs w:val="22"/>
                <w:lang w:val="pl-PL"/>
              </w:rPr>
              <w:t>1</w:t>
            </w:r>
          </w:p>
        </w:tc>
        <w:tc>
          <w:tcPr>
            <w:tcW w:w="2190" w:type="pct"/>
            <w:shd w:val="clear" w:color="auto" w:fill="92D050"/>
            <w:vAlign w:val="top"/>
          </w:tcPr>
          <w:p w14:paraId="2E7ABA76" w14:textId="4ED4F72E"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354FFFBC" w14:textId="04B05B86" w:rsidR="0026432A" w:rsidRPr="0026432A" w:rsidRDefault="0026432A" w:rsidP="0026432A">
            <w:pPr>
              <w:suppressAutoHyphens/>
              <w:jc w:val="right"/>
              <w:rPr>
                <w:rFonts w:cstheme="minorHAnsi"/>
                <w:bCs/>
                <w:sz w:val="22"/>
                <w:szCs w:val="22"/>
              </w:rPr>
            </w:pPr>
            <w:r w:rsidRPr="0026432A">
              <w:rPr>
                <w:sz w:val="22"/>
                <w:szCs w:val="22"/>
              </w:rPr>
              <w:t>0,15</w:t>
            </w:r>
          </w:p>
        </w:tc>
      </w:tr>
      <w:tr w:rsidR="0026432A" w:rsidRPr="00B960FE" w14:paraId="3B350CF0" w14:textId="77777777" w:rsidTr="00B27F7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1796023"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2</w:t>
            </w:r>
          </w:p>
        </w:tc>
        <w:tc>
          <w:tcPr>
            <w:tcW w:w="2190" w:type="pct"/>
            <w:shd w:val="clear" w:color="auto" w:fill="92D050"/>
            <w:vAlign w:val="top"/>
          </w:tcPr>
          <w:p w14:paraId="386A12A1" w14:textId="5B1B73DB"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FF0000"/>
            <w:vAlign w:val="top"/>
          </w:tcPr>
          <w:p w14:paraId="58598440" w14:textId="7CB3DA60" w:rsidR="0026432A" w:rsidRPr="0026432A" w:rsidRDefault="0026432A" w:rsidP="0026432A">
            <w:pPr>
              <w:suppressAutoHyphens/>
              <w:jc w:val="right"/>
              <w:rPr>
                <w:rFonts w:cstheme="minorHAnsi"/>
                <w:bCs/>
                <w:sz w:val="22"/>
                <w:szCs w:val="22"/>
              </w:rPr>
            </w:pPr>
            <w:r w:rsidRPr="0026432A">
              <w:rPr>
                <w:sz w:val="22"/>
                <w:szCs w:val="22"/>
              </w:rPr>
              <w:t>2,14</w:t>
            </w:r>
          </w:p>
        </w:tc>
      </w:tr>
      <w:tr w:rsidR="0026432A" w:rsidRPr="00B960FE" w14:paraId="0C0E4760" w14:textId="77777777" w:rsidTr="00B27F7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D3E2109"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3</w:t>
            </w:r>
          </w:p>
        </w:tc>
        <w:tc>
          <w:tcPr>
            <w:tcW w:w="2190" w:type="pct"/>
            <w:shd w:val="clear" w:color="auto" w:fill="92D050"/>
            <w:vAlign w:val="top"/>
          </w:tcPr>
          <w:p w14:paraId="53864BE8" w14:textId="473871B9"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FF0000"/>
            <w:vAlign w:val="top"/>
          </w:tcPr>
          <w:p w14:paraId="621AE3DD" w14:textId="1ACD85A5" w:rsidR="0026432A" w:rsidRPr="0026432A" w:rsidRDefault="0026432A" w:rsidP="0026432A">
            <w:pPr>
              <w:suppressAutoHyphens/>
              <w:jc w:val="right"/>
              <w:rPr>
                <w:rFonts w:cstheme="minorHAnsi"/>
                <w:bCs/>
                <w:sz w:val="22"/>
                <w:szCs w:val="22"/>
              </w:rPr>
            </w:pPr>
            <w:r w:rsidRPr="0026432A">
              <w:rPr>
                <w:sz w:val="22"/>
                <w:szCs w:val="22"/>
              </w:rPr>
              <w:t>4,39</w:t>
            </w:r>
          </w:p>
        </w:tc>
      </w:tr>
      <w:tr w:rsidR="0026432A" w:rsidRPr="00B960FE" w14:paraId="1A63AD08" w14:textId="77777777" w:rsidTr="00B27F7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AD4F775"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4</w:t>
            </w:r>
          </w:p>
        </w:tc>
        <w:tc>
          <w:tcPr>
            <w:tcW w:w="2190" w:type="pct"/>
            <w:shd w:val="clear" w:color="auto" w:fill="92D050"/>
            <w:vAlign w:val="top"/>
          </w:tcPr>
          <w:p w14:paraId="77260537" w14:textId="5B6FA5E4"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FF0000"/>
            <w:vAlign w:val="top"/>
          </w:tcPr>
          <w:p w14:paraId="08A2F44A" w14:textId="598CCCA7" w:rsidR="0026432A" w:rsidRPr="0026432A" w:rsidRDefault="0026432A" w:rsidP="0026432A">
            <w:pPr>
              <w:suppressAutoHyphens/>
              <w:jc w:val="right"/>
              <w:rPr>
                <w:rFonts w:cstheme="minorHAnsi"/>
                <w:bCs/>
                <w:sz w:val="22"/>
                <w:szCs w:val="22"/>
              </w:rPr>
            </w:pPr>
            <w:r w:rsidRPr="0026432A">
              <w:rPr>
                <w:sz w:val="22"/>
                <w:szCs w:val="22"/>
              </w:rPr>
              <w:t>2,34</w:t>
            </w:r>
          </w:p>
        </w:tc>
      </w:tr>
      <w:tr w:rsidR="0026432A" w:rsidRPr="00B960FE" w14:paraId="3C846DDE" w14:textId="77777777" w:rsidTr="00B27F7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CF1C6B9"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5</w:t>
            </w:r>
          </w:p>
        </w:tc>
        <w:tc>
          <w:tcPr>
            <w:tcW w:w="2190" w:type="pct"/>
            <w:shd w:val="clear" w:color="auto" w:fill="92D050"/>
            <w:vAlign w:val="top"/>
          </w:tcPr>
          <w:p w14:paraId="62619799" w14:textId="653BF3F1"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FF0000"/>
            <w:vAlign w:val="top"/>
          </w:tcPr>
          <w:p w14:paraId="5501B41A" w14:textId="099407FA" w:rsidR="0026432A" w:rsidRPr="0026432A" w:rsidRDefault="0026432A" w:rsidP="0026432A">
            <w:pPr>
              <w:suppressAutoHyphens/>
              <w:jc w:val="right"/>
              <w:rPr>
                <w:rFonts w:cstheme="minorHAnsi"/>
                <w:bCs/>
                <w:sz w:val="22"/>
                <w:szCs w:val="22"/>
              </w:rPr>
            </w:pPr>
            <w:r w:rsidRPr="0026432A">
              <w:rPr>
                <w:sz w:val="22"/>
                <w:szCs w:val="22"/>
              </w:rPr>
              <w:t>0,96</w:t>
            </w:r>
          </w:p>
        </w:tc>
      </w:tr>
      <w:tr w:rsidR="0026432A" w:rsidRPr="00B960FE" w14:paraId="08A53E1F" w14:textId="77777777" w:rsidTr="00B27F7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F77B790"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6</w:t>
            </w:r>
          </w:p>
        </w:tc>
        <w:tc>
          <w:tcPr>
            <w:tcW w:w="2190" w:type="pct"/>
            <w:shd w:val="clear" w:color="auto" w:fill="92D050"/>
            <w:vAlign w:val="top"/>
          </w:tcPr>
          <w:p w14:paraId="6EC9E7F3" w14:textId="480A55C4"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52D450E8" w14:textId="0F02A51D"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397FF130" w14:textId="77777777" w:rsidTr="00B27F7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464CE2A2"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7</w:t>
            </w:r>
          </w:p>
        </w:tc>
        <w:tc>
          <w:tcPr>
            <w:tcW w:w="2190" w:type="pct"/>
            <w:shd w:val="clear" w:color="auto" w:fill="92D050"/>
            <w:vAlign w:val="top"/>
          </w:tcPr>
          <w:p w14:paraId="0E9F439C" w14:textId="4F892BA6"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0EF17A96" w14:textId="73851236" w:rsidR="0026432A" w:rsidRPr="0026432A" w:rsidRDefault="0026432A" w:rsidP="0026432A">
            <w:pPr>
              <w:suppressAutoHyphens/>
              <w:jc w:val="right"/>
              <w:rPr>
                <w:rFonts w:cstheme="minorHAnsi"/>
                <w:bCs/>
                <w:sz w:val="22"/>
                <w:szCs w:val="22"/>
              </w:rPr>
            </w:pPr>
            <w:r w:rsidRPr="0026432A">
              <w:rPr>
                <w:sz w:val="22"/>
                <w:szCs w:val="22"/>
              </w:rPr>
              <w:t>0,43</w:t>
            </w:r>
          </w:p>
        </w:tc>
      </w:tr>
      <w:tr w:rsidR="0026432A" w:rsidRPr="00B960FE" w14:paraId="11B24193" w14:textId="77777777" w:rsidTr="00B27F7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C548D1C"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8</w:t>
            </w:r>
          </w:p>
        </w:tc>
        <w:tc>
          <w:tcPr>
            <w:tcW w:w="2190" w:type="pct"/>
            <w:shd w:val="clear" w:color="auto" w:fill="92D050"/>
            <w:vAlign w:val="top"/>
          </w:tcPr>
          <w:p w14:paraId="52B660BC" w14:textId="5C5C6B46"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39A9E5FD" w14:textId="5318A929"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078BEB53" w14:textId="77777777" w:rsidTr="00B27F7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E8A71E0"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9</w:t>
            </w:r>
          </w:p>
        </w:tc>
        <w:tc>
          <w:tcPr>
            <w:tcW w:w="2190" w:type="pct"/>
            <w:shd w:val="clear" w:color="auto" w:fill="92D050"/>
            <w:vAlign w:val="top"/>
          </w:tcPr>
          <w:p w14:paraId="203F9789" w14:textId="608C52D1"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FF0000"/>
            <w:vAlign w:val="top"/>
          </w:tcPr>
          <w:p w14:paraId="42A531AB" w14:textId="741E7A5C" w:rsidR="0026432A" w:rsidRPr="0026432A" w:rsidRDefault="0026432A" w:rsidP="0026432A">
            <w:pPr>
              <w:suppressAutoHyphens/>
              <w:jc w:val="right"/>
              <w:rPr>
                <w:rFonts w:cstheme="minorHAnsi"/>
                <w:bCs/>
                <w:sz w:val="22"/>
                <w:szCs w:val="22"/>
              </w:rPr>
            </w:pPr>
            <w:r w:rsidRPr="0026432A">
              <w:rPr>
                <w:sz w:val="22"/>
                <w:szCs w:val="22"/>
              </w:rPr>
              <w:t>1,83</w:t>
            </w:r>
          </w:p>
        </w:tc>
      </w:tr>
      <w:tr w:rsidR="0026432A" w:rsidRPr="00B960FE" w14:paraId="4A41AB81" w14:textId="77777777" w:rsidTr="00B27F7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DCF8D0C"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10</w:t>
            </w:r>
          </w:p>
        </w:tc>
        <w:tc>
          <w:tcPr>
            <w:tcW w:w="2190" w:type="pct"/>
            <w:shd w:val="clear" w:color="auto" w:fill="92D050"/>
            <w:vAlign w:val="top"/>
          </w:tcPr>
          <w:p w14:paraId="3E62BA2F" w14:textId="0251F578"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6C8D7915" w14:textId="50490DE9" w:rsidR="0026432A" w:rsidRPr="0026432A" w:rsidRDefault="0026432A" w:rsidP="0026432A">
            <w:pPr>
              <w:suppressAutoHyphens/>
              <w:jc w:val="right"/>
              <w:rPr>
                <w:rFonts w:cstheme="minorHAnsi"/>
                <w:bCs/>
                <w:sz w:val="22"/>
                <w:szCs w:val="22"/>
              </w:rPr>
            </w:pPr>
            <w:r w:rsidRPr="0026432A">
              <w:rPr>
                <w:sz w:val="22"/>
                <w:szCs w:val="22"/>
              </w:rPr>
              <w:t>0,00</w:t>
            </w:r>
          </w:p>
        </w:tc>
      </w:tr>
      <w:tr w:rsidR="0026432A" w:rsidRPr="00B960FE" w14:paraId="2169FE48" w14:textId="77777777" w:rsidTr="00B27F7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545D53EC"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11</w:t>
            </w:r>
          </w:p>
        </w:tc>
        <w:tc>
          <w:tcPr>
            <w:tcW w:w="2190" w:type="pct"/>
            <w:shd w:val="clear" w:color="auto" w:fill="92D050"/>
            <w:vAlign w:val="top"/>
          </w:tcPr>
          <w:p w14:paraId="1B695955" w14:textId="1D42B265"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3394C821" w14:textId="1DA79277" w:rsidR="0026432A" w:rsidRPr="0026432A" w:rsidRDefault="0026432A" w:rsidP="0026432A">
            <w:pPr>
              <w:suppressAutoHyphens/>
              <w:jc w:val="right"/>
              <w:rPr>
                <w:rFonts w:cstheme="minorHAnsi"/>
                <w:bCs/>
                <w:sz w:val="22"/>
                <w:szCs w:val="22"/>
              </w:rPr>
            </w:pPr>
            <w:r w:rsidRPr="0026432A">
              <w:rPr>
                <w:sz w:val="22"/>
                <w:szCs w:val="22"/>
              </w:rPr>
              <w:t>0,71</w:t>
            </w:r>
          </w:p>
        </w:tc>
      </w:tr>
      <w:tr w:rsidR="0026432A" w:rsidRPr="00B960FE" w14:paraId="17D250E6" w14:textId="77777777" w:rsidTr="00B27F7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A4CC5E0"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12</w:t>
            </w:r>
          </w:p>
        </w:tc>
        <w:tc>
          <w:tcPr>
            <w:tcW w:w="2190" w:type="pct"/>
            <w:shd w:val="clear" w:color="auto" w:fill="92D050"/>
            <w:vAlign w:val="top"/>
          </w:tcPr>
          <w:p w14:paraId="6E502BA4" w14:textId="22C29035"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14A729CB" w14:textId="40AAAB82" w:rsidR="0026432A" w:rsidRPr="0026432A" w:rsidRDefault="0026432A" w:rsidP="0026432A">
            <w:pPr>
              <w:suppressAutoHyphens/>
              <w:jc w:val="right"/>
              <w:rPr>
                <w:rFonts w:cstheme="minorHAnsi"/>
                <w:bCs/>
                <w:sz w:val="22"/>
                <w:szCs w:val="22"/>
              </w:rPr>
            </w:pPr>
            <w:r w:rsidRPr="0026432A">
              <w:rPr>
                <w:sz w:val="22"/>
                <w:szCs w:val="22"/>
              </w:rPr>
              <w:t>0,56</w:t>
            </w:r>
          </w:p>
        </w:tc>
      </w:tr>
      <w:tr w:rsidR="0026432A" w:rsidRPr="00B960FE" w14:paraId="5C0EC131" w14:textId="77777777" w:rsidTr="00B27F7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A764B10"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13</w:t>
            </w:r>
          </w:p>
        </w:tc>
        <w:tc>
          <w:tcPr>
            <w:tcW w:w="2190" w:type="pct"/>
            <w:shd w:val="clear" w:color="auto" w:fill="92D050"/>
            <w:vAlign w:val="top"/>
          </w:tcPr>
          <w:p w14:paraId="272A97E7" w14:textId="1D22FE9F"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281252C2" w14:textId="6E82709E" w:rsidR="0026432A" w:rsidRPr="0026432A" w:rsidRDefault="0026432A" w:rsidP="0026432A">
            <w:pPr>
              <w:suppressAutoHyphens/>
              <w:jc w:val="right"/>
              <w:rPr>
                <w:rFonts w:cstheme="minorHAnsi"/>
                <w:bCs/>
                <w:sz w:val="22"/>
                <w:szCs w:val="22"/>
              </w:rPr>
            </w:pPr>
            <w:r w:rsidRPr="0026432A">
              <w:rPr>
                <w:sz w:val="22"/>
                <w:szCs w:val="22"/>
              </w:rPr>
              <w:t>0,33</w:t>
            </w:r>
          </w:p>
        </w:tc>
      </w:tr>
      <w:tr w:rsidR="0026432A" w:rsidRPr="00B960FE" w14:paraId="3DFAD565" w14:textId="77777777" w:rsidTr="00B27F7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D166964"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14</w:t>
            </w:r>
          </w:p>
        </w:tc>
        <w:tc>
          <w:tcPr>
            <w:tcW w:w="2190" w:type="pct"/>
            <w:shd w:val="clear" w:color="auto" w:fill="92D050"/>
            <w:vAlign w:val="top"/>
          </w:tcPr>
          <w:p w14:paraId="1FD5ED15" w14:textId="628EEA88"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6CF50A9B" w14:textId="1D2747CD" w:rsidR="0026432A" w:rsidRPr="0026432A" w:rsidRDefault="0026432A" w:rsidP="0026432A">
            <w:pPr>
              <w:suppressAutoHyphens/>
              <w:jc w:val="right"/>
              <w:rPr>
                <w:rFonts w:cstheme="minorHAnsi"/>
                <w:bCs/>
                <w:sz w:val="22"/>
                <w:szCs w:val="22"/>
              </w:rPr>
            </w:pPr>
            <w:r w:rsidRPr="0026432A">
              <w:rPr>
                <w:sz w:val="22"/>
                <w:szCs w:val="22"/>
              </w:rPr>
              <w:t>0,24</w:t>
            </w:r>
          </w:p>
        </w:tc>
      </w:tr>
      <w:tr w:rsidR="0026432A" w:rsidRPr="00B960FE" w14:paraId="6AAA8361" w14:textId="77777777" w:rsidTr="00B27F7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5AD9604D"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15</w:t>
            </w:r>
          </w:p>
        </w:tc>
        <w:tc>
          <w:tcPr>
            <w:tcW w:w="2190" w:type="pct"/>
            <w:shd w:val="clear" w:color="auto" w:fill="92D050"/>
            <w:vAlign w:val="top"/>
          </w:tcPr>
          <w:p w14:paraId="6050574B" w14:textId="1FC85C45"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FF0000"/>
            <w:vAlign w:val="top"/>
          </w:tcPr>
          <w:p w14:paraId="0531B29D" w14:textId="06FA3441" w:rsidR="0026432A" w:rsidRPr="0026432A" w:rsidRDefault="0026432A" w:rsidP="0026432A">
            <w:pPr>
              <w:suppressAutoHyphens/>
              <w:jc w:val="right"/>
              <w:rPr>
                <w:rFonts w:cstheme="minorHAnsi"/>
                <w:bCs/>
                <w:sz w:val="22"/>
                <w:szCs w:val="22"/>
              </w:rPr>
            </w:pPr>
            <w:r w:rsidRPr="0026432A">
              <w:rPr>
                <w:sz w:val="22"/>
                <w:szCs w:val="22"/>
              </w:rPr>
              <w:t>1,61</w:t>
            </w:r>
          </w:p>
        </w:tc>
      </w:tr>
      <w:tr w:rsidR="0026432A" w:rsidRPr="00B960FE" w14:paraId="3B664DAC" w14:textId="77777777" w:rsidTr="00B27F7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2A7F1773"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16</w:t>
            </w:r>
          </w:p>
        </w:tc>
        <w:tc>
          <w:tcPr>
            <w:tcW w:w="2190" w:type="pct"/>
            <w:shd w:val="clear" w:color="auto" w:fill="92D050"/>
            <w:vAlign w:val="top"/>
          </w:tcPr>
          <w:p w14:paraId="68B3703D" w14:textId="64887604"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FF0000"/>
            <w:vAlign w:val="top"/>
          </w:tcPr>
          <w:p w14:paraId="46E5CFB8" w14:textId="47B35E9B" w:rsidR="0026432A" w:rsidRPr="0026432A" w:rsidRDefault="0026432A" w:rsidP="0026432A">
            <w:pPr>
              <w:suppressAutoHyphens/>
              <w:jc w:val="right"/>
              <w:rPr>
                <w:rFonts w:cstheme="minorHAnsi"/>
                <w:bCs/>
                <w:sz w:val="22"/>
                <w:szCs w:val="22"/>
              </w:rPr>
            </w:pPr>
            <w:r w:rsidRPr="0026432A">
              <w:rPr>
                <w:sz w:val="22"/>
                <w:szCs w:val="22"/>
              </w:rPr>
              <w:t>1,37</w:t>
            </w:r>
          </w:p>
        </w:tc>
      </w:tr>
      <w:tr w:rsidR="0026432A" w:rsidRPr="00B960FE" w14:paraId="03A8422D" w14:textId="77777777" w:rsidTr="00B27F7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5EBE9CEB"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17</w:t>
            </w:r>
          </w:p>
        </w:tc>
        <w:tc>
          <w:tcPr>
            <w:tcW w:w="2190" w:type="pct"/>
            <w:shd w:val="clear" w:color="auto" w:fill="FF0000"/>
            <w:vAlign w:val="top"/>
          </w:tcPr>
          <w:p w14:paraId="5196D09E" w14:textId="62246512" w:rsidR="0026432A" w:rsidRPr="0026432A" w:rsidRDefault="0026432A" w:rsidP="0026432A">
            <w:pPr>
              <w:suppressAutoHyphens/>
              <w:jc w:val="right"/>
              <w:rPr>
                <w:rFonts w:cstheme="minorHAnsi"/>
                <w:bCs/>
                <w:sz w:val="22"/>
                <w:szCs w:val="22"/>
              </w:rPr>
            </w:pPr>
            <w:r w:rsidRPr="0026432A">
              <w:rPr>
                <w:sz w:val="22"/>
                <w:szCs w:val="22"/>
              </w:rPr>
              <w:t>0,26</w:t>
            </w:r>
          </w:p>
        </w:tc>
        <w:tc>
          <w:tcPr>
            <w:tcW w:w="2315" w:type="pct"/>
            <w:shd w:val="clear" w:color="auto" w:fill="FF0000"/>
            <w:vAlign w:val="top"/>
          </w:tcPr>
          <w:p w14:paraId="21CE10CC" w14:textId="4741349A" w:rsidR="0026432A" w:rsidRPr="0026432A" w:rsidRDefault="0026432A" w:rsidP="0026432A">
            <w:pPr>
              <w:suppressAutoHyphens/>
              <w:jc w:val="right"/>
              <w:rPr>
                <w:rFonts w:cstheme="minorHAnsi"/>
                <w:bCs/>
                <w:sz w:val="22"/>
                <w:szCs w:val="22"/>
              </w:rPr>
            </w:pPr>
            <w:r w:rsidRPr="0026432A">
              <w:rPr>
                <w:sz w:val="22"/>
                <w:szCs w:val="22"/>
              </w:rPr>
              <w:t>1,05</w:t>
            </w:r>
          </w:p>
        </w:tc>
      </w:tr>
      <w:tr w:rsidR="0026432A" w:rsidRPr="00B960FE" w14:paraId="6BE0A864" w14:textId="77777777" w:rsidTr="00B27F71">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68FF666D"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18</w:t>
            </w:r>
          </w:p>
        </w:tc>
        <w:tc>
          <w:tcPr>
            <w:tcW w:w="2190" w:type="pct"/>
            <w:shd w:val="clear" w:color="auto" w:fill="92D050"/>
            <w:vAlign w:val="top"/>
          </w:tcPr>
          <w:p w14:paraId="290958A3" w14:textId="294659C7"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669A3469" w14:textId="2B8BDF0C" w:rsidR="0026432A" w:rsidRPr="0026432A" w:rsidRDefault="0026432A" w:rsidP="0026432A">
            <w:pPr>
              <w:suppressAutoHyphens/>
              <w:jc w:val="right"/>
              <w:rPr>
                <w:rFonts w:cstheme="minorHAnsi"/>
                <w:bCs/>
                <w:sz w:val="22"/>
                <w:szCs w:val="22"/>
              </w:rPr>
            </w:pPr>
            <w:r w:rsidRPr="0026432A">
              <w:rPr>
                <w:sz w:val="22"/>
                <w:szCs w:val="22"/>
              </w:rPr>
              <w:t>0,58</w:t>
            </w:r>
          </w:p>
        </w:tc>
      </w:tr>
      <w:tr w:rsidR="0026432A" w:rsidRPr="00B960FE" w14:paraId="005AC07A" w14:textId="77777777" w:rsidTr="00B27F71">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4A8EA15"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19</w:t>
            </w:r>
          </w:p>
        </w:tc>
        <w:tc>
          <w:tcPr>
            <w:tcW w:w="2190" w:type="pct"/>
            <w:shd w:val="clear" w:color="auto" w:fill="92D050"/>
            <w:vAlign w:val="top"/>
          </w:tcPr>
          <w:p w14:paraId="7F28F4BA" w14:textId="0AEEF2E6" w:rsidR="0026432A" w:rsidRPr="0026432A" w:rsidRDefault="0026432A" w:rsidP="0026432A">
            <w:pPr>
              <w:suppressAutoHyphens/>
              <w:jc w:val="right"/>
              <w:rPr>
                <w:rFonts w:cstheme="minorHAnsi"/>
                <w:bCs/>
                <w:sz w:val="22"/>
                <w:szCs w:val="22"/>
              </w:rPr>
            </w:pPr>
            <w:r w:rsidRPr="0026432A">
              <w:rPr>
                <w:sz w:val="22"/>
                <w:szCs w:val="22"/>
              </w:rPr>
              <w:t>0,00</w:t>
            </w:r>
          </w:p>
        </w:tc>
        <w:tc>
          <w:tcPr>
            <w:tcW w:w="2315" w:type="pct"/>
            <w:shd w:val="clear" w:color="auto" w:fill="FF0000"/>
            <w:vAlign w:val="top"/>
          </w:tcPr>
          <w:p w14:paraId="61418040" w14:textId="2FF8A6CD" w:rsidR="0026432A" w:rsidRPr="0026432A" w:rsidRDefault="0026432A" w:rsidP="0026432A">
            <w:pPr>
              <w:suppressAutoHyphens/>
              <w:jc w:val="right"/>
              <w:rPr>
                <w:rFonts w:cstheme="minorHAnsi"/>
                <w:bCs/>
                <w:sz w:val="22"/>
                <w:szCs w:val="22"/>
              </w:rPr>
            </w:pPr>
            <w:r w:rsidRPr="0026432A">
              <w:rPr>
                <w:sz w:val="22"/>
                <w:szCs w:val="22"/>
              </w:rPr>
              <w:t>3,24</w:t>
            </w:r>
          </w:p>
        </w:tc>
      </w:tr>
      <w:tr w:rsidR="002521EE" w:rsidRPr="00B960FE" w14:paraId="11E8C246" w14:textId="77777777" w:rsidTr="0026432A">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496C4F0" w14:textId="77777777" w:rsidR="002521EE" w:rsidRPr="00B960FE" w:rsidRDefault="002521EE" w:rsidP="00B960FE">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2190" w:type="pct"/>
          </w:tcPr>
          <w:p w14:paraId="170E0302" w14:textId="26E2CD71" w:rsidR="002521EE" w:rsidRPr="0026432A" w:rsidRDefault="0026432A" w:rsidP="0026432A">
            <w:pPr>
              <w:suppressAutoHyphens/>
              <w:jc w:val="right"/>
              <w:rPr>
                <w:rFonts w:cstheme="minorHAnsi"/>
                <w:b/>
                <w:sz w:val="22"/>
                <w:szCs w:val="22"/>
              </w:rPr>
            </w:pPr>
            <w:r w:rsidRPr="0026432A">
              <w:rPr>
                <w:rFonts w:cstheme="minorHAnsi"/>
                <w:b/>
                <w:sz w:val="22"/>
                <w:szCs w:val="22"/>
              </w:rPr>
              <w:t>0,01</w:t>
            </w:r>
          </w:p>
        </w:tc>
        <w:tc>
          <w:tcPr>
            <w:tcW w:w="2315" w:type="pct"/>
          </w:tcPr>
          <w:p w14:paraId="0F962119" w14:textId="27770BE1" w:rsidR="002521EE" w:rsidRPr="0026432A" w:rsidRDefault="0026432A" w:rsidP="0026432A">
            <w:pPr>
              <w:suppressAutoHyphens/>
              <w:jc w:val="right"/>
              <w:rPr>
                <w:rFonts w:cstheme="minorHAnsi"/>
                <w:b/>
                <w:sz w:val="22"/>
                <w:szCs w:val="22"/>
              </w:rPr>
            </w:pPr>
            <w:r w:rsidRPr="0026432A">
              <w:rPr>
                <w:rFonts w:cstheme="minorHAnsi"/>
                <w:b/>
                <w:sz w:val="22"/>
                <w:szCs w:val="22"/>
              </w:rPr>
              <w:t>0,91</w:t>
            </w:r>
          </w:p>
        </w:tc>
      </w:tr>
    </w:tbl>
    <w:p w14:paraId="2971AA62" w14:textId="77777777"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Pr>
          <w:b w:val="0"/>
          <w:sz w:val="18"/>
        </w:rPr>
        <w:t>Kowala</w:t>
      </w:r>
      <w:r w:rsidRPr="00B960FE">
        <w:rPr>
          <w:b w:val="0"/>
          <w:sz w:val="18"/>
        </w:rPr>
        <w:t xml:space="preserve">, a kolorem zielonym wynik powyżej średniej </w:t>
      </w:r>
    </w:p>
    <w:p w14:paraId="08A238DD" w14:textId="3C6B40B9" w:rsidR="00B960FE" w:rsidRPr="00B960FE" w:rsidRDefault="00B960FE" w:rsidP="00B960FE">
      <w:pPr>
        <w:pStyle w:val="Legenda"/>
        <w:suppressAutoHyphens/>
        <w:rPr>
          <w:b w:val="0"/>
          <w:i/>
          <w:sz w:val="22"/>
        </w:rPr>
      </w:pPr>
      <w:r w:rsidRPr="00B960FE">
        <w:rPr>
          <w:b w:val="0"/>
          <w:i/>
          <w:sz w:val="22"/>
        </w:rPr>
        <w:t xml:space="preserve">Źródło. Opracowanie własne na podstawie danych Urzędu Gminy </w:t>
      </w:r>
      <w:r w:rsidR="00E54D76">
        <w:rPr>
          <w:b w:val="0"/>
          <w:i/>
          <w:sz w:val="22"/>
        </w:rPr>
        <w:t>Kowala</w:t>
      </w:r>
      <w:r w:rsidRPr="00B960FE">
        <w:rPr>
          <w:b w:val="0"/>
          <w:i/>
          <w:sz w:val="22"/>
        </w:rPr>
        <w:t>.</w:t>
      </w:r>
    </w:p>
    <w:p w14:paraId="54F337FB" w14:textId="77777777" w:rsidR="004211EC" w:rsidRPr="00076A08" w:rsidRDefault="004211EC" w:rsidP="004211EC">
      <w:pPr>
        <w:pStyle w:val="Normalny0"/>
        <w:suppressAutoHyphens/>
        <w:rPr>
          <w:szCs w:val="22"/>
        </w:rPr>
      </w:pPr>
      <w:r w:rsidRPr="00076A08">
        <w:rPr>
          <w:szCs w:val="22"/>
        </w:rPr>
        <w:t xml:space="preserve">Wysoka liczba posiadanych obiektów zabytkowych może być interpretowana jako negatywne zjawisko z uwagi na brak środków na ochronę zabytków oraz ich pogarszający się stan. Jako słabe strony wskazuje się niewystarczający stan zabezpieczenia obiektów zabytkowych i postępujący proces ich niszczenia oraz stosunkowo niewielka dbałość o obiekty wpisane do gminnej ewidencji </w:t>
      </w:r>
      <w:r w:rsidRPr="00076A08">
        <w:rPr>
          <w:szCs w:val="22"/>
        </w:rPr>
        <w:lastRenderedPageBreak/>
        <w:t xml:space="preserve">zabytków, a niewystarczające środki finansowe w budżecie gminy na wsparcie działań z zakresu ochrony dziedzictwa kulturowego ograniczają </w:t>
      </w:r>
      <w:proofErr w:type="gramStart"/>
      <w:r w:rsidRPr="00076A08">
        <w:rPr>
          <w:szCs w:val="22"/>
        </w:rPr>
        <w:t>potencjalne możliwości</w:t>
      </w:r>
      <w:proofErr w:type="gramEnd"/>
      <w:r w:rsidRPr="00076A08">
        <w:rPr>
          <w:szCs w:val="22"/>
        </w:rPr>
        <w:t xml:space="preserve"> realizacji konkretnych działań rewitalizacyjnych w tym obszarze. Problemem są również budynków komunalnych wymagających remontów. </w:t>
      </w:r>
      <w:r w:rsidRPr="00076A08">
        <w:t>Potrzeby remontowo-modernizacyjne zabytków, a także obiektów komunalnych przekraczają obecne możliwości finansowe gminy Kowala</w:t>
      </w:r>
      <w:r w:rsidRPr="00076A08">
        <w:rPr>
          <w:szCs w:val="22"/>
        </w:rPr>
        <w:t xml:space="preserve">, co wiąże się z postępującym procesem niszczenia tych budynków. </w:t>
      </w:r>
    </w:p>
    <w:p w14:paraId="0C7B2F36" w14:textId="79E43FF6" w:rsidR="007411A1" w:rsidRPr="00076A08" w:rsidRDefault="007411A1" w:rsidP="00C11F34">
      <w:pPr>
        <w:pStyle w:val="Normalny0"/>
        <w:suppressAutoHyphens/>
        <w:rPr>
          <w:szCs w:val="22"/>
        </w:rPr>
      </w:pPr>
      <w:r w:rsidRPr="00076A08">
        <w:rPr>
          <w:szCs w:val="22"/>
        </w:rPr>
        <w:t xml:space="preserve">Ocena </w:t>
      </w:r>
      <w:r w:rsidR="00E91ED8" w:rsidRPr="00076A08">
        <w:rPr>
          <w:szCs w:val="22"/>
        </w:rPr>
        <w:t>powyższych</w:t>
      </w:r>
      <w:r w:rsidRPr="00076A08">
        <w:rPr>
          <w:szCs w:val="22"/>
        </w:rPr>
        <w:t xml:space="preserve"> czynników pozwoliła na zdiagnozowanie obszaru o największej koncentracji problemów o charakterze technicznym. </w:t>
      </w:r>
      <w:r w:rsidR="00D30FFE" w:rsidRPr="00076A08">
        <w:rPr>
          <w:szCs w:val="22"/>
        </w:rPr>
        <w:t xml:space="preserve">Do jednostek przestrzennych, charakteryzujących się koncentracją </w:t>
      </w:r>
      <w:r w:rsidR="004211EC" w:rsidRPr="00076A08">
        <w:rPr>
          <w:szCs w:val="22"/>
        </w:rPr>
        <w:t xml:space="preserve">dwóch z analizowanych </w:t>
      </w:r>
      <w:r w:rsidR="00D30FFE" w:rsidRPr="00076A08">
        <w:rPr>
          <w:szCs w:val="22"/>
        </w:rPr>
        <w:t>problemów o charakterze technicznym</w:t>
      </w:r>
      <w:r w:rsidR="004211EC" w:rsidRPr="00076A08">
        <w:rPr>
          <w:szCs w:val="22"/>
        </w:rPr>
        <w:t xml:space="preserve"> zaliczyć trzeba obszar o </w:t>
      </w:r>
      <w:r w:rsidR="00D30FFE" w:rsidRPr="00076A08">
        <w:rPr>
          <w:szCs w:val="22"/>
        </w:rPr>
        <w:t>nr 1</w:t>
      </w:r>
      <w:r w:rsidR="004211EC" w:rsidRPr="00076A08">
        <w:rPr>
          <w:szCs w:val="22"/>
        </w:rPr>
        <w:t>7</w:t>
      </w:r>
      <w:r w:rsidR="00D30FFE" w:rsidRPr="00076A08">
        <w:rPr>
          <w:szCs w:val="22"/>
        </w:rPr>
        <w:t xml:space="preserve">. </w:t>
      </w:r>
      <w:r w:rsidR="004211EC" w:rsidRPr="00076A08">
        <w:rPr>
          <w:szCs w:val="22"/>
        </w:rPr>
        <w:t xml:space="preserve">W ośmiu okręgach </w:t>
      </w:r>
      <w:r w:rsidR="00460587" w:rsidRPr="00076A08">
        <w:rPr>
          <w:szCs w:val="22"/>
        </w:rPr>
        <w:t>(</w:t>
      </w:r>
      <w:r w:rsidR="004211EC" w:rsidRPr="00076A08">
        <w:rPr>
          <w:szCs w:val="22"/>
        </w:rPr>
        <w:t>nr 2, 3, 4, 5, 9, 15, 16 oraz 19</w:t>
      </w:r>
      <w:r w:rsidR="00460587" w:rsidRPr="00076A08">
        <w:rPr>
          <w:szCs w:val="22"/>
        </w:rPr>
        <w:t>)</w:t>
      </w:r>
      <w:r w:rsidR="004211EC" w:rsidRPr="00076A08">
        <w:rPr>
          <w:szCs w:val="22"/>
        </w:rPr>
        <w:t xml:space="preserve"> zaobserwowano tylko jeden czynnik – liczba obiektów zabytkowych wpisanych do Gminnej Ewidencji Zabytków jest wyższa niż średnia dla gminy. </w:t>
      </w:r>
      <w:r w:rsidR="00255F3B" w:rsidRPr="00076A08">
        <w:rPr>
          <w:szCs w:val="22"/>
        </w:rPr>
        <w:t>N</w:t>
      </w:r>
      <w:r w:rsidR="005D3749" w:rsidRPr="00076A08">
        <w:rPr>
          <w:szCs w:val="22"/>
        </w:rPr>
        <w:t>ajkorzystniejsza syt</w:t>
      </w:r>
      <w:r w:rsidR="00E91ED8" w:rsidRPr="00076A08">
        <w:rPr>
          <w:szCs w:val="22"/>
        </w:rPr>
        <w:t>uacja ma miejsce na obszarach o </w:t>
      </w:r>
      <w:r w:rsidR="005D3749" w:rsidRPr="00076A08">
        <w:rPr>
          <w:szCs w:val="22"/>
        </w:rPr>
        <w:t xml:space="preserve">numerach: </w:t>
      </w:r>
      <w:r w:rsidR="004211EC" w:rsidRPr="00076A08">
        <w:rPr>
          <w:szCs w:val="22"/>
        </w:rPr>
        <w:t>6, 8 oraz 10</w:t>
      </w:r>
      <w:r w:rsidR="005D3749" w:rsidRPr="00076A08">
        <w:rPr>
          <w:szCs w:val="22"/>
        </w:rPr>
        <w:t>.</w:t>
      </w:r>
    </w:p>
    <w:p w14:paraId="1BFC42A1" w14:textId="0D513FD9" w:rsidR="005E1D65" w:rsidRPr="00EC6EE6" w:rsidRDefault="005E1D65" w:rsidP="00C11F34">
      <w:pPr>
        <w:pStyle w:val="Nagwek2"/>
        <w:numPr>
          <w:ilvl w:val="1"/>
          <w:numId w:val="1"/>
        </w:numPr>
        <w:suppressAutoHyphens/>
        <w:spacing w:before="240"/>
        <w:ind w:left="578" w:hanging="578"/>
      </w:pPr>
      <w:bookmarkStart w:id="93" w:name="_Toc153460624"/>
      <w:r w:rsidRPr="00EC6EE6">
        <w:t>Sfera środowiskowa</w:t>
      </w:r>
      <w:bookmarkEnd w:id="93"/>
    </w:p>
    <w:p w14:paraId="62F99D3C" w14:textId="0A268309" w:rsidR="005E1D65" w:rsidRPr="00076A08" w:rsidRDefault="005E1D65" w:rsidP="00C11F34">
      <w:pPr>
        <w:pStyle w:val="Legenda"/>
        <w:suppressAutoHyphens/>
        <w:rPr>
          <w:b w:val="0"/>
          <w:sz w:val="22"/>
          <w:szCs w:val="22"/>
        </w:rPr>
      </w:pPr>
      <w:r w:rsidRPr="00076A08">
        <w:rPr>
          <w:b w:val="0"/>
          <w:sz w:val="22"/>
          <w:szCs w:val="22"/>
        </w:rPr>
        <w:t xml:space="preserve">W celu zobrazowania rozkładu zjawisk problemowych na obszarze gminy </w:t>
      </w:r>
      <w:r w:rsidR="00482E55" w:rsidRPr="00076A08">
        <w:rPr>
          <w:b w:val="0"/>
          <w:sz w:val="22"/>
          <w:szCs w:val="22"/>
        </w:rPr>
        <w:t>Kowala</w:t>
      </w:r>
      <w:r w:rsidRPr="00076A08">
        <w:rPr>
          <w:b w:val="0"/>
          <w:sz w:val="22"/>
          <w:szCs w:val="22"/>
        </w:rPr>
        <w:t xml:space="preserve"> w sferze środowiskowej dokonano analizy danych związanych z </w:t>
      </w:r>
      <w:r w:rsidR="00D30FFE" w:rsidRPr="00076A08">
        <w:rPr>
          <w:b w:val="0"/>
          <w:sz w:val="22"/>
          <w:szCs w:val="22"/>
        </w:rPr>
        <w:t>masą</w:t>
      </w:r>
      <w:r w:rsidR="00374349" w:rsidRPr="00076A08">
        <w:rPr>
          <w:b w:val="0"/>
          <w:sz w:val="22"/>
          <w:szCs w:val="22"/>
        </w:rPr>
        <w:t xml:space="preserve"> odpadów zawierających azbest pozostałych do unieszkodliwienia przypadając</w:t>
      </w:r>
      <w:r w:rsidR="004211EC" w:rsidRPr="00076A08">
        <w:rPr>
          <w:b w:val="0"/>
          <w:sz w:val="22"/>
          <w:szCs w:val="22"/>
        </w:rPr>
        <w:t>ą</w:t>
      </w:r>
      <w:r w:rsidR="00374349" w:rsidRPr="00076A08">
        <w:rPr>
          <w:b w:val="0"/>
          <w:sz w:val="22"/>
          <w:szCs w:val="22"/>
        </w:rPr>
        <w:t xml:space="preserve"> na 1 mieszkańca</w:t>
      </w:r>
      <w:r w:rsidR="004211EC" w:rsidRPr="00076A08">
        <w:rPr>
          <w:b w:val="0"/>
          <w:sz w:val="22"/>
          <w:szCs w:val="22"/>
        </w:rPr>
        <w:t xml:space="preserve"> oraz</w:t>
      </w:r>
      <w:r w:rsidR="00AE4EEE" w:rsidRPr="00076A08">
        <w:rPr>
          <w:b w:val="0"/>
          <w:sz w:val="22"/>
          <w:szCs w:val="22"/>
        </w:rPr>
        <w:t xml:space="preserve"> </w:t>
      </w:r>
      <w:r w:rsidRPr="00076A08">
        <w:rPr>
          <w:b w:val="0"/>
          <w:sz w:val="22"/>
          <w:szCs w:val="22"/>
        </w:rPr>
        <w:t xml:space="preserve">liczbą </w:t>
      </w:r>
      <w:r w:rsidR="00AE4EEE" w:rsidRPr="00076A08">
        <w:rPr>
          <w:b w:val="0"/>
          <w:sz w:val="22"/>
          <w:szCs w:val="22"/>
        </w:rPr>
        <w:t>nieru</w:t>
      </w:r>
      <w:r w:rsidR="00255F3B" w:rsidRPr="00076A08">
        <w:rPr>
          <w:b w:val="0"/>
          <w:sz w:val="22"/>
          <w:szCs w:val="22"/>
        </w:rPr>
        <w:t>chomości segregujących odpady</w:t>
      </w:r>
      <w:r w:rsidR="004211EC" w:rsidRPr="00076A08">
        <w:rPr>
          <w:b w:val="0"/>
          <w:sz w:val="22"/>
          <w:szCs w:val="22"/>
        </w:rPr>
        <w:t xml:space="preserve"> w </w:t>
      </w:r>
      <w:r w:rsidR="00255F3B" w:rsidRPr="00076A08">
        <w:rPr>
          <w:b w:val="0"/>
          <w:sz w:val="22"/>
          <w:szCs w:val="22"/>
        </w:rPr>
        <w:t>przeliczeniu na 100 mieszkańców</w:t>
      </w:r>
      <w:r w:rsidR="00D30FFE" w:rsidRPr="00076A08">
        <w:rPr>
          <w:b w:val="0"/>
          <w:sz w:val="22"/>
          <w:szCs w:val="22"/>
        </w:rPr>
        <w:t>.</w:t>
      </w:r>
    </w:p>
    <w:p w14:paraId="1D11ED87" w14:textId="5D9E5F1E" w:rsidR="005E1D65" w:rsidRPr="00076A08" w:rsidRDefault="005E1D65" w:rsidP="00C11F34">
      <w:pPr>
        <w:pStyle w:val="Legenda"/>
        <w:suppressAutoHyphens/>
        <w:rPr>
          <w:sz w:val="22"/>
        </w:rPr>
      </w:pPr>
      <w:bookmarkStart w:id="94" w:name="_Toc506900873"/>
      <w:bookmarkStart w:id="95" w:name="_Toc153460589"/>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B960FE" w:rsidRPr="00076A08">
        <w:rPr>
          <w:noProof/>
          <w:sz w:val="22"/>
        </w:rPr>
        <w:t>18</w:t>
      </w:r>
      <w:r w:rsidR="00F126E0" w:rsidRPr="00076A08">
        <w:rPr>
          <w:noProof/>
          <w:sz w:val="22"/>
        </w:rPr>
        <w:fldChar w:fldCharType="end"/>
      </w:r>
      <w:r w:rsidRPr="00076A08">
        <w:rPr>
          <w:sz w:val="22"/>
        </w:rPr>
        <w:t>. Czynniki środowiskowe służące wyznaczeniu obszaru zdegradowanego</w:t>
      </w:r>
      <w:bookmarkEnd w:id="94"/>
      <w:r w:rsidRPr="00076A08">
        <w:rPr>
          <w:sz w:val="22"/>
        </w:rPr>
        <w:t>*</w:t>
      </w:r>
      <w:bookmarkEnd w:id="95"/>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4019"/>
        <w:gridCol w:w="4252"/>
      </w:tblGrid>
      <w:tr w:rsidR="00E54D76" w:rsidRPr="00B960FE" w14:paraId="5FBFF7D2" w14:textId="77777777" w:rsidTr="00E54D76">
        <w:trPr>
          <w:cnfStyle w:val="100000000000" w:firstRow="1" w:lastRow="0" w:firstColumn="0" w:lastColumn="0" w:oddVBand="0" w:evenVBand="0" w:oddHBand="0" w:evenHBand="0" w:firstRowFirstColumn="0" w:firstRowLastColumn="0" w:lastRowFirstColumn="0" w:lastRowLastColumn="0"/>
          <w:trHeight w:val="479"/>
        </w:trPr>
        <w:tc>
          <w:tcPr>
            <w:tcW w:w="495" w:type="pct"/>
          </w:tcPr>
          <w:p w14:paraId="526C1FCB" w14:textId="77777777" w:rsidR="00E54D76" w:rsidRPr="00B960FE" w:rsidRDefault="00E54D76" w:rsidP="00B960FE">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2189" w:type="pct"/>
          </w:tcPr>
          <w:p w14:paraId="190CA0B7" w14:textId="48235A23" w:rsidR="00E54D76" w:rsidRPr="00B960FE" w:rsidRDefault="00E54D76" w:rsidP="0083735E">
            <w:pPr>
              <w:suppressAutoHyphens/>
              <w:autoSpaceDE w:val="0"/>
              <w:autoSpaceDN w:val="0"/>
              <w:adjustRightInd w:val="0"/>
              <w:jc w:val="right"/>
              <w:rPr>
                <w:rFonts w:cstheme="minorHAnsi"/>
                <w:bCs w:val="0"/>
                <w:sz w:val="22"/>
                <w:szCs w:val="22"/>
                <w:lang w:val="pl-PL"/>
              </w:rPr>
            </w:pPr>
            <w:r w:rsidRPr="00E54D76">
              <w:rPr>
                <w:rFonts w:cstheme="minorHAnsi"/>
                <w:bCs w:val="0"/>
                <w:sz w:val="22"/>
                <w:szCs w:val="22"/>
                <w:lang w:val="pl-PL"/>
              </w:rPr>
              <w:t>Masa odpadów zawierających azbest pozostałych do unieszkodliwienia przypadająca na 1 mieszkańca (kg/osoba)</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2316" w:type="pct"/>
          </w:tcPr>
          <w:p w14:paraId="147E4A86" w14:textId="231B9529" w:rsidR="00E54D76" w:rsidRPr="002521EE" w:rsidRDefault="00E54D76" w:rsidP="0083735E">
            <w:pPr>
              <w:suppressAutoHyphens/>
              <w:autoSpaceDE w:val="0"/>
              <w:autoSpaceDN w:val="0"/>
              <w:adjustRightInd w:val="0"/>
              <w:jc w:val="right"/>
              <w:rPr>
                <w:rFonts w:cstheme="minorHAnsi"/>
                <w:bCs w:val="0"/>
                <w:sz w:val="22"/>
                <w:szCs w:val="22"/>
                <w:lang w:val="pl-PL"/>
              </w:rPr>
            </w:pPr>
            <w:r w:rsidRPr="00E54D76">
              <w:rPr>
                <w:rFonts w:cstheme="minorHAnsi"/>
                <w:bCs w:val="0"/>
                <w:sz w:val="22"/>
                <w:szCs w:val="22"/>
                <w:lang w:val="pl-PL"/>
              </w:rPr>
              <w:t xml:space="preserve">Ilość nieruchomości segregujących odpady </w:t>
            </w:r>
            <w:r w:rsidRPr="00B960FE">
              <w:rPr>
                <w:rFonts w:cstheme="minorHAnsi"/>
                <w:bCs w:val="0"/>
                <w:sz w:val="22"/>
                <w:szCs w:val="22"/>
                <w:lang w:val="pl-PL"/>
              </w:rPr>
              <w:t>w przeliczeniu na 100 mieszkańców</w:t>
            </w:r>
          </w:p>
        </w:tc>
      </w:tr>
      <w:tr w:rsidR="0026432A" w:rsidRPr="00B960FE" w14:paraId="0D2A45AA"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62930FF9" w14:textId="77777777" w:rsidR="0026432A" w:rsidRPr="00B960FE" w:rsidRDefault="0026432A" w:rsidP="00B960FE">
            <w:pPr>
              <w:suppressAutoHyphens/>
              <w:jc w:val="left"/>
              <w:rPr>
                <w:rFonts w:cstheme="minorHAnsi"/>
                <w:b/>
                <w:color w:val="000000"/>
                <w:sz w:val="22"/>
                <w:szCs w:val="22"/>
                <w:lang w:val="pl-PL"/>
              </w:rPr>
            </w:pPr>
            <w:r w:rsidRPr="00B960FE">
              <w:rPr>
                <w:rFonts w:cstheme="minorHAnsi"/>
                <w:b/>
                <w:bCs/>
                <w:color w:val="000000"/>
                <w:sz w:val="22"/>
                <w:szCs w:val="22"/>
                <w:lang w:val="pl-PL"/>
              </w:rPr>
              <w:t>1</w:t>
            </w:r>
          </w:p>
        </w:tc>
        <w:tc>
          <w:tcPr>
            <w:tcW w:w="2189" w:type="pct"/>
            <w:shd w:val="clear" w:color="auto" w:fill="92D050"/>
            <w:vAlign w:val="top"/>
          </w:tcPr>
          <w:p w14:paraId="3ED8B7BF" w14:textId="44DEFBCD" w:rsidR="0026432A" w:rsidRPr="0026432A" w:rsidRDefault="0026432A" w:rsidP="0083735E">
            <w:pPr>
              <w:suppressAutoHyphens/>
              <w:jc w:val="right"/>
              <w:rPr>
                <w:rFonts w:cstheme="minorHAnsi"/>
                <w:bCs/>
                <w:sz w:val="22"/>
                <w:szCs w:val="22"/>
              </w:rPr>
            </w:pPr>
            <w:r w:rsidRPr="0026432A">
              <w:rPr>
                <w:sz w:val="22"/>
                <w:szCs w:val="22"/>
              </w:rPr>
              <w:t>49,25</w:t>
            </w:r>
          </w:p>
        </w:tc>
        <w:tc>
          <w:tcPr>
            <w:tcW w:w="2316" w:type="pct"/>
            <w:shd w:val="clear" w:color="auto" w:fill="92D050"/>
            <w:vAlign w:val="top"/>
          </w:tcPr>
          <w:p w14:paraId="1B0DF0A2" w14:textId="476BA333" w:rsidR="0026432A" w:rsidRPr="0026432A" w:rsidRDefault="0026432A" w:rsidP="0083735E">
            <w:pPr>
              <w:suppressAutoHyphens/>
              <w:jc w:val="right"/>
              <w:rPr>
                <w:rFonts w:cstheme="minorHAnsi"/>
                <w:bCs/>
                <w:sz w:val="22"/>
                <w:szCs w:val="22"/>
              </w:rPr>
            </w:pPr>
            <w:r w:rsidRPr="0026432A">
              <w:rPr>
                <w:sz w:val="22"/>
                <w:szCs w:val="22"/>
              </w:rPr>
              <w:t>29,79</w:t>
            </w:r>
          </w:p>
        </w:tc>
      </w:tr>
      <w:tr w:rsidR="0026432A" w:rsidRPr="00B960FE" w14:paraId="6EC4C704"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29BF4701"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2</w:t>
            </w:r>
          </w:p>
        </w:tc>
        <w:tc>
          <w:tcPr>
            <w:tcW w:w="2189" w:type="pct"/>
            <w:shd w:val="clear" w:color="auto" w:fill="FF0000"/>
            <w:vAlign w:val="top"/>
          </w:tcPr>
          <w:p w14:paraId="2A13B1D7" w14:textId="396EBF37" w:rsidR="0026432A" w:rsidRPr="0026432A" w:rsidRDefault="0026432A" w:rsidP="0083735E">
            <w:pPr>
              <w:suppressAutoHyphens/>
              <w:jc w:val="right"/>
              <w:rPr>
                <w:rFonts w:cstheme="minorHAnsi"/>
                <w:bCs/>
                <w:sz w:val="22"/>
                <w:szCs w:val="22"/>
              </w:rPr>
            </w:pPr>
            <w:r w:rsidRPr="0026432A">
              <w:rPr>
                <w:sz w:val="22"/>
                <w:szCs w:val="22"/>
              </w:rPr>
              <w:t>297,86</w:t>
            </w:r>
          </w:p>
        </w:tc>
        <w:tc>
          <w:tcPr>
            <w:tcW w:w="2316" w:type="pct"/>
            <w:shd w:val="clear" w:color="auto" w:fill="92D050"/>
            <w:vAlign w:val="top"/>
          </w:tcPr>
          <w:p w14:paraId="509A5757" w14:textId="0760A6AF" w:rsidR="0026432A" w:rsidRPr="0026432A" w:rsidRDefault="0026432A" w:rsidP="0083735E">
            <w:pPr>
              <w:suppressAutoHyphens/>
              <w:jc w:val="right"/>
              <w:rPr>
                <w:rFonts w:cstheme="minorHAnsi"/>
                <w:bCs/>
                <w:sz w:val="22"/>
                <w:szCs w:val="22"/>
              </w:rPr>
            </w:pPr>
            <w:r w:rsidRPr="0026432A">
              <w:rPr>
                <w:sz w:val="22"/>
                <w:szCs w:val="22"/>
              </w:rPr>
              <w:t>31,62</w:t>
            </w:r>
          </w:p>
        </w:tc>
      </w:tr>
      <w:tr w:rsidR="0026432A" w:rsidRPr="00B960FE" w14:paraId="79AF0737"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E13C9AF"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3</w:t>
            </w:r>
          </w:p>
        </w:tc>
        <w:tc>
          <w:tcPr>
            <w:tcW w:w="2189" w:type="pct"/>
            <w:shd w:val="clear" w:color="auto" w:fill="FF0000"/>
            <w:vAlign w:val="top"/>
          </w:tcPr>
          <w:p w14:paraId="282D0156" w14:textId="68AA6F5A" w:rsidR="0026432A" w:rsidRPr="0026432A" w:rsidRDefault="0026432A" w:rsidP="0083735E">
            <w:pPr>
              <w:suppressAutoHyphens/>
              <w:jc w:val="right"/>
              <w:rPr>
                <w:rFonts w:cstheme="minorHAnsi"/>
                <w:bCs/>
                <w:sz w:val="22"/>
                <w:szCs w:val="22"/>
              </w:rPr>
            </w:pPr>
            <w:r w:rsidRPr="0026432A">
              <w:rPr>
                <w:sz w:val="22"/>
                <w:szCs w:val="22"/>
              </w:rPr>
              <w:t>251,16</w:t>
            </w:r>
          </w:p>
        </w:tc>
        <w:tc>
          <w:tcPr>
            <w:tcW w:w="2316" w:type="pct"/>
            <w:shd w:val="clear" w:color="auto" w:fill="FF0000"/>
            <w:vAlign w:val="top"/>
          </w:tcPr>
          <w:p w14:paraId="61991403" w14:textId="21E7422C" w:rsidR="0026432A" w:rsidRPr="0026432A" w:rsidRDefault="0026432A" w:rsidP="0083735E">
            <w:pPr>
              <w:suppressAutoHyphens/>
              <w:jc w:val="right"/>
              <w:rPr>
                <w:rFonts w:cstheme="minorHAnsi"/>
                <w:bCs/>
                <w:sz w:val="22"/>
                <w:szCs w:val="22"/>
              </w:rPr>
            </w:pPr>
            <w:r w:rsidRPr="0026432A">
              <w:rPr>
                <w:sz w:val="22"/>
                <w:szCs w:val="22"/>
              </w:rPr>
              <w:t>28,42</w:t>
            </w:r>
          </w:p>
        </w:tc>
      </w:tr>
      <w:tr w:rsidR="0026432A" w:rsidRPr="00B960FE" w14:paraId="4562658F"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4AB4C596"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4</w:t>
            </w:r>
          </w:p>
        </w:tc>
        <w:tc>
          <w:tcPr>
            <w:tcW w:w="2189" w:type="pct"/>
            <w:shd w:val="clear" w:color="auto" w:fill="FF0000"/>
            <w:vAlign w:val="top"/>
          </w:tcPr>
          <w:p w14:paraId="140CE808" w14:textId="6D7ECFBF" w:rsidR="0026432A" w:rsidRPr="0026432A" w:rsidRDefault="0026432A" w:rsidP="0083735E">
            <w:pPr>
              <w:suppressAutoHyphens/>
              <w:jc w:val="right"/>
              <w:rPr>
                <w:rFonts w:cstheme="minorHAnsi"/>
                <w:bCs/>
                <w:sz w:val="22"/>
                <w:szCs w:val="22"/>
              </w:rPr>
            </w:pPr>
            <w:r w:rsidRPr="0026432A">
              <w:rPr>
                <w:sz w:val="22"/>
                <w:szCs w:val="22"/>
              </w:rPr>
              <w:t>554,69</w:t>
            </w:r>
          </w:p>
        </w:tc>
        <w:tc>
          <w:tcPr>
            <w:tcW w:w="2316" w:type="pct"/>
            <w:shd w:val="clear" w:color="auto" w:fill="FF0000"/>
            <w:vAlign w:val="top"/>
          </w:tcPr>
          <w:p w14:paraId="4E2E3AE5" w14:textId="3FE2471C" w:rsidR="0026432A" w:rsidRPr="0026432A" w:rsidRDefault="0026432A" w:rsidP="0083735E">
            <w:pPr>
              <w:suppressAutoHyphens/>
              <w:jc w:val="right"/>
              <w:rPr>
                <w:rFonts w:cstheme="minorHAnsi"/>
                <w:bCs/>
                <w:sz w:val="22"/>
                <w:szCs w:val="22"/>
              </w:rPr>
            </w:pPr>
            <w:r w:rsidRPr="0026432A">
              <w:rPr>
                <w:sz w:val="22"/>
                <w:szCs w:val="22"/>
              </w:rPr>
              <w:t>14,84</w:t>
            </w:r>
          </w:p>
        </w:tc>
      </w:tr>
      <w:tr w:rsidR="0026432A" w:rsidRPr="00B960FE" w14:paraId="5E44079A"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6ADF0560"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5</w:t>
            </w:r>
          </w:p>
        </w:tc>
        <w:tc>
          <w:tcPr>
            <w:tcW w:w="2189" w:type="pct"/>
            <w:shd w:val="clear" w:color="auto" w:fill="92D050"/>
            <w:vAlign w:val="top"/>
          </w:tcPr>
          <w:p w14:paraId="08DE1955" w14:textId="34F4BC7C" w:rsidR="0026432A" w:rsidRPr="0026432A" w:rsidRDefault="0026432A" w:rsidP="0083735E">
            <w:pPr>
              <w:suppressAutoHyphens/>
              <w:jc w:val="right"/>
              <w:rPr>
                <w:rFonts w:cstheme="minorHAnsi"/>
                <w:bCs/>
                <w:sz w:val="22"/>
                <w:szCs w:val="22"/>
              </w:rPr>
            </w:pPr>
            <w:r w:rsidRPr="0026432A">
              <w:rPr>
                <w:sz w:val="22"/>
                <w:szCs w:val="22"/>
              </w:rPr>
              <w:t>93,68</w:t>
            </w:r>
          </w:p>
        </w:tc>
        <w:tc>
          <w:tcPr>
            <w:tcW w:w="2316" w:type="pct"/>
            <w:shd w:val="clear" w:color="auto" w:fill="92D050"/>
            <w:vAlign w:val="top"/>
          </w:tcPr>
          <w:p w14:paraId="4B7E831B" w14:textId="66CECEB1" w:rsidR="0026432A" w:rsidRPr="0026432A" w:rsidRDefault="0026432A" w:rsidP="0083735E">
            <w:pPr>
              <w:suppressAutoHyphens/>
              <w:jc w:val="right"/>
              <w:rPr>
                <w:rFonts w:cstheme="minorHAnsi"/>
                <w:bCs/>
                <w:sz w:val="22"/>
                <w:szCs w:val="22"/>
              </w:rPr>
            </w:pPr>
            <w:r w:rsidRPr="0026432A">
              <w:rPr>
                <w:sz w:val="22"/>
                <w:szCs w:val="22"/>
              </w:rPr>
              <w:t>31,23</w:t>
            </w:r>
          </w:p>
        </w:tc>
      </w:tr>
      <w:tr w:rsidR="0026432A" w:rsidRPr="00B960FE" w14:paraId="79685911"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2E4884B"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6</w:t>
            </w:r>
          </w:p>
        </w:tc>
        <w:tc>
          <w:tcPr>
            <w:tcW w:w="2189" w:type="pct"/>
            <w:shd w:val="clear" w:color="auto" w:fill="92D050"/>
            <w:vAlign w:val="top"/>
          </w:tcPr>
          <w:p w14:paraId="444D8DEC" w14:textId="2BEFC2AE" w:rsidR="0026432A" w:rsidRPr="0026432A" w:rsidRDefault="0026432A" w:rsidP="0083735E">
            <w:pPr>
              <w:suppressAutoHyphens/>
              <w:jc w:val="right"/>
              <w:rPr>
                <w:rFonts w:cstheme="minorHAnsi"/>
                <w:bCs/>
                <w:sz w:val="22"/>
                <w:szCs w:val="22"/>
              </w:rPr>
            </w:pPr>
            <w:r w:rsidRPr="0026432A">
              <w:rPr>
                <w:sz w:val="22"/>
                <w:szCs w:val="22"/>
              </w:rPr>
              <w:t>108,19</w:t>
            </w:r>
          </w:p>
        </w:tc>
        <w:tc>
          <w:tcPr>
            <w:tcW w:w="2316" w:type="pct"/>
            <w:shd w:val="clear" w:color="auto" w:fill="92D050"/>
            <w:vAlign w:val="top"/>
          </w:tcPr>
          <w:p w14:paraId="6E4A6721" w14:textId="26DC4E1E" w:rsidR="0026432A" w:rsidRPr="0026432A" w:rsidRDefault="0026432A" w:rsidP="0083735E">
            <w:pPr>
              <w:suppressAutoHyphens/>
              <w:jc w:val="right"/>
              <w:rPr>
                <w:rFonts w:cstheme="minorHAnsi"/>
                <w:bCs/>
                <w:sz w:val="22"/>
                <w:szCs w:val="22"/>
              </w:rPr>
            </w:pPr>
            <w:r w:rsidRPr="0026432A">
              <w:rPr>
                <w:sz w:val="22"/>
                <w:szCs w:val="22"/>
              </w:rPr>
              <w:t>31,30</w:t>
            </w:r>
          </w:p>
        </w:tc>
      </w:tr>
      <w:tr w:rsidR="0026432A" w:rsidRPr="00B960FE" w14:paraId="4191AA27"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32DCCEC" w14:textId="77777777" w:rsidR="0026432A" w:rsidRPr="00B960FE" w:rsidRDefault="0026432A" w:rsidP="00B960FE">
            <w:pPr>
              <w:suppressAutoHyphens/>
              <w:jc w:val="left"/>
              <w:rPr>
                <w:rFonts w:cstheme="minorHAnsi"/>
                <w:b/>
                <w:sz w:val="22"/>
                <w:szCs w:val="22"/>
                <w:lang w:val="pl-PL"/>
              </w:rPr>
            </w:pPr>
            <w:r w:rsidRPr="00B960FE">
              <w:rPr>
                <w:rFonts w:cstheme="minorHAnsi"/>
                <w:b/>
                <w:bCs/>
                <w:sz w:val="22"/>
                <w:szCs w:val="22"/>
                <w:lang w:val="pl-PL"/>
              </w:rPr>
              <w:t>7</w:t>
            </w:r>
          </w:p>
        </w:tc>
        <w:tc>
          <w:tcPr>
            <w:tcW w:w="2189" w:type="pct"/>
            <w:shd w:val="clear" w:color="auto" w:fill="92D050"/>
            <w:vAlign w:val="top"/>
          </w:tcPr>
          <w:p w14:paraId="7F1B5B36" w14:textId="280C5AB0" w:rsidR="0026432A" w:rsidRPr="0026432A" w:rsidRDefault="0026432A" w:rsidP="0083735E">
            <w:pPr>
              <w:suppressAutoHyphens/>
              <w:jc w:val="right"/>
              <w:rPr>
                <w:rFonts w:cstheme="minorHAnsi"/>
                <w:bCs/>
                <w:sz w:val="22"/>
                <w:szCs w:val="22"/>
              </w:rPr>
            </w:pPr>
            <w:r w:rsidRPr="0026432A">
              <w:rPr>
                <w:sz w:val="22"/>
                <w:szCs w:val="22"/>
              </w:rPr>
              <w:t>53,09</w:t>
            </w:r>
          </w:p>
        </w:tc>
        <w:tc>
          <w:tcPr>
            <w:tcW w:w="2316" w:type="pct"/>
            <w:shd w:val="clear" w:color="auto" w:fill="92D050"/>
            <w:vAlign w:val="top"/>
          </w:tcPr>
          <w:p w14:paraId="578732E2" w14:textId="6CADAB5D" w:rsidR="0026432A" w:rsidRPr="0026432A" w:rsidRDefault="0026432A" w:rsidP="0083735E">
            <w:pPr>
              <w:suppressAutoHyphens/>
              <w:jc w:val="right"/>
              <w:rPr>
                <w:rFonts w:cstheme="minorHAnsi"/>
                <w:bCs/>
                <w:sz w:val="22"/>
                <w:szCs w:val="22"/>
              </w:rPr>
            </w:pPr>
            <w:r w:rsidRPr="0026432A">
              <w:rPr>
                <w:sz w:val="22"/>
                <w:szCs w:val="22"/>
              </w:rPr>
              <w:t>33,67</w:t>
            </w:r>
          </w:p>
        </w:tc>
      </w:tr>
      <w:tr w:rsidR="0026432A" w:rsidRPr="00B960FE" w14:paraId="7CDCEB40"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0C397E5A"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8</w:t>
            </w:r>
          </w:p>
        </w:tc>
        <w:tc>
          <w:tcPr>
            <w:tcW w:w="2189" w:type="pct"/>
            <w:shd w:val="clear" w:color="auto" w:fill="92D050"/>
            <w:vAlign w:val="top"/>
          </w:tcPr>
          <w:p w14:paraId="14B0F08E" w14:textId="7CFFE4BB" w:rsidR="0026432A" w:rsidRPr="0026432A" w:rsidRDefault="0026432A" w:rsidP="0083735E">
            <w:pPr>
              <w:suppressAutoHyphens/>
              <w:jc w:val="right"/>
              <w:rPr>
                <w:rFonts w:cstheme="minorHAnsi"/>
                <w:bCs/>
                <w:sz w:val="22"/>
                <w:szCs w:val="22"/>
              </w:rPr>
            </w:pPr>
            <w:r w:rsidRPr="0026432A">
              <w:rPr>
                <w:sz w:val="22"/>
                <w:szCs w:val="22"/>
              </w:rPr>
              <w:t>47,30</w:t>
            </w:r>
          </w:p>
        </w:tc>
        <w:tc>
          <w:tcPr>
            <w:tcW w:w="2316" w:type="pct"/>
            <w:shd w:val="clear" w:color="auto" w:fill="FF0000"/>
            <w:vAlign w:val="top"/>
          </w:tcPr>
          <w:p w14:paraId="6309315B" w14:textId="5D940026" w:rsidR="0026432A" w:rsidRPr="0026432A" w:rsidRDefault="0026432A" w:rsidP="0083735E">
            <w:pPr>
              <w:suppressAutoHyphens/>
              <w:jc w:val="right"/>
              <w:rPr>
                <w:rFonts w:cstheme="minorHAnsi"/>
                <w:bCs/>
                <w:sz w:val="22"/>
                <w:szCs w:val="22"/>
              </w:rPr>
            </w:pPr>
            <w:r w:rsidRPr="0026432A">
              <w:rPr>
                <w:sz w:val="22"/>
                <w:szCs w:val="22"/>
              </w:rPr>
              <w:t>27,63</w:t>
            </w:r>
          </w:p>
        </w:tc>
      </w:tr>
      <w:tr w:rsidR="0026432A" w:rsidRPr="00B960FE" w14:paraId="110C8AD5"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4239E405" w14:textId="77777777" w:rsidR="0026432A" w:rsidRPr="00B960FE" w:rsidRDefault="0026432A" w:rsidP="00B960FE">
            <w:pPr>
              <w:suppressAutoHyphens/>
              <w:jc w:val="left"/>
              <w:rPr>
                <w:rFonts w:cstheme="minorHAnsi"/>
                <w:b/>
                <w:sz w:val="22"/>
                <w:szCs w:val="22"/>
              </w:rPr>
            </w:pPr>
            <w:r w:rsidRPr="00B960FE">
              <w:rPr>
                <w:rFonts w:cstheme="minorHAnsi"/>
                <w:b/>
                <w:bCs/>
                <w:sz w:val="22"/>
                <w:szCs w:val="22"/>
              </w:rPr>
              <w:t>9</w:t>
            </w:r>
          </w:p>
        </w:tc>
        <w:tc>
          <w:tcPr>
            <w:tcW w:w="2189" w:type="pct"/>
            <w:shd w:val="clear" w:color="auto" w:fill="92D050"/>
            <w:vAlign w:val="top"/>
          </w:tcPr>
          <w:p w14:paraId="41ED71B4" w14:textId="7FF6CF1E" w:rsidR="0026432A" w:rsidRPr="0026432A" w:rsidRDefault="0026432A" w:rsidP="0083735E">
            <w:pPr>
              <w:suppressAutoHyphens/>
              <w:jc w:val="right"/>
              <w:rPr>
                <w:rFonts w:cstheme="minorHAnsi"/>
                <w:bCs/>
                <w:sz w:val="22"/>
                <w:szCs w:val="22"/>
              </w:rPr>
            </w:pPr>
            <w:r w:rsidRPr="0026432A">
              <w:rPr>
                <w:sz w:val="22"/>
                <w:szCs w:val="22"/>
              </w:rPr>
              <w:t>106,28</w:t>
            </w:r>
          </w:p>
        </w:tc>
        <w:tc>
          <w:tcPr>
            <w:tcW w:w="2316" w:type="pct"/>
            <w:shd w:val="clear" w:color="auto" w:fill="FF0000"/>
            <w:vAlign w:val="top"/>
          </w:tcPr>
          <w:p w14:paraId="4D2FD0B8" w14:textId="11D6AB44" w:rsidR="0026432A" w:rsidRPr="0026432A" w:rsidRDefault="0026432A" w:rsidP="0083735E">
            <w:pPr>
              <w:suppressAutoHyphens/>
              <w:jc w:val="right"/>
              <w:rPr>
                <w:rFonts w:cstheme="minorHAnsi"/>
                <w:bCs/>
                <w:sz w:val="22"/>
                <w:szCs w:val="22"/>
              </w:rPr>
            </w:pPr>
            <w:r w:rsidRPr="0026432A">
              <w:rPr>
                <w:sz w:val="22"/>
                <w:szCs w:val="22"/>
              </w:rPr>
              <w:t>28,62</w:t>
            </w:r>
          </w:p>
        </w:tc>
      </w:tr>
      <w:tr w:rsidR="0026432A" w:rsidRPr="00B960FE" w14:paraId="53E2F42A"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2936DAC8"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10</w:t>
            </w:r>
          </w:p>
        </w:tc>
        <w:tc>
          <w:tcPr>
            <w:tcW w:w="2189" w:type="pct"/>
            <w:shd w:val="clear" w:color="auto" w:fill="92D050"/>
            <w:vAlign w:val="top"/>
          </w:tcPr>
          <w:p w14:paraId="3873F67C" w14:textId="3A74B566" w:rsidR="0026432A" w:rsidRPr="0026432A" w:rsidRDefault="0026432A" w:rsidP="0083735E">
            <w:pPr>
              <w:suppressAutoHyphens/>
              <w:jc w:val="right"/>
              <w:rPr>
                <w:rFonts w:cstheme="minorHAnsi"/>
                <w:bCs/>
                <w:sz w:val="22"/>
                <w:szCs w:val="22"/>
              </w:rPr>
            </w:pPr>
            <w:r w:rsidRPr="0026432A">
              <w:rPr>
                <w:sz w:val="22"/>
                <w:szCs w:val="22"/>
              </w:rPr>
              <w:t>42,86</w:t>
            </w:r>
          </w:p>
        </w:tc>
        <w:tc>
          <w:tcPr>
            <w:tcW w:w="2316" w:type="pct"/>
            <w:shd w:val="clear" w:color="auto" w:fill="FF0000"/>
            <w:vAlign w:val="top"/>
          </w:tcPr>
          <w:p w14:paraId="53C3C5FE" w14:textId="73751409" w:rsidR="0026432A" w:rsidRPr="0026432A" w:rsidRDefault="0026432A" w:rsidP="0083735E">
            <w:pPr>
              <w:suppressAutoHyphens/>
              <w:jc w:val="right"/>
              <w:rPr>
                <w:rFonts w:cstheme="minorHAnsi"/>
                <w:bCs/>
                <w:sz w:val="22"/>
                <w:szCs w:val="22"/>
              </w:rPr>
            </w:pPr>
            <w:r w:rsidRPr="0026432A">
              <w:rPr>
                <w:sz w:val="22"/>
                <w:szCs w:val="22"/>
              </w:rPr>
              <w:t>25,49</w:t>
            </w:r>
          </w:p>
        </w:tc>
      </w:tr>
      <w:tr w:rsidR="0026432A" w:rsidRPr="00B960FE" w14:paraId="7817E419"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44BDC161"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11</w:t>
            </w:r>
          </w:p>
        </w:tc>
        <w:tc>
          <w:tcPr>
            <w:tcW w:w="2189" w:type="pct"/>
            <w:shd w:val="clear" w:color="auto" w:fill="FF0000"/>
            <w:vAlign w:val="top"/>
          </w:tcPr>
          <w:p w14:paraId="3EB08313" w14:textId="2A5FDB81" w:rsidR="0026432A" w:rsidRPr="0026432A" w:rsidRDefault="0026432A" w:rsidP="0083735E">
            <w:pPr>
              <w:suppressAutoHyphens/>
              <w:jc w:val="right"/>
              <w:rPr>
                <w:rFonts w:cstheme="minorHAnsi"/>
                <w:bCs/>
                <w:sz w:val="22"/>
                <w:szCs w:val="22"/>
              </w:rPr>
            </w:pPr>
            <w:r w:rsidRPr="0026432A">
              <w:rPr>
                <w:sz w:val="22"/>
                <w:szCs w:val="22"/>
              </w:rPr>
              <w:t>145,89</w:t>
            </w:r>
          </w:p>
        </w:tc>
        <w:tc>
          <w:tcPr>
            <w:tcW w:w="2316" w:type="pct"/>
            <w:shd w:val="clear" w:color="auto" w:fill="FF0000"/>
            <w:vAlign w:val="top"/>
          </w:tcPr>
          <w:p w14:paraId="14A14BC4" w14:textId="6D8E9048" w:rsidR="0026432A" w:rsidRPr="0026432A" w:rsidRDefault="0026432A" w:rsidP="0083735E">
            <w:pPr>
              <w:suppressAutoHyphens/>
              <w:jc w:val="right"/>
              <w:rPr>
                <w:rFonts w:cstheme="minorHAnsi"/>
                <w:bCs/>
                <w:sz w:val="22"/>
                <w:szCs w:val="22"/>
              </w:rPr>
            </w:pPr>
            <w:r w:rsidRPr="0026432A">
              <w:rPr>
                <w:sz w:val="22"/>
                <w:szCs w:val="22"/>
              </w:rPr>
              <w:t>26,96</w:t>
            </w:r>
          </w:p>
        </w:tc>
      </w:tr>
      <w:tr w:rsidR="0026432A" w:rsidRPr="00B960FE" w14:paraId="0BE0691F"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479691C9"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12</w:t>
            </w:r>
          </w:p>
        </w:tc>
        <w:tc>
          <w:tcPr>
            <w:tcW w:w="2189" w:type="pct"/>
            <w:shd w:val="clear" w:color="auto" w:fill="92D050"/>
            <w:vAlign w:val="top"/>
          </w:tcPr>
          <w:p w14:paraId="7663ABDA" w14:textId="3A74A859" w:rsidR="0026432A" w:rsidRPr="0026432A" w:rsidRDefault="0026432A" w:rsidP="0083735E">
            <w:pPr>
              <w:suppressAutoHyphens/>
              <w:jc w:val="right"/>
              <w:rPr>
                <w:rFonts w:cstheme="minorHAnsi"/>
                <w:bCs/>
                <w:sz w:val="22"/>
                <w:szCs w:val="22"/>
              </w:rPr>
            </w:pPr>
            <w:r w:rsidRPr="0026432A">
              <w:rPr>
                <w:sz w:val="22"/>
                <w:szCs w:val="22"/>
              </w:rPr>
              <w:t>56,92</w:t>
            </w:r>
          </w:p>
        </w:tc>
        <w:tc>
          <w:tcPr>
            <w:tcW w:w="2316" w:type="pct"/>
            <w:shd w:val="clear" w:color="auto" w:fill="FF0000"/>
            <w:vAlign w:val="top"/>
          </w:tcPr>
          <w:p w14:paraId="68C4B03F" w14:textId="11421378" w:rsidR="0026432A" w:rsidRPr="0026432A" w:rsidRDefault="0026432A" w:rsidP="0083735E">
            <w:pPr>
              <w:suppressAutoHyphens/>
              <w:jc w:val="right"/>
              <w:rPr>
                <w:rFonts w:cstheme="minorHAnsi"/>
                <w:bCs/>
                <w:sz w:val="22"/>
                <w:szCs w:val="22"/>
              </w:rPr>
            </w:pPr>
            <w:r w:rsidRPr="0026432A">
              <w:rPr>
                <w:sz w:val="22"/>
                <w:szCs w:val="22"/>
              </w:rPr>
              <w:t>28,39</w:t>
            </w:r>
          </w:p>
        </w:tc>
      </w:tr>
      <w:tr w:rsidR="0026432A" w:rsidRPr="00B960FE" w14:paraId="612B839C"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B2D88D4"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13</w:t>
            </w:r>
          </w:p>
        </w:tc>
        <w:tc>
          <w:tcPr>
            <w:tcW w:w="2189" w:type="pct"/>
            <w:shd w:val="clear" w:color="auto" w:fill="92D050"/>
            <w:vAlign w:val="top"/>
          </w:tcPr>
          <w:p w14:paraId="5CE6FA31" w14:textId="286B38EC" w:rsidR="0026432A" w:rsidRPr="0026432A" w:rsidRDefault="0026432A" w:rsidP="0083735E">
            <w:pPr>
              <w:suppressAutoHyphens/>
              <w:jc w:val="right"/>
              <w:rPr>
                <w:rFonts w:cstheme="minorHAnsi"/>
                <w:bCs/>
                <w:sz w:val="22"/>
                <w:szCs w:val="22"/>
              </w:rPr>
            </w:pPr>
            <w:r w:rsidRPr="0026432A">
              <w:rPr>
                <w:sz w:val="22"/>
                <w:szCs w:val="22"/>
              </w:rPr>
              <w:t>88,82</w:t>
            </w:r>
          </w:p>
        </w:tc>
        <w:tc>
          <w:tcPr>
            <w:tcW w:w="2316" w:type="pct"/>
            <w:shd w:val="clear" w:color="auto" w:fill="92D050"/>
            <w:vAlign w:val="top"/>
          </w:tcPr>
          <w:p w14:paraId="24190717" w14:textId="2EF19911" w:rsidR="0026432A" w:rsidRPr="0026432A" w:rsidRDefault="0026432A" w:rsidP="0083735E">
            <w:pPr>
              <w:suppressAutoHyphens/>
              <w:jc w:val="right"/>
              <w:rPr>
                <w:rFonts w:cstheme="minorHAnsi"/>
                <w:bCs/>
                <w:sz w:val="22"/>
                <w:szCs w:val="22"/>
              </w:rPr>
            </w:pPr>
            <w:r w:rsidRPr="0026432A">
              <w:rPr>
                <w:sz w:val="22"/>
                <w:szCs w:val="22"/>
              </w:rPr>
              <w:t>29,44</w:t>
            </w:r>
          </w:p>
        </w:tc>
      </w:tr>
      <w:tr w:rsidR="0026432A" w:rsidRPr="00B960FE" w14:paraId="218F0B32"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D64D734"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14</w:t>
            </w:r>
          </w:p>
        </w:tc>
        <w:tc>
          <w:tcPr>
            <w:tcW w:w="2189" w:type="pct"/>
            <w:shd w:val="clear" w:color="auto" w:fill="92D050"/>
            <w:vAlign w:val="top"/>
          </w:tcPr>
          <w:p w14:paraId="00A0D670" w14:textId="3473805D" w:rsidR="0026432A" w:rsidRPr="0026432A" w:rsidRDefault="0026432A" w:rsidP="0083735E">
            <w:pPr>
              <w:suppressAutoHyphens/>
              <w:jc w:val="right"/>
              <w:rPr>
                <w:rFonts w:cstheme="minorHAnsi"/>
                <w:bCs/>
                <w:sz w:val="22"/>
                <w:szCs w:val="22"/>
              </w:rPr>
            </w:pPr>
            <w:r w:rsidRPr="0026432A">
              <w:rPr>
                <w:sz w:val="22"/>
                <w:szCs w:val="22"/>
              </w:rPr>
              <w:t>92,39</w:t>
            </w:r>
          </w:p>
        </w:tc>
        <w:tc>
          <w:tcPr>
            <w:tcW w:w="2316" w:type="pct"/>
            <w:shd w:val="clear" w:color="auto" w:fill="FF0000"/>
            <w:vAlign w:val="top"/>
          </w:tcPr>
          <w:p w14:paraId="354F336C" w14:textId="0589FD0B" w:rsidR="0026432A" w:rsidRPr="0026432A" w:rsidRDefault="0026432A" w:rsidP="0083735E">
            <w:pPr>
              <w:suppressAutoHyphens/>
              <w:jc w:val="right"/>
              <w:rPr>
                <w:rFonts w:cstheme="minorHAnsi"/>
                <w:bCs/>
                <w:sz w:val="22"/>
                <w:szCs w:val="22"/>
              </w:rPr>
            </w:pPr>
            <w:r w:rsidRPr="0026432A">
              <w:rPr>
                <w:sz w:val="22"/>
                <w:szCs w:val="22"/>
              </w:rPr>
              <w:t>27,59</w:t>
            </w:r>
          </w:p>
        </w:tc>
      </w:tr>
      <w:tr w:rsidR="0026432A" w:rsidRPr="00B960FE" w14:paraId="0481A799"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7AD385C"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15</w:t>
            </w:r>
          </w:p>
        </w:tc>
        <w:tc>
          <w:tcPr>
            <w:tcW w:w="2189" w:type="pct"/>
            <w:shd w:val="clear" w:color="auto" w:fill="FF0000"/>
            <w:vAlign w:val="top"/>
          </w:tcPr>
          <w:p w14:paraId="1B57E7EF" w14:textId="4E104654" w:rsidR="0026432A" w:rsidRPr="0026432A" w:rsidRDefault="0026432A" w:rsidP="0083735E">
            <w:pPr>
              <w:suppressAutoHyphens/>
              <w:jc w:val="right"/>
              <w:rPr>
                <w:rFonts w:cstheme="minorHAnsi"/>
                <w:bCs/>
                <w:sz w:val="22"/>
                <w:szCs w:val="22"/>
              </w:rPr>
            </w:pPr>
            <w:r w:rsidRPr="0026432A">
              <w:rPr>
                <w:sz w:val="22"/>
                <w:szCs w:val="22"/>
              </w:rPr>
              <w:t>398,06</w:t>
            </w:r>
          </w:p>
        </w:tc>
        <w:tc>
          <w:tcPr>
            <w:tcW w:w="2316" w:type="pct"/>
            <w:shd w:val="clear" w:color="auto" w:fill="92D050"/>
            <w:vAlign w:val="top"/>
          </w:tcPr>
          <w:p w14:paraId="16696C61" w14:textId="19BD36A3" w:rsidR="0026432A" w:rsidRPr="0026432A" w:rsidRDefault="0026432A" w:rsidP="0083735E">
            <w:pPr>
              <w:suppressAutoHyphens/>
              <w:jc w:val="right"/>
              <w:rPr>
                <w:rFonts w:cstheme="minorHAnsi"/>
                <w:bCs/>
                <w:sz w:val="22"/>
                <w:szCs w:val="22"/>
              </w:rPr>
            </w:pPr>
            <w:r w:rsidRPr="0026432A">
              <w:rPr>
                <w:sz w:val="22"/>
                <w:szCs w:val="22"/>
              </w:rPr>
              <w:t>29,68</w:t>
            </w:r>
          </w:p>
        </w:tc>
      </w:tr>
      <w:tr w:rsidR="0026432A" w:rsidRPr="00B960FE" w14:paraId="460BB9B9"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D075831"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16</w:t>
            </w:r>
          </w:p>
        </w:tc>
        <w:tc>
          <w:tcPr>
            <w:tcW w:w="2189" w:type="pct"/>
            <w:shd w:val="clear" w:color="auto" w:fill="FF0000"/>
            <w:vAlign w:val="top"/>
          </w:tcPr>
          <w:p w14:paraId="1DCF582C" w14:textId="6166D67C" w:rsidR="0026432A" w:rsidRPr="0026432A" w:rsidRDefault="0026432A" w:rsidP="0083735E">
            <w:pPr>
              <w:suppressAutoHyphens/>
              <w:jc w:val="right"/>
              <w:rPr>
                <w:rFonts w:cstheme="minorHAnsi"/>
                <w:bCs/>
                <w:sz w:val="22"/>
                <w:szCs w:val="22"/>
              </w:rPr>
            </w:pPr>
            <w:r w:rsidRPr="0026432A">
              <w:rPr>
                <w:sz w:val="22"/>
                <w:szCs w:val="22"/>
              </w:rPr>
              <w:t>139,65</w:t>
            </w:r>
          </w:p>
        </w:tc>
        <w:tc>
          <w:tcPr>
            <w:tcW w:w="2316" w:type="pct"/>
            <w:shd w:val="clear" w:color="auto" w:fill="92D050"/>
            <w:vAlign w:val="top"/>
          </w:tcPr>
          <w:p w14:paraId="367659F1" w14:textId="0AE5C211" w:rsidR="0026432A" w:rsidRPr="0026432A" w:rsidRDefault="0026432A" w:rsidP="0083735E">
            <w:pPr>
              <w:suppressAutoHyphens/>
              <w:jc w:val="right"/>
              <w:rPr>
                <w:rFonts w:cstheme="minorHAnsi"/>
                <w:bCs/>
                <w:sz w:val="22"/>
                <w:szCs w:val="22"/>
              </w:rPr>
            </w:pPr>
            <w:r w:rsidRPr="0026432A">
              <w:rPr>
                <w:sz w:val="22"/>
                <w:szCs w:val="22"/>
              </w:rPr>
              <w:t>29,10</w:t>
            </w:r>
          </w:p>
        </w:tc>
      </w:tr>
      <w:tr w:rsidR="0026432A" w:rsidRPr="00B960FE" w14:paraId="6E749C62"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4AE0B9CF"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lastRenderedPageBreak/>
              <w:t>17</w:t>
            </w:r>
          </w:p>
        </w:tc>
        <w:tc>
          <w:tcPr>
            <w:tcW w:w="2189" w:type="pct"/>
            <w:shd w:val="clear" w:color="auto" w:fill="FF0000"/>
            <w:vAlign w:val="top"/>
          </w:tcPr>
          <w:p w14:paraId="2A451E9B" w14:textId="413F484F" w:rsidR="0026432A" w:rsidRPr="0026432A" w:rsidRDefault="0026432A" w:rsidP="0083735E">
            <w:pPr>
              <w:suppressAutoHyphens/>
              <w:jc w:val="right"/>
              <w:rPr>
                <w:rFonts w:cstheme="minorHAnsi"/>
                <w:bCs/>
                <w:sz w:val="22"/>
                <w:szCs w:val="22"/>
              </w:rPr>
            </w:pPr>
            <w:r w:rsidRPr="0026432A">
              <w:rPr>
                <w:sz w:val="22"/>
                <w:szCs w:val="22"/>
              </w:rPr>
              <w:t>255,12</w:t>
            </w:r>
          </w:p>
        </w:tc>
        <w:tc>
          <w:tcPr>
            <w:tcW w:w="2316" w:type="pct"/>
            <w:shd w:val="clear" w:color="auto" w:fill="FF0000"/>
            <w:vAlign w:val="top"/>
          </w:tcPr>
          <w:p w14:paraId="38B3E312" w14:textId="2B52B828" w:rsidR="0026432A" w:rsidRPr="0026432A" w:rsidRDefault="0026432A" w:rsidP="0083735E">
            <w:pPr>
              <w:suppressAutoHyphens/>
              <w:jc w:val="right"/>
              <w:rPr>
                <w:rFonts w:cstheme="minorHAnsi"/>
                <w:bCs/>
                <w:sz w:val="22"/>
                <w:szCs w:val="22"/>
              </w:rPr>
            </w:pPr>
            <w:r w:rsidRPr="0026432A">
              <w:rPr>
                <w:sz w:val="22"/>
                <w:szCs w:val="22"/>
              </w:rPr>
              <w:t>28,08</w:t>
            </w:r>
          </w:p>
        </w:tc>
      </w:tr>
      <w:tr w:rsidR="0026432A" w:rsidRPr="00B960FE" w14:paraId="65096035" w14:textId="77777777" w:rsidTr="00721F87">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0AA04FE5"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18</w:t>
            </w:r>
          </w:p>
        </w:tc>
        <w:tc>
          <w:tcPr>
            <w:tcW w:w="2189" w:type="pct"/>
            <w:shd w:val="clear" w:color="auto" w:fill="92D050"/>
            <w:vAlign w:val="top"/>
          </w:tcPr>
          <w:p w14:paraId="4325B412" w14:textId="33C5E2CE" w:rsidR="0026432A" w:rsidRPr="0026432A" w:rsidRDefault="0026432A" w:rsidP="0083735E">
            <w:pPr>
              <w:suppressAutoHyphens/>
              <w:jc w:val="right"/>
              <w:rPr>
                <w:rFonts w:cstheme="minorHAnsi"/>
                <w:bCs/>
                <w:sz w:val="22"/>
                <w:szCs w:val="22"/>
              </w:rPr>
            </w:pPr>
            <w:r w:rsidRPr="0026432A">
              <w:rPr>
                <w:sz w:val="22"/>
                <w:szCs w:val="22"/>
              </w:rPr>
              <w:t>17,67</w:t>
            </w:r>
          </w:p>
        </w:tc>
        <w:tc>
          <w:tcPr>
            <w:tcW w:w="2316" w:type="pct"/>
            <w:shd w:val="clear" w:color="auto" w:fill="92D050"/>
            <w:vAlign w:val="top"/>
          </w:tcPr>
          <w:p w14:paraId="1879F301" w14:textId="1F6F8FEE" w:rsidR="0026432A" w:rsidRPr="0026432A" w:rsidRDefault="0026432A" w:rsidP="0083735E">
            <w:pPr>
              <w:suppressAutoHyphens/>
              <w:jc w:val="right"/>
              <w:rPr>
                <w:rFonts w:cstheme="minorHAnsi"/>
                <w:bCs/>
                <w:sz w:val="22"/>
                <w:szCs w:val="22"/>
              </w:rPr>
            </w:pPr>
            <w:r w:rsidRPr="0026432A">
              <w:rPr>
                <w:sz w:val="22"/>
                <w:szCs w:val="22"/>
              </w:rPr>
              <w:t>29,71</w:t>
            </w:r>
          </w:p>
        </w:tc>
      </w:tr>
      <w:tr w:rsidR="0026432A" w:rsidRPr="00B960FE" w14:paraId="79C378AB" w14:textId="77777777" w:rsidTr="00721F87">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3BCAC98" w14:textId="77777777" w:rsidR="0026432A" w:rsidRPr="00B960FE" w:rsidRDefault="0026432A" w:rsidP="00B960FE">
            <w:pPr>
              <w:suppressAutoHyphens/>
              <w:jc w:val="left"/>
              <w:rPr>
                <w:rFonts w:cstheme="minorHAnsi"/>
                <w:b/>
                <w:bCs/>
                <w:sz w:val="22"/>
                <w:szCs w:val="22"/>
              </w:rPr>
            </w:pPr>
            <w:r w:rsidRPr="00B960FE">
              <w:rPr>
                <w:rFonts w:cstheme="minorHAnsi"/>
                <w:b/>
                <w:bCs/>
                <w:sz w:val="22"/>
                <w:szCs w:val="22"/>
              </w:rPr>
              <w:t>19</w:t>
            </w:r>
          </w:p>
        </w:tc>
        <w:tc>
          <w:tcPr>
            <w:tcW w:w="2189" w:type="pct"/>
            <w:shd w:val="clear" w:color="auto" w:fill="92D050"/>
            <w:vAlign w:val="top"/>
          </w:tcPr>
          <w:p w14:paraId="683606CD" w14:textId="499AC616" w:rsidR="0026432A" w:rsidRPr="0026432A" w:rsidRDefault="0026432A" w:rsidP="0083735E">
            <w:pPr>
              <w:suppressAutoHyphens/>
              <w:jc w:val="right"/>
              <w:rPr>
                <w:rFonts w:cstheme="minorHAnsi"/>
                <w:bCs/>
                <w:sz w:val="22"/>
                <w:szCs w:val="22"/>
              </w:rPr>
            </w:pPr>
            <w:r w:rsidRPr="0026432A">
              <w:rPr>
                <w:sz w:val="22"/>
                <w:szCs w:val="22"/>
              </w:rPr>
              <w:t>0,00</w:t>
            </w:r>
          </w:p>
        </w:tc>
        <w:tc>
          <w:tcPr>
            <w:tcW w:w="2316" w:type="pct"/>
            <w:shd w:val="clear" w:color="auto" w:fill="92D050"/>
            <w:vAlign w:val="top"/>
          </w:tcPr>
          <w:p w14:paraId="7BAFE087" w14:textId="15F1562F" w:rsidR="0026432A" w:rsidRPr="0026432A" w:rsidRDefault="0026432A" w:rsidP="0083735E">
            <w:pPr>
              <w:suppressAutoHyphens/>
              <w:jc w:val="right"/>
              <w:rPr>
                <w:rFonts w:cstheme="minorHAnsi"/>
                <w:bCs/>
                <w:sz w:val="22"/>
                <w:szCs w:val="22"/>
              </w:rPr>
            </w:pPr>
            <w:r w:rsidRPr="0026432A">
              <w:rPr>
                <w:sz w:val="22"/>
                <w:szCs w:val="22"/>
              </w:rPr>
              <w:t>30,56</w:t>
            </w:r>
          </w:p>
        </w:tc>
      </w:tr>
      <w:tr w:rsidR="00E54D76" w:rsidRPr="00B960FE" w14:paraId="480818E7" w14:textId="77777777" w:rsidTr="00E54D76">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AF9345A" w14:textId="77777777" w:rsidR="00E54D76" w:rsidRPr="00B960FE" w:rsidRDefault="00E54D76" w:rsidP="00B960FE">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2189" w:type="pct"/>
          </w:tcPr>
          <w:p w14:paraId="255A40AE" w14:textId="450B6B85" w:rsidR="00E54D76" w:rsidRPr="0026432A" w:rsidRDefault="0026432A" w:rsidP="0083735E">
            <w:pPr>
              <w:suppressAutoHyphens/>
              <w:jc w:val="right"/>
              <w:rPr>
                <w:rFonts w:cstheme="minorHAnsi"/>
                <w:b/>
                <w:sz w:val="22"/>
                <w:szCs w:val="22"/>
              </w:rPr>
            </w:pPr>
            <w:r w:rsidRPr="0026432A">
              <w:rPr>
                <w:rFonts w:cstheme="minorHAnsi"/>
                <w:b/>
                <w:sz w:val="22"/>
                <w:szCs w:val="22"/>
              </w:rPr>
              <w:t>111,03</w:t>
            </w:r>
          </w:p>
        </w:tc>
        <w:tc>
          <w:tcPr>
            <w:tcW w:w="2316" w:type="pct"/>
          </w:tcPr>
          <w:p w14:paraId="127020D7" w14:textId="10499067" w:rsidR="00E54D76" w:rsidRPr="0026432A" w:rsidRDefault="0026432A" w:rsidP="0083735E">
            <w:pPr>
              <w:suppressAutoHyphens/>
              <w:jc w:val="right"/>
              <w:rPr>
                <w:rFonts w:cstheme="minorHAnsi"/>
                <w:b/>
                <w:sz w:val="22"/>
                <w:szCs w:val="22"/>
              </w:rPr>
            </w:pPr>
            <w:r w:rsidRPr="0026432A">
              <w:rPr>
                <w:rFonts w:cstheme="minorHAnsi"/>
                <w:b/>
                <w:sz w:val="22"/>
                <w:szCs w:val="22"/>
              </w:rPr>
              <w:t>28,85</w:t>
            </w:r>
          </w:p>
        </w:tc>
      </w:tr>
    </w:tbl>
    <w:p w14:paraId="79B033CD" w14:textId="77777777" w:rsidR="00B960FE" w:rsidRPr="00B960FE" w:rsidRDefault="00B960FE" w:rsidP="00B960FE">
      <w:pPr>
        <w:pStyle w:val="Legenda"/>
        <w:suppressAutoHyphens/>
        <w:spacing w:after="120"/>
        <w:rPr>
          <w:b w:val="0"/>
          <w:i/>
        </w:rPr>
      </w:pPr>
      <w:r w:rsidRPr="00B960FE">
        <w:rPr>
          <w:b w:val="0"/>
          <w:sz w:val="18"/>
        </w:rPr>
        <w:t xml:space="preserve">* kolorem czerwonym oznaczono wynik poniżej średniej dla gminy </w:t>
      </w:r>
      <w:r>
        <w:rPr>
          <w:b w:val="0"/>
          <w:sz w:val="18"/>
        </w:rPr>
        <w:t>Kowala</w:t>
      </w:r>
      <w:r w:rsidRPr="00B960FE">
        <w:rPr>
          <w:b w:val="0"/>
          <w:sz w:val="18"/>
        </w:rPr>
        <w:t xml:space="preserve">, a kolorem zielonym wynik powyżej średniej </w:t>
      </w:r>
    </w:p>
    <w:p w14:paraId="77C03029" w14:textId="5A021143" w:rsidR="00B960FE" w:rsidRPr="00B960FE" w:rsidRDefault="00B960FE" w:rsidP="00B960FE">
      <w:pPr>
        <w:pStyle w:val="Legenda"/>
        <w:suppressAutoHyphens/>
        <w:rPr>
          <w:b w:val="0"/>
          <w:i/>
          <w:sz w:val="22"/>
        </w:rPr>
      </w:pPr>
      <w:r w:rsidRPr="00B960FE">
        <w:rPr>
          <w:b w:val="0"/>
          <w:i/>
          <w:sz w:val="22"/>
        </w:rPr>
        <w:t xml:space="preserve">Źródło. Opracowanie własne na podstawie danych Urzędu Gminy </w:t>
      </w:r>
      <w:r w:rsidR="00E54D76">
        <w:rPr>
          <w:b w:val="0"/>
          <w:i/>
          <w:sz w:val="22"/>
        </w:rPr>
        <w:t>Kowala</w:t>
      </w:r>
      <w:r w:rsidRPr="00B960FE">
        <w:rPr>
          <w:b w:val="0"/>
          <w:i/>
          <w:sz w:val="22"/>
        </w:rPr>
        <w:t>.</w:t>
      </w:r>
    </w:p>
    <w:p w14:paraId="682C5262" w14:textId="160A7129" w:rsidR="006749E9" w:rsidRPr="00076A08" w:rsidRDefault="00E85703" w:rsidP="00E85703">
      <w:pPr>
        <w:pStyle w:val="Normalny0"/>
        <w:suppressAutoHyphens/>
        <w:rPr>
          <w:szCs w:val="22"/>
        </w:rPr>
      </w:pPr>
      <w:r w:rsidRPr="00076A08">
        <w:rPr>
          <w:szCs w:val="22"/>
        </w:rPr>
        <w:t>Azbest jest substancją o udowodnionym działaniu rakotwórczym, powoduje też pylicę azbestową, czy choroby opłucnej. Azbest występuje w powietrzu w niebezpiecznej formie mikroskopijnych włókien, przyczynia się do długotrwałego i utajonego rozwoju chorób, a jego szkodliwość jest często bagatelizowana. Był używany w budownictwie przede wszystkim do produkcji dachów (w latach 70. był tzw. boom na dachy z eternitu, które zawierały azbest), a także rur, elementów elewacji i innych. W 2002 r. Rada Ministrów przyjęła krajowy „Program usuwania azbestu i wyrobów zawierających azbest stosowanych na terytorium Polski”. Jego realizacja zaplanowana została na lata 2003–2032. Program zakłada usunięcie i unieszkodliwienie wyrobów zawierających azbest do końca 2032 r. Jednocześnie Program ma na celu minimalizowanie negatywnych skutków zdrowotnych, powodowanych kontaktem z włóknami azbestowymi oraz zlikwidowanie szkodliwego oddziaływania na środowisko wyrobów zawierających azbest.</w:t>
      </w:r>
      <w:r w:rsidR="00CC5EED" w:rsidRPr="00076A08">
        <w:rPr>
          <w:szCs w:val="22"/>
        </w:rPr>
        <w:t xml:space="preserve"> W gminie </w:t>
      </w:r>
      <w:r w:rsidR="004211EC" w:rsidRPr="00076A08">
        <w:rPr>
          <w:szCs w:val="22"/>
        </w:rPr>
        <w:t>Kowala</w:t>
      </w:r>
      <w:r w:rsidR="00CC5EED" w:rsidRPr="00076A08">
        <w:rPr>
          <w:szCs w:val="22"/>
        </w:rPr>
        <w:t xml:space="preserve"> w </w:t>
      </w:r>
      <w:r w:rsidR="004211EC" w:rsidRPr="00076A08">
        <w:rPr>
          <w:szCs w:val="22"/>
        </w:rPr>
        <w:t>siedmiu</w:t>
      </w:r>
      <w:r w:rsidR="00CC5EED" w:rsidRPr="00076A08">
        <w:rPr>
          <w:szCs w:val="22"/>
        </w:rPr>
        <w:t xml:space="preserve"> obszarach (nr </w:t>
      </w:r>
      <w:r w:rsidR="004211EC" w:rsidRPr="00076A08">
        <w:rPr>
          <w:szCs w:val="22"/>
        </w:rPr>
        <w:t>2, 3, 4, 11, 15, 16, 17</w:t>
      </w:r>
      <w:r w:rsidR="00CC5EED" w:rsidRPr="00076A08">
        <w:rPr>
          <w:szCs w:val="22"/>
        </w:rPr>
        <w:t xml:space="preserve">) masa odpadów zawierających azbest przypadająca na jednego mieszkańca jest </w:t>
      </w:r>
      <w:r w:rsidR="004211EC" w:rsidRPr="00076A08">
        <w:rPr>
          <w:szCs w:val="22"/>
        </w:rPr>
        <w:t>wyższa</w:t>
      </w:r>
      <w:r w:rsidR="00CC5EED" w:rsidRPr="00076A08">
        <w:rPr>
          <w:szCs w:val="22"/>
        </w:rPr>
        <w:t xml:space="preserve"> niż średnia dla całej gminy</w:t>
      </w:r>
      <w:r w:rsidR="004211EC" w:rsidRPr="00076A08">
        <w:rPr>
          <w:szCs w:val="22"/>
        </w:rPr>
        <w:t>, a w jednym z nich – nr 4, poziom tego czynnika jest pięciokrotnie wyższy. W </w:t>
      </w:r>
      <w:r w:rsidR="00CC5EED" w:rsidRPr="00076A08">
        <w:rPr>
          <w:szCs w:val="22"/>
        </w:rPr>
        <w:t xml:space="preserve">pozostałych okręgach natężenie tego czynnika jest znacznie </w:t>
      </w:r>
      <w:r w:rsidR="004211EC" w:rsidRPr="00076A08">
        <w:rPr>
          <w:szCs w:val="22"/>
        </w:rPr>
        <w:t>niższe</w:t>
      </w:r>
      <w:r w:rsidR="00AC2078" w:rsidRPr="00076A08">
        <w:rPr>
          <w:szCs w:val="22"/>
        </w:rPr>
        <w:t>, a </w:t>
      </w:r>
      <w:r w:rsidR="00460587" w:rsidRPr="00076A08">
        <w:rPr>
          <w:szCs w:val="22"/>
        </w:rPr>
        <w:t>tylko w jednostce analitycznej nr 19 poziom tego wskaźnika jest na poziomie 0.</w:t>
      </w:r>
    </w:p>
    <w:p w14:paraId="2335CB81" w14:textId="2CB1B438" w:rsidR="0089659F" w:rsidRPr="00076A08" w:rsidRDefault="00460587" w:rsidP="00460587">
      <w:pPr>
        <w:pStyle w:val="Normalny0"/>
        <w:suppressAutoHyphens/>
        <w:rPr>
          <w:szCs w:val="22"/>
        </w:rPr>
      </w:pPr>
      <w:r w:rsidRPr="00076A08">
        <w:rPr>
          <w:szCs w:val="22"/>
        </w:rPr>
        <w:t xml:space="preserve">Analiza czynnika związanego z ekologią tj. segregacja odpadów pokazała, że najbardziej negatywne tendencje w tym obszarze odnotowuje się w obszarze o numerze 4 – wartość tego wskaźnika jest dwa razy niższa niż średnia dla gminy. Problemy zaobserwowano jeszcze w ośmiu okręgach: 3, 8, 9, 10, 11, 12, 14 oraz 17. Największa liczba nieruchomości segregujących odpady jest w jednostce nr 7. </w:t>
      </w:r>
    </w:p>
    <w:p w14:paraId="385B8975" w14:textId="471B76FF" w:rsidR="00460587" w:rsidRPr="00076A08" w:rsidRDefault="00460587" w:rsidP="00460587">
      <w:pPr>
        <w:pStyle w:val="Normalny0"/>
        <w:suppressAutoHyphens/>
        <w:rPr>
          <w:szCs w:val="22"/>
        </w:rPr>
      </w:pPr>
      <w:r w:rsidRPr="00076A08">
        <w:rPr>
          <w:szCs w:val="22"/>
        </w:rPr>
        <w:t>Ocena powyższych czynników pozwoliła na zdiagnozowanie obszaru o największej koncentracji problemów – są to jednostki nr 3, 4, 11 i 17. Z kolei najkorzystniejsza sytuacja ma miejsca w okręgach o nr 1, 5, 6, 7, 13, 18 i 19.</w:t>
      </w:r>
    </w:p>
    <w:p w14:paraId="557BAD5B" w14:textId="77777777" w:rsidR="00460587" w:rsidRPr="00076A08" w:rsidRDefault="00460587" w:rsidP="00460587">
      <w:pPr>
        <w:pStyle w:val="Normalny0"/>
        <w:suppressAutoHyphens/>
        <w:rPr>
          <w:szCs w:val="22"/>
        </w:rPr>
      </w:pPr>
    </w:p>
    <w:p w14:paraId="655FE3D1" w14:textId="77777777" w:rsidR="00460587" w:rsidRDefault="00460587">
      <w:pPr>
        <w:rPr>
          <w:rFonts w:eastAsiaTheme="majorEastAsia" w:cstheme="majorBidi"/>
          <w:b/>
          <w:bCs/>
          <w:color w:val="FFFFFF" w:themeColor="background1"/>
          <w:sz w:val="44"/>
          <w:szCs w:val="22"/>
        </w:rPr>
      </w:pPr>
      <w:r>
        <w:rPr>
          <w:caps/>
        </w:rPr>
        <w:br w:type="page"/>
      </w:r>
    </w:p>
    <w:p w14:paraId="313E3F92" w14:textId="04B66C28" w:rsidR="00DE23BC" w:rsidRPr="00EC6EE6" w:rsidRDefault="00DE23BC" w:rsidP="00C11F34">
      <w:pPr>
        <w:pStyle w:val="Nagwek1"/>
        <w:numPr>
          <w:ilvl w:val="0"/>
          <w:numId w:val="1"/>
        </w:numPr>
        <w:suppressAutoHyphens/>
        <w:ind w:left="431" w:hanging="431"/>
        <w:jc w:val="both"/>
      </w:pPr>
      <w:bookmarkStart w:id="96" w:name="_Toc153460625"/>
      <w:r w:rsidRPr="00EC6EE6">
        <w:rPr>
          <w:caps w:val="0"/>
        </w:rPr>
        <w:lastRenderedPageBreak/>
        <w:t>WYBÓR OBSZARU ZDEGRADOWANEGO</w:t>
      </w:r>
      <w:bookmarkEnd w:id="96"/>
    </w:p>
    <w:p w14:paraId="73053DAB" w14:textId="4C709A11" w:rsidR="00DE23BC" w:rsidRPr="00076A08" w:rsidRDefault="00DE23BC" w:rsidP="00C11F34">
      <w:pPr>
        <w:suppressAutoHyphens/>
        <w:rPr>
          <w:rFonts w:cs="Arial"/>
          <w:szCs w:val="24"/>
        </w:rPr>
      </w:pPr>
      <w:r w:rsidRPr="00076A08">
        <w:rPr>
          <w:rFonts w:cs="Arial"/>
          <w:szCs w:val="24"/>
        </w:rPr>
        <w:t xml:space="preserve">W celu wyłonienia obszaru zdegradowanego w pierwszej kolejności dokonano analizy koncentracji problemów społecznych w odniesieniu do całej gminy </w:t>
      </w:r>
      <w:r w:rsidR="00460587" w:rsidRPr="00076A08">
        <w:rPr>
          <w:rFonts w:cs="Arial"/>
          <w:szCs w:val="24"/>
        </w:rPr>
        <w:t>Kowala</w:t>
      </w:r>
      <w:r w:rsidRPr="00076A08">
        <w:rPr>
          <w:rFonts w:cs="Arial"/>
          <w:szCs w:val="24"/>
        </w:rPr>
        <w:t xml:space="preserve">. Analiza problemów społecznych obejmowała diagnozę ilościową w obszarze </w:t>
      </w:r>
      <w:r w:rsidR="00460587" w:rsidRPr="00076A08">
        <w:rPr>
          <w:rFonts w:cs="Arial"/>
          <w:szCs w:val="24"/>
        </w:rPr>
        <w:t>dwudziestu dwóch</w:t>
      </w:r>
      <w:r w:rsidRPr="00076A08">
        <w:rPr>
          <w:rFonts w:cs="Arial"/>
          <w:szCs w:val="24"/>
        </w:rPr>
        <w:t xml:space="preserve"> różnych czynników społecznych odnoszących się do </w:t>
      </w:r>
      <w:r w:rsidR="00ED52DF" w:rsidRPr="00076A08">
        <w:rPr>
          <w:rFonts w:cs="Arial"/>
          <w:szCs w:val="24"/>
        </w:rPr>
        <w:t xml:space="preserve">sytuacji demograficznej, </w:t>
      </w:r>
      <w:r w:rsidRPr="00076A08">
        <w:rPr>
          <w:rFonts w:cs="Arial"/>
          <w:szCs w:val="24"/>
        </w:rPr>
        <w:t xml:space="preserve">rynku pracy, pomocy społecznej, </w:t>
      </w:r>
      <w:r w:rsidR="00ED52DF" w:rsidRPr="00076A08">
        <w:rPr>
          <w:rFonts w:cs="Arial"/>
          <w:szCs w:val="24"/>
        </w:rPr>
        <w:t xml:space="preserve">kultury </w:t>
      </w:r>
      <w:r w:rsidR="00FA6161" w:rsidRPr="00076A08">
        <w:rPr>
          <w:rFonts w:cs="Arial"/>
          <w:szCs w:val="24"/>
        </w:rPr>
        <w:t>i </w:t>
      </w:r>
      <w:r w:rsidRPr="00076A08">
        <w:rPr>
          <w:rFonts w:cs="Arial"/>
          <w:szCs w:val="24"/>
        </w:rPr>
        <w:t>przestępczości. Dodatkowo diagnozę ilościową pogłębiono o analizę czynników gospodarczych, technicznych, środowiskowych i funkcjonalno-przestrzennych.</w:t>
      </w:r>
    </w:p>
    <w:p w14:paraId="2B1BC7E7" w14:textId="5B6EEB8E" w:rsidR="00DE23BC" w:rsidRPr="00076A08" w:rsidRDefault="00DE23BC" w:rsidP="00C11F34">
      <w:pPr>
        <w:suppressAutoHyphens/>
        <w:spacing w:after="0"/>
        <w:rPr>
          <w:rFonts w:cs="Arial"/>
          <w:szCs w:val="24"/>
        </w:rPr>
      </w:pPr>
      <w:r w:rsidRPr="00076A08">
        <w:rPr>
          <w:rFonts w:cs="Arial"/>
          <w:szCs w:val="24"/>
        </w:rPr>
        <w:t xml:space="preserve">W celu zobrazowania całościowej sytuacji gminy </w:t>
      </w:r>
      <w:r w:rsidR="0061015C" w:rsidRPr="00076A08">
        <w:rPr>
          <w:rFonts w:cs="Arial"/>
          <w:szCs w:val="24"/>
        </w:rPr>
        <w:t>Kowala</w:t>
      </w:r>
      <w:r w:rsidRPr="00076A08">
        <w:rPr>
          <w:rFonts w:cs="Arial"/>
          <w:szCs w:val="24"/>
        </w:rPr>
        <w:t xml:space="preserve"> dokonano zestawienia wszystkich czynników analizowanych w gminie, co przedstawia tabela</w:t>
      </w:r>
      <w:r w:rsidR="00FD792F" w:rsidRPr="00076A08">
        <w:rPr>
          <w:rFonts w:cs="Arial"/>
          <w:szCs w:val="24"/>
        </w:rPr>
        <w:t xml:space="preserve"> nr </w:t>
      </w:r>
      <w:r w:rsidR="0061015C" w:rsidRPr="00076A08">
        <w:rPr>
          <w:rFonts w:cs="Arial"/>
          <w:szCs w:val="24"/>
        </w:rPr>
        <w:t>19</w:t>
      </w:r>
      <w:r w:rsidRPr="00076A08">
        <w:rPr>
          <w:rFonts w:cs="Arial"/>
          <w:szCs w:val="24"/>
        </w:rPr>
        <w:t xml:space="preserve">. </w:t>
      </w:r>
    </w:p>
    <w:p w14:paraId="63D0A948" w14:textId="0E7F536A" w:rsidR="00DE23BC" w:rsidRPr="00EC6EE6" w:rsidRDefault="00DE23BC" w:rsidP="00C11F34">
      <w:pPr>
        <w:suppressAutoHyphens/>
        <w:spacing w:after="0"/>
        <w:rPr>
          <w:rFonts w:cs="Arial"/>
          <w:b/>
          <w:szCs w:val="24"/>
        </w:rPr>
      </w:pPr>
      <w:r w:rsidRPr="00EC6EE6">
        <w:rPr>
          <w:rFonts w:cs="Arial"/>
          <w:b/>
          <w:szCs w:val="24"/>
        </w:rPr>
        <w:t xml:space="preserve">Na podstawie danych zawartych w tabeli </w:t>
      </w:r>
      <w:r w:rsidR="0061015C">
        <w:rPr>
          <w:rFonts w:cs="Arial"/>
          <w:b/>
          <w:szCs w:val="24"/>
        </w:rPr>
        <w:t>19</w:t>
      </w:r>
      <w:r w:rsidR="007D76AB" w:rsidRPr="00EC6EE6">
        <w:rPr>
          <w:rFonts w:cs="Arial"/>
          <w:b/>
          <w:szCs w:val="24"/>
        </w:rPr>
        <w:t xml:space="preserve"> </w:t>
      </w:r>
      <w:r w:rsidRPr="00EC6EE6">
        <w:rPr>
          <w:rFonts w:cs="Arial"/>
          <w:b/>
          <w:szCs w:val="24"/>
        </w:rPr>
        <w:t xml:space="preserve">dotyczącej skali zjawisk kryzysowych stwierdza się, iż najwięcej zjawisk kryzysowych występuje na terenie obszarów o numerach: </w:t>
      </w:r>
      <w:r w:rsidR="0061015C">
        <w:rPr>
          <w:rFonts w:cs="Arial"/>
          <w:b/>
          <w:color w:val="FF0000"/>
          <w:szCs w:val="24"/>
        </w:rPr>
        <w:t>3, 4, 6, 9, 11, 13, 17 oraz 18</w:t>
      </w:r>
      <w:r w:rsidRPr="00EC6EE6">
        <w:rPr>
          <w:rFonts w:cs="Arial"/>
          <w:b/>
          <w:color w:val="FF0000"/>
          <w:szCs w:val="24"/>
        </w:rPr>
        <w:t xml:space="preserve">. </w:t>
      </w:r>
    </w:p>
    <w:p w14:paraId="56FB0A1E" w14:textId="12325D61" w:rsidR="00DE23BC" w:rsidRPr="00EC6EE6" w:rsidRDefault="00DE23BC" w:rsidP="00C11F34">
      <w:pPr>
        <w:suppressAutoHyphens/>
        <w:spacing w:after="0"/>
        <w:rPr>
          <w:rFonts w:cs="Arial"/>
          <w:szCs w:val="24"/>
        </w:rPr>
      </w:pPr>
      <w:r w:rsidRPr="00EC6EE6">
        <w:rPr>
          <w:rFonts w:cs="Arial"/>
          <w:szCs w:val="24"/>
        </w:rPr>
        <w:t>W celu zoptymalizowania wyboru obszarów kwalifikujących się jako obszary zdegradowane zastosowano metody statystyczne oparte na wyznaczeniu mediany</w:t>
      </w:r>
      <w:r w:rsidRPr="00EC6EE6">
        <w:rPr>
          <w:rStyle w:val="Odwoanieprzypisudolnego"/>
          <w:rFonts w:cs="Arial"/>
          <w:szCs w:val="24"/>
        </w:rPr>
        <w:footnoteReference w:id="5"/>
      </w:r>
      <w:r w:rsidRPr="00EC6EE6">
        <w:rPr>
          <w:rFonts w:cs="Arial"/>
          <w:szCs w:val="24"/>
        </w:rPr>
        <w:t xml:space="preserve"> </w:t>
      </w:r>
      <w:r w:rsidR="0061015C">
        <w:rPr>
          <w:rFonts w:cs="Arial"/>
          <w:szCs w:val="24"/>
        </w:rPr>
        <w:t xml:space="preserve">oraz </w:t>
      </w:r>
      <w:r w:rsidR="0061015C" w:rsidRPr="0061015C">
        <w:rPr>
          <w:rFonts w:cs="Arial"/>
          <w:szCs w:val="24"/>
        </w:rPr>
        <w:t>dominanty</w:t>
      </w:r>
      <w:r w:rsidR="0061015C" w:rsidRPr="00EC6EE6">
        <w:rPr>
          <w:rStyle w:val="Odwoanieprzypisudolnego"/>
          <w:rFonts w:cs="Arial"/>
          <w:szCs w:val="24"/>
        </w:rPr>
        <w:footnoteReference w:id="6"/>
      </w:r>
      <w:r w:rsidR="0061015C" w:rsidRPr="0061015C">
        <w:rPr>
          <w:rFonts w:cs="Arial"/>
          <w:szCs w:val="24"/>
        </w:rPr>
        <w:t xml:space="preserve">  </w:t>
      </w:r>
      <w:r w:rsidRPr="00EC6EE6">
        <w:rPr>
          <w:rFonts w:cs="Arial"/>
          <w:szCs w:val="24"/>
        </w:rPr>
        <w:t xml:space="preserve">zbioru wartości liczbowych występujących w poszczególnych obszarach jako negatywne zjawiska kryzysowe ogółem. W celu zobrazowania całościowej sytuacji gminy </w:t>
      </w:r>
      <w:r w:rsidR="0061015C">
        <w:rPr>
          <w:rFonts w:cs="Arial"/>
          <w:szCs w:val="24"/>
        </w:rPr>
        <w:t>Kowala</w:t>
      </w:r>
      <w:r w:rsidRPr="00EC6EE6">
        <w:rPr>
          <w:rFonts w:cs="Arial"/>
          <w:szCs w:val="24"/>
        </w:rPr>
        <w:t xml:space="preserve"> dokonano zestawienia wszystkich czynników analizowanych w gminie, co przedstawia tabela </w:t>
      </w:r>
      <w:r w:rsidR="0061015C">
        <w:rPr>
          <w:rFonts w:cs="Arial"/>
          <w:szCs w:val="24"/>
        </w:rPr>
        <w:t>nr 19</w:t>
      </w:r>
      <w:r w:rsidRPr="00EC6EE6">
        <w:rPr>
          <w:rFonts w:cs="Arial"/>
          <w:szCs w:val="24"/>
        </w:rPr>
        <w:t xml:space="preserve">. </w:t>
      </w:r>
    </w:p>
    <w:p w14:paraId="4E6A49F9" w14:textId="35C4B30E" w:rsidR="0061015C" w:rsidRPr="00EC6EE6" w:rsidRDefault="00DE23BC" w:rsidP="0061015C">
      <w:pPr>
        <w:suppressAutoHyphens/>
        <w:spacing w:line="240" w:lineRule="auto"/>
        <w:rPr>
          <w:rFonts w:cs="Arial"/>
          <w:szCs w:val="24"/>
        </w:rPr>
      </w:pPr>
      <w:r w:rsidRPr="00EC6EE6">
        <w:rPr>
          <w:rFonts w:cs="Arial"/>
          <w:szCs w:val="24"/>
        </w:rPr>
        <w:t>Dane</w:t>
      </w:r>
      <w:r w:rsidRPr="00EC6EE6">
        <w:rPr>
          <w:rStyle w:val="Odwoanieprzypisudolnego"/>
          <w:rFonts w:cs="Arial"/>
          <w:szCs w:val="24"/>
        </w:rPr>
        <w:footnoteReference w:id="7"/>
      </w:r>
      <w:r w:rsidRPr="00EC6EE6">
        <w:rPr>
          <w:rFonts w:cs="Arial"/>
          <w:szCs w:val="24"/>
        </w:rPr>
        <w:t xml:space="preserve"> </w:t>
      </w:r>
      <w:proofErr w:type="gramStart"/>
      <w:r w:rsidRPr="00EC6EE6">
        <w:rPr>
          <w:rFonts w:cs="Arial"/>
          <w:szCs w:val="24"/>
        </w:rPr>
        <w:t xml:space="preserve">rosnąco:  </w:t>
      </w:r>
      <w:r w:rsidR="0061015C" w:rsidRPr="0061015C">
        <w:rPr>
          <w:rFonts w:cs="Arial"/>
          <w:szCs w:val="24"/>
        </w:rPr>
        <w:t>7</w:t>
      </w:r>
      <w:proofErr w:type="gramEnd"/>
      <w:r w:rsidR="0061015C">
        <w:rPr>
          <w:rFonts w:cs="Arial"/>
          <w:szCs w:val="24"/>
        </w:rPr>
        <w:t xml:space="preserve">, </w:t>
      </w:r>
      <w:r w:rsidR="0061015C" w:rsidRPr="0061015C">
        <w:rPr>
          <w:rFonts w:cs="Arial"/>
          <w:szCs w:val="24"/>
        </w:rPr>
        <w:t>11</w:t>
      </w:r>
      <w:r w:rsidR="0061015C">
        <w:rPr>
          <w:rFonts w:cs="Arial"/>
          <w:szCs w:val="24"/>
        </w:rPr>
        <w:t xml:space="preserve">, </w:t>
      </w:r>
      <w:r w:rsidR="0061015C" w:rsidRPr="0061015C">
        <w:rPr>
          <w:rFonts w:cs="Arial"/>
          <w:szCs w:val="24"/>
        </w:rPr>
        <w:t>11</w:t>
      </w:r>
      <w:r w:rsidR="0061015C">
        <w:rPr>
          <w:rFonts w:cs="Arial"/>
          <w:szCs w:val="24"/>
        </w:rPr>
        <w:t xml:space="preserve">, </w:t>
      </w:r>
      <w:r w:rsidR="0061015C" w:rsidRPr="0061015C">
        <w:rPr>
          <w:rFonts w:cs="Arial"/>
          <w:szCs w:val="24"/>
        </w:rPr>
        <w:t>12</w:t>
      </w:r>
      <w:r w:rsidR="0061015C">
        <w:rPr>
          <w:rFonts w:cs="Arial"/>
          <w:szCs w:val="24"/>
        </w:rPr>
        <w:t xml:space="preserve">, </w:t>
      </w:r>
      <w:r w:rsidR="0061015C" w:rsidRPr="0061015C">
        <w:rPr>
          <w:rFonts w:cs="Arial"/>
          <w:szCs w:val="24"/>
        </w:rPr>
        <w:t>13</w:t>
      </w:r>
      <w:r w:rsidR="0061015C">
        <w:rPr>
          <w:rFonts w:cs="Arial"/>
          <w:szCs w:val="24"/>
        </w:rPr>
        <w:t xml:space="preserve">, </w:t>
      </w:r>
      <w:r w:rsidR="0061015C" w:rsidRPr="0061015C">
        <w:rPr>
          <w:rFonts w:cs="Arial"/>
          <w:szCs w:val="24"/>
        </w:rPr>
        <w:t>15</w:t>
      </w:r>
      <w:r w:rsidR="0061015C">
        <w:rPr>
          <w:rFonts w:cs="Arial"/>
          <w:szCs w:val="24"/>
        </w:rPr>
        <w:t xml:space="preserve">, </w:t>
      </w:r>
      <w:r w:rsidR="0061015C" w:rsidRPr="0061015C">
        <w:rPr>
          <w:rFonts w:cs="Arial"/>
          <w:szCs w:val="24"/>
        </w:rPr>
        <w:t>15</w:t>
      </w:r>
      <w:r w:rsidR="0061015C">
        <w:rPr>
          <w:rFonts w:cs="Arial"/>
          <w:szCs w:val="24"/>
        </w:rPr>
        <w:t xml:space="preserve">, </w:t>
      </w:r>
      <w:r w:rsidR="0061015C" w:rsidRPr="0061015C">
        <w:rPr>
          <w:rFonts w:cs="Arial"/>
          <w:szCs w:val="24"/>
        </w:rPr>
        <w:t>15</w:t>
      </w:r>
      <w:r w:rsidR="0061015C">
        <w:rPr>
          <w:rFonts w:cs="Arial"/>
          <w:szCs w:val="24"/>
        </w:rPr>
        <w:t xml:space="preserve">, </w:t>
      </w:r>
      <w:r w:rsidR="0061015C" w:rsidRPr="0061015C">
        <w:rPr>
          <w:rFonts w:cs="Arial"/>
          <w:szCs w:val="24"/>
        </w:rPr>
        <w:t>16</w:t>
      </w:r>
      <w:r w:rsidR="0061015C">
        <w:rPr>
          <w:rFonts w:cs="Arial"/>
          <w:szCs w:val="24"/>
        </w:rPr>
        <w:t xml:space="preserve">, </w:t>
      </w:r>
      <w:r w:rsidR="0061015C" w:rsidRPr="0061015C">
        <w:rPr>
          <w:rFonts w:cs="Arial"/>
          <w:szCs w:val="24"/>
        </w:rPr>
        <w:t>17</w:t>
      </w:r>
      <w:r w:rsidR="0061015C">
        <w:rPr>
          <w:rFonts w:cs="Arial"/>
          <w:szCs w:val="24"/>
        </w:rPr>
        <w:t xml:space="preserve">, </w:t>
      </w:r>
      <w:r w:rsidR="0061015C" w:rsidRPr="0061015C">
        <w:rPr>
          <w:rFonts w:cs="Arial"/>
          <w:szCs w:val="24"/>
        </w:rPr>
        <w:t>17</w:t>
      </w:r>
      <w:r w:rsidR="0061015C">
        <w:rPr>
          <w:rFonts w:cs="Arial"/>
          <w:szCs w:val="24"/>
        </w:rPr>
        <w:t xml:space="preserve">, </w:t>
      </w:r>
      <w:r w:rsidR="0061015C" w:rsidRPr="0061015C">
        <w:rPr>
          <w:rFonts w:cs="Arial"/>
          <w:szCs w:val="24"/>
        </w:rPr>
        <w:t>18</w:t>
      </w:r>
      <w:r w:rsidR="0061015C">
        <w:rPr>
          <w:rFonts w:cs="Arial"/>
          <w:szCs w:val="24"/>
        </w:rPr>
        <w:t xml:space="preserve">, </w:t>
      </w:r>
      <w:r w:rsidR="0061015C" w:rsidRPr="0061015C">
        <w:rPr>
          <w:rFonts w:cs="Arial"/>
          <w:szCs w:val="24"/>
        </w:rPr>
        <w:t>19</w:t>
      </w:r>
      <w:r w:rsidR="0061015C">
        <w:rPr>
          <w:rFonts w:cs="Arial"/>
          <w:szCs w:val="24"/>
        </w:rPr>
        <w:t xml:space="preserve">, </w:t>
      </w:r>
      <w:r w:rsidR="0061015C" w:rsidRPr="0061015C">
        <w:rPr>
          <w:rFonts w:cs="Arial"/>
          <w:szCs w:val="24"/>
        </w:rPr>
        <w:t>20</w:t>
      </w:r>
      <w:r w:rsidR="0061015C">
        <w:rPr>
          <w:rFonts w:cs="Arial"/>
          <w:szCs w:val="24"/>
        </w:rPr>
        <w:t xml:space="preserve">, </w:t>
      </w:r>
      <w:r w:rsidR="0061015C" w:rsidRPr="0061015C">
        <w:rPr>
          <w:rFonts w:cs="Arial"/>
          <w:szCs w:val="24"/>
        </w:rPr>
        <w:t>20</w:t>
      </w:r>
      <w:r w:rsidR="0061015C">
        <w:rPr>
          <w:rFonts w:cs="Arial"/>
          <w:szCs w:val="24"/>
        </w:rPr>
        <w:t xml:space="preserve">, </w:t>
      </w:r>
      <w:r w:rsidR="0061015C" w:rsidRPr="0061015C">
        <w:rPr>
          <w:rFonts w:cs="Arial"/>
          <w:szCs w:val="24"/>
        </w:rPr>
        <w:t>21</w:t>
      </w:r>
      <w:r w:rsidR="0061015C">
        <w:rPr>
          <w:rFonts w:cs="Arial"/>
          <w:szCs w:val="24"/>
        </w:rPr>
        <w:t xml:space="preserve">, </w:t>
      </w:r>
      <w:r w:rsidR="0061015C" w:rsidRPr="0061015C">
        <w:rPr>
          <w:rFonts w:cs="Arial"/>
          <w:szCs w:val="24"/>
        </w:rPr>
        <w:t>21</w:t>
      </w:r>
      <w:r w:rsidR="0061015C">
        <w:rPr>
          <w:rFonts w:cs="Arial"/>
          <w:szCs w:val="24"/>
        </w:rPr>
        <w:t xml:space="preserve">, </w:t>
      </w:r>
      <w:r w:rsidR="0061015C" w:rsidRPr="0061015C">
        <w:rPr>
          <w:rFonts w:cs="Arial"/>
          <w:szCs w:val="24"/>
        </w:rPr>
        <w:t>21</w:t>
      </w:r>
      <w:r w:rsidR="0061015C">
        <w:rPr>
          <w:rFonts w:cs="Arial"/>
          <w:szCs w:val="24"/>
        </w:rPr>
        <w:t xml:space="preserve">, </w:t>
      </w:r>
      <w:r w:rsidR="0061015C" w:rsidRPr="0061015C">
        <w:rPr>
          <w:rFonts w:cs="Arial"/>
          <w:szCs w:val="24"/>
        </w:rPr>
        <w:t>26</w:t>
      </w:r>
      <w:r w:rsidR="0061015C">
        <w:rPr>
          <w:rFonts w:cs="Arial"/>
          <w:szCs w:val="24"/>
        </w:rPr>
        <w:t>.</w:t>
      </w:r>
    </w:p>
    <w:p w14:paraId="1DF41473" w14:textId="7B9212A9" w:rsidR="00DE23BC" w:rsidRPr="00EC6EE6" w:rsidRDefault="0028281D" w:rsidP="00C11F34">
      <w:pPr>
        <w:suppressAutoHyphens/>
        <w:spacing w:line="240" w:lineRule="auto"/>
        <w:rPr>
          <w:rFonts w:cs="Arial"/>
          <w:szCs w:val="24"/>
        </w:rPr>
      </w:pPr>
      <w:r w:rsidRPr="00EC6EE6">
        <w:rPr>
          <w:rFonts w:cs="Arial"/>
          <w:szCs w:val="24"/>
        </w:rPr>
        <w:t xml:space="preserve">Liczba danych: n = </w:t>
      </w:r>
      <w:r w:rsidR="0061015C">
        <w:rPr>
          <w:rFonts w:cs="Arial"/>
          <w:szCs w:val="24"/>
        </w:rPr>
        <w:t>19</w:t>
      </w:r>
      <w:r w:rsidR="00DE23BC" w:rsidRPr="00EC6EE6">
        <w:rPr>
          <w:rFonts w:cs="Arial"/>
          <w:szCs w:val="24"/>
        </w:rPr>
        <w:tab/>
      </w:r>
      <w:r w:rsidR="00DE23BC" w:rsidRPr="00EC6EE6">
        <w:rPr>
          <w:rFonts w:cs="Arial"/>
          <w:szCs w:val="24"/>
        </w:rPr>
        <w:tab/>
      </w:r>
    </w:p>
    <w:p w14:paraId="7296387E" w14:textId="7087A8EB" w:rsidR="0061015C" w:rsidRDefault="00DE23BC" w:rsidP="00C11F34">
      <w:pPr>
        <w:suppressAutoHyphens/>
        <w:spacing w:line="240" w:lineRule="auto"/>
        <w:rPr>
          <w:rFonts w:cs="Arial"/>
          <w:szCs w:val="24"/>
        </w:rPr>
      </w:pPr>
      <w:r w:rsidRPr="00EC6EE6">
        <w:rPr>
          <w:rFonts w:cs="Arial"/>
          <w:szCs w:val="24"/>
        </w:rPr>
        <w:t xml:space="preserve">Mediana = </w:t>
      </w:r>
      <w:r w:rsidR="0061015C">
        <w:rPr>
          <w:rFonts w:cs="Arial"/>
          <w:szCs w:val="24"/>
        </w:rPr>
        <w:t>17</w:t>
      </w:r>
      <w:r w:rsidRPr="00EC6EE6">
        <w:rPr>
          <w:rFonts w:cs="Arial"/>
          <w:szCs w:val="24"/>
        </w:rPr>
        <w:tab/>
      </w:r>
    </w:p>
    <w:p w14:paraId="37C1539F" w14:textId="5EC9FE60" w:rsidR="00DE23BC" w:rsidRPr="00EC6EE6" w:rsidRDefault="0061015C" w:rsidP="00C11F34">
      <w:pPr>
        <w:suppressAutoHyphens/>
        <w:spacing w:line="240" w:lineRule="auto"/>
        <w:rPr>
          <w:rFonts w:cs="Arial"/>
          <w:szCs w:val="24"/>
        </w:rPr>
      </w:pPr>
      <w:r>
        <w:rPr>
          <w:rFonts w:cs="Arial"/>
          <w:szCs w:val="24"/>
        </w:rPr>
        <w:t>Dominanta = 15</w:t>
      </w:r>
      <w:r w:rsidR="00DE23BC" w:rsidRPr="00EC6EE6">
        <w:rPr>
          <w:rFonts w:cs="Arial"/>
          <w:szCs w:val="24"/>
        </w:rPr>
        <w:t xml:space="preserve">     </w:t>
      </w:r>
    </w:p>
    <w:p w14:paraId="5A1EADE0" w14:textId="72EA941B" w:rsidR="00DE23BC" w:rsidRPr="00EC6EE6" w:rsidRDefault="00DE23BC" w:rsidP="00C11F34">
      <w:pPr>
        <w:suppressAutoHyphens/>
        <w:rPr>
          <w:rFonts w:cs="Arial"/>
          <w:b/>
          <w:szCs w:val="24"/>
          <w:u w:val="single"/>
        </w:rPr>
      </w:pPr>
      <w:r w:rsidRPr="00EC6EE6">
        <w:rPr>
          <w:rFonts w:cs="Arial"/>
          <w:b/>
          <w:szCs w:val="24"/>
          <w:u w:val="single"/>
        </w:rPr>
        <w:t>Jako obszar zdegradowany wyznacza się zatem obszary o liczbie zjawisk kryzysowych powyżej mediany (</w:t>
      </w:r>
      <w:r w:rsidR="0061015C">
        <w:rPr>
          <w:rFonts w:cs="Arial"/>
          <w:b/>
          <w:szCs w:val="24"/>
          <w:u w:val="single"/>
        </w:rPr>
        <w:t>17</w:t>
      </w:r>
      <w:r w:rsidRPr="00EC6EE6">
        <w:rPr>
          <w:rFonts w:cs="Arial"/>
          <w:b/>
          <w:szCs w:val="24"/>
          <w:u w:val="single"/>
        </w:rPr>
        <w:t>)</w:t>
      </w:r>
      <w:r w:rsidR="000F1F66" w:rsidRPr="00EC6EE6">
        <w:rPr>
          <w:rFonts w:cs="Arial"/>
          <w:b/>
          <w:szCs w:val="24"/>
          <w:u w:val="single"/>
        </w:rPr>
        <w:t xml:space="preserve"> </w:t>
      </w:r>
      <w:r w:rsidR="0061015C">
        <w:rPr>
          <w:rFonts w:cs="Arial"/>
          <w:b/>
          <w:szCs w:val="24"/>
          <w:u w:val="single"/>
        </w:rPr>
        <w:t xml:space="preserve">oraz dominanty (15) </w:t>
      </w:r>
      <w:r w:rsidRPr="00EC6EE6">
        <w:rPr>
          <w:rFonts w:cs="Arial"/>
          <w:b/>
          <w:szCs w:val="24"/>
          <w:u w:val="single"/>
        </w:rPr>
        <w:t>tj. obszary</w:t>
      </w:r>
      <w:r w:rsidR="00814629" w:rsidRPr="00EC6EE6">
        <w:rPr>
          <w:rFonts w:cs="Arial"/>
          <w:b/>
          <w:szCs w:val="24"/>
          <w:u w:val="single"/>
        </w:rPr>
        <w:t xml:space="preserve"> o</w:t>
      </w:r>
      <w:r w:rsidRPr="00EC6EE6">
        <w:rPr>
          <w:rFonts w:cs="Arial"/>
          <w:b/>
          <w:szCs w:val="24"/>
          <w:u w:val="single"/>
        </w:rPr>
        <w:t xml:space="preserve"> numerach: </w:t>
      </w:r>
      <w:r w:rsidR="0061015C" w:rsidRPr="0061015C">
        <w:rPr>
          <w:rFonts w:cs="Arial"/>
          <w:b/>
          <w:szCs w:val="24"/>
          <w:u w:val="single"/>
        </w:rPr>
        <w:t>3, 4, 6, 9, 11, 13, 17 oraz 18</w:t>
      </w:r>
      <w:r w:rsidR="00C92E26" w:rsidRPr="00EC6EE6">
        <w:rPr>
          <w:rFonts w:cs="Arial"/>
          <w:b/>
          <w:szCs w:val="24"/>
          <w:u w:val="single"/>
        </w:rPr>
        <w:t>.</w:t>
      </w:r>
    </w:p>
    <w:p w14:paraId="6BB313CB" w14:textId="77777777" w:rsidR="00A75122" w:rsidRPr="00EC6EE6" w:rsidRDefault="00A75122" w:rsidP="00C11F34">
      <w:pPr>
        <w:suppressAutoHyphens/>
        <w:sectPr w:rsidR="00A75122" w:rsidRPr="00EC6EE6" w:rsidSect="007457D5">
          <w:footerReference w:type="default" r:id="rId29"/>
          <w:pgSz w:w="11906" w:h="16838"/>
          <w:pgMar w:top="1417" w:right="1417" w:bottom="1417" w:left="1417" w:header="708" w:footer="708" w:gutter="0"/>
          <w:pgNumType w:start="1"/>
          <w:cols w:space="708"/>
          <w:titlePg/>
          <w:docGrid w:linePitch="299"/>
        </w:sectPr>
      </w:pPr>
    </w:p>
    <w:p w14:paraId="7461E7D0" w14:textId="003760C2" w:rsidR="00DE23BC" w:rsidRPr="00076A08" w:rsidRDefault="00DE23BC" w:rsidP="00C11F34">
      <w:pPr>
        <w:pStyle w:val="Legenda"/>
        <w:suppressAutoHyphens/>
        <w:rPr>
          <w:sz w:val="22"/>
        </w:rPr>
      </w:pPr>
      <w:bookmarkStart w:id="97" w:name="_Toc506900874"/>
      <w:bookmarkStart w:id="98" w:name="_Toc153460590"/>
      <w:r w:rsidRPr="00076A08">
        <w:rPr>
          <w:sz w:val="22"/>
        </w:rPr>
        <w:lastRenderedPageBreak/>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61015C" w:rsidRPr="00076A08">
        <w:rPr>
          <w:noProof/>
          <w:sz w:val="22"/>
        </w:rPr>
        <w:t>19</w:t>
      </w:r>
      <w:r w:rsidR="00F126E0" w:rsidRPr="00076A08">
        <w:rPr>
          <w:noProof/>
          <w:sz w:val="22"/>
        </w:rPr>
        <w:fldChar w:fldCharType="end"/>
      </w:r>
      <w:r w:rsidRPr="00076A08">
        <w:rPr>
          <w:sz w:val="22"/>
        </w:rPr>
        <w:t>. Syntetyczne zestawienie liczby wskaźników obrazujących zjawiska kryzysowe, służących wyznaczeniu obszaru zdegradowanego.</w:t>
      </w:r>
      <w:bookmarkEnd w:id="97"/>
      <w:bookmarkEnd w:id="98"/>
    </w:p>
    <w:tbl>
      <w:tblPr>
        <w:tblStyle w:val="Jasnalista1"/>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2126"/>
        <w:gridCol w:w="2126"/>
        <w:gridCol w:w="2126"/>
        <w:gridCol w:w="1986"/>
        <w:gridCol w:w="2126"/>
        <w:gridCol w:w="2128"/>
      </w:tblGrid>
      <w:tr w:rsidR="00AF6DB5" w:rsidRPr="0061015C" w14:paraId="289320B2" w14:textId="77777777" w:rsidTr="006101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 w:type="pct"/>
            <w:tcBorders>
              <w:bottom w:val="none" w:sz="0" w:space="0" w:color="auto"/>
            </w:tcBorders>
          </w:tcPr>
          <w:p w14:paraId="6B070514" w14:textId="77777777" w:rsidR="00DE23BC" w:rsidRPr="0061015C" w:rsidRDefault="00DE23BC" w:rsidP="00C11F34">
            <w:pPr>
              <w:suppressAutoHyphens/>
              <w:rPr>
                <w:rFonts w:cs="Arial"/>
                <w:sz w:val="22"/>
                <w:szCs w:val="22"/>
                <w:lang w:val="pl-PL"/>
              </w:rPr>
            </w:pPr>
            <w:r w:rsidRPr="0061015C">
              <w:rPr>
                <w:rFonts w:cs="Arial"/>
                <w:sz w:val="22"/>
                <w:szCs w:val="22"/>
                <w:lang w:val="pl-PL"/>
              </w:rPr>
              <w:t>Obszar</w:t>
            </w:r>
          </w:p>
        </w:tc>
        <w:tc>
          <w:tcPr>
            <w:tcW w:w="744" w:type="pct"/>
            <w:tcBorders>
              <w:bottom w:val="none" w:sz="0" w:space="0" w:color="auto"/>
            </w:tcBorders>
          </w:tcPr>
          <w:p w14:paraId="075ACD79" w14:textId="77777777" w:rsidR="00DE23BC" w:rsidRPr="0061015C" w:rsidRDefault="00DE23BC"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22"/>
                <w:szCs w:val="22"/>
                <w:lang w:val="pl-PL" w:eastAsia="pl-PL"/>
              </w:rPr>
            </w:pPr>
            <w:r w:rsidRPr="0061015C">
              <w:rPr>
                <w:rFonts w:cs="Arial"/>
                <w:sz w:val="22"/>
                <w:szCs w:val="22"/>
                <w:lang w:val="pl-PL"/>
              </w:rPr>
              <w:t>LICZBA NEGATYWNYCH ZJAWISK SPOŁECZNYCH</w:t>
            </w:r>
          </w:p>
        </w:tc>
        <w:tc>
          <w:tcPr>
            <w:tcW w:w="744" w:type="pct"/>
            <w:tcBorders>
              <w:bottom w:val="none" w:sz="0" w:space="0" w:color="auto"/>
            </w:tcBorders>
          </w:tcPr>
          <w:p w14:paraId="41896284" w14:textId="77777777" w:rsidR="00DE23BC" w:rsidRPr="0061015C" w:rsidRDefault="00DE23BC"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22"/>
                <w:szCs w:val="22"/>
                <w:lang w:val="pl-PL" w:eastAsia="pl-PL"/>
              </w:rPr>
            </w:pPr>
            <w:r w:rsidRPr="0061015C">
              <w:rPr>
                <w:rFonts w:cs="Arial"/>
                <w:sz w:val="22"/>
                <w:szCs w:val="22"/>
                <w:lang w:val="pl-PL"/>
              </w:rPr>
              <w:t>LICZBA NEGATYWNYCH ZJAWISK GOSPODARCZYCH</w:t>
            </w:r>
          </w:p>
        </w:tc>
        <w:tc>
          <w:tcPr>
            <w:tcW w:w="744" w:type="pct"/>
            <w:tcBorders>
              <w:bottom w:val="none" w:sz="0" w:space="0" w:color="auto"/>
            </w:tcBorders>
          </w:tcPr>
          <w:p w14:paraId="4E952756" w14:textId="77777777" w:rsidR="00DE23BC" w:rsidRPr="0061015C" w:rsidRDefault="00DE23BC"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22"/>
                <w:szCs w:val="22"/>
                <w:lang w:val="pl-PL" w:eastAsia="pl-PL"/>
              </w:rPr>
            </w:pPr>
            <w:r w:rsidRPr="0061015C">
              <w:rPr>
                <w:rFonts w:cs="Arial"/>
                <w:sz w:val="22"/>
                <w:szCs w:val="22"/>
                <w:lang w:val="pl-PL"/>
              </w:rPr>
              <w:t>LICZBA NEGATYWNYCH ZJAWISK FUNKCJONALNO-PRZESTRZENNYCH</w:t>
            </w:r>
          </w:p>
        </w:tc>
        <w:tc>
          <w:tcPr>
            <w:tcW w:w="695" w:type="pct"/>
            <w:tcBorders>
              <w:bottom w:val="none" w:sz="0" w:space="0" w:color="auto"/>
            </w:tcBorders>
          </w:tcPr>
          <w:p w14:paraId="4B12EFB9" w14:textId="77777777" w:rsidR="00DE23BC" w:rsidRPr="0061015C" w:rsidRDefault="00DE23BC"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22"/>
                <w:szCs w:val="22"/>
                <w:lang w:val="pl-PL" w:eastAsia="pl-PL"/>
              </w:rPr>
            </w:pPr>
            <w:r w:rsidRPr="0061015C">
              <w:rPr>
                <w:rFonts w:cs="Arial"/>
                <w:sz w:val="22"/>
                <w:szCs w:val="22"/>
                <w:lang w:val="pl-PL"/>
              </w:rPr>
              <w:t>LICZBA NEGATYWNYCH ZJAWISK TECHNICZNYCH</w:t>
            </w:r>
          </w:p>
        </w:tc>
        <w:tc>
          <w:tcPr>
            <w:tcW w:w="744" w:type="pct"/>
            <w:tcBorders>
              <w:bottom w:val="none" w:sz="0" w:space="0" w:color="auto"/>
            </w:tcBorders>
          </w:tcPr>
          <w:p w14:paraId="3083721C" w14:textId="77777777" w:rsidR="00DE23BC" w:rsidRPr="0061015C" w:rsidRDefault="00DE23BC"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22"/>
                <w:szCs w:val="22"/>
                <w:lang w:val="pl-PL" w:eastAsia="pl-PL"/>
              </w:rPr>
            </w:pPr>
            <w:r w:rsidRPr="0061015C">
              <w:rPr>
                <w:rFonts w:cs="Arial"/>
                <w:sz w:val="22"/>
                <w:szCs w:val="22"/>
                <w:lang w:val="pl-PL"/>
              </w:rPr>
              <w:t>LICZBA NEGATYWNYCH ZJAWISK ŚRODOWISKOWYCH</w:t>
            </w:r>
          </w:p>
        </w:tc>
        <w:tc>
          <w:tcPr>
            <w:tcW w:w="745" w:type="pct"/>
            <w:tcBorders>
              <w:bottom w:val="none" w:sz="0" w:space="0" w:color="auto"/>
            </w:tcBorders>
          </w:tcPr>
          <w:p w14:paraId="3DBD7736" w14:textId="77777777" w:rsidR="00DE23BC" w:rsidRPr="0061015C" w:rsidRDefault="00DE23BC"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22"/>
                <w:szCs w:val="22"/>
                <w:lang w:val="pl-PL" w:eastAsia="pl-PL"/>
              </w:rPr>
            </w:pPr>
            <w:r w:rsidRPr="0061015C">
              <w:rPr>
                <w:rFonts w:cs="Arial"/>
                <w:sz w:val="22"/>
                <w:szCs w:val="22"/>
                <w:lang w:val="pl-PL"/>
              </w:rPr>
              <w:t>LICZBA NEGATYWNYCH ZJAWISK KRYZYSOWYCH OGÓŁEM</w:t>
            </w:r>
          </w:p>
        </w:tc>
      </w:tr>
      <w:tr w:rsidR="0061015C" w:rsidRPr="0061015C" w14:paraId="3725EE92" w14:textId="77777777" w:rsidTr="005E1DF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5903C6BC" w14:textId="70A7DA4A" w:rsidR="0061015C" w:rsidRPr="0061015C" w:rsidRDefault="0061015C" w:rsidP="00C11F34">
            <w:pPr>
              <w:suppressAutoHyphens/>
              <w:rPr>
                <w:rFonts w:cs="Arial"/>
                <w:sz w:val="22"/>
                <w:szCs w:val="22"/>
              </w:rPr>
            </w:pPr>
            <w:r w:rsidRPr="00732841">
              <w:t>1</w:t>
            </w:r>
          </w:p>
        </w:tc>
        <w:tc>
          <w:tcPr>
            <w:tcW w:w="744" w:type="pct"/>
            <w:vAlign w:val="top"/>
          </w:tcPr>
          <w:p w14:paraId="00EC0B5E" w14:textId="220C1989"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10</w:t>
            </w:r>
          </w:p>
        </w:tc>
        <w:tc>
          <w:tcPr>
            <w:tcW w:w="744" w:type="pct"/>
            <w:vAlign w:val="top"/>
          </w:tcPr>
          <w:p w14:paraId="7A7CCC4B" w14:textId="44E105EB"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3</w:t>
            </w:r>
          </w:p>
        </w:tc>
        <w:tc>
          <w:tcPr>
            <w:tcW w:w="744" w:type="pct"/>
            <w:vAlign w:val="top"/>
          </w:tcPr>
          <w:p w14:paraId="20B64D77" w14:textId="78381C3F"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3</w:t>
            </w:r>
          </w:p>
        </w:tc>
        <w:tc>
          <w:tcPr>
            <w:tcW w:w="695" w:type="pct"/>
            <w:vAlign w:val="top"/>
          </w:tcPr>
          <w:p w14:paraId="0CC6829C" w14:textId="6B57DC4C"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0</w:t>
            </w:r>
          </w:p>
        </w:tc>
        <w:tc>
          <w:tcPr>
            <w:tcW w:w="744" w:type="pct"/>
            <w:vAlign w:val="top"/>
          </w:tcPr>
          <w:p w14:paraId="368D4CE0" w14:textId="4EB47150"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0</w:t>
            </w:r>
          </w:p>
        </w:tc>
        <w:tc>
          <w:tcPr>
            <w:tcW w:w="745" w:type="pct"/>
            <w:vAlign w:val="top"/>
          </w:tcPr>
          <w:p w14:paraId="65CAFBAC" w14:textId="605CF88C"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16</w:t>
            </w:r>
          </w:p>
        </w:tc>
      </w:tr>
      <w:tr w:rsidR="0061015C" w:rsidRPr="0061015C" w14:paraId="245B8F8B" w14:textId="77777777" w:rsidTr="005E1DF8">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7AEC39B8" w14:textId="0944C1C8" w:rsidR="0061015C" w:rsidRPr="0061015C" w:rsidRDefault="0061015C" w:rsidP="00C11F34">
            <w:pPr>
              <w:suppressAutoHyphens/>
              <w:rPr>
                <w:rFonts w:cs="Arial"/>
                <w:sz w:val="22"/>
                <w:szCs w:val="22"/>
              </w:rPr>
            </w:pPr>
            <w:r w:rsidRPr="00732841">
              <w:t>2</w:t>
            </w:r>
          </w:p>
        </w:tc>
        <w:tc>
          <w:tcPr>
            <w:tcW w:w="744" w:type="pct"/>
            <w:vAlign w:val="top"/>
          </w:tcPr>
          <w:p w14:paraId="536F51DC" w14:textId="39436B81"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4</w:t>
            </w:r>
          </w:p>
        </w:tc>
        <w:tc>
          <w:tcPr>
            <w:tcW w:w="744" w:type="pct"/>
            <w:vAlign w:val="top"/>
          </w:tcPr>
          <w:p w14:paraId="70A45516" w14:textId="10604CEB"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2</w:t>
            </w:r>
          </w:p>
        </w:tc>
        <w:tc>
          <w:tcPr>
            <w:tcW w:w="744" w:type="pct"/>
            <w:vAlign w:val="top"/>
          </w:tcPr>
          <w:p w14:paraId="6B6129F8" w14:textId="78DA4E01"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3</w:t>
            </w:r>
          </w:p>
        </w:tc>
        <w:tc>
          <w:tcPr>
            <w:tcW w:w="695" w:type="pct"/>
            <w:vAlign w:val="top"/>
          </w:tcPr>
          <w:p w14:paraId="09940E67" w14:textId="57E2F59C"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744" w:type="pct"/>
            <w:vAlign w:val="top"/>
          </w:tcPr>
          <w:p w14:paraId="0FF929E9" w14:textId="754F43DF"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745" w:type="pct"/>
            <w:vAlign w:val="top"/>
          </w:tcPr>
          <w:p w14:paraId="64C994BA" w14:textId="5541A42C"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11</w:t>
            </w:r>
          </w:p>
        </w:tc>
      </w:tr>
      <w:tr w:rsidR="001B126A" w:rsidRPr="001B126A" w14:paraId="7EE677FD" w14:textId="77777777" w:rsidTr="005E1DF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3BEC255D" w14:textId="574DF220" w:rsidR="0061015C" w:rsidRPr="001B126A" w:rsidRDefault="0061015C" w:rsidP="00C11F34">
            <w:pPr>
              <w:suppressAutoHyphens/>
              <w:rPr>
                <w:rFonts w:cs="Arial"/>
                <w:color w:val="FF0000"/>
                <w:sz w:val="22"/>
                <w:szCs w:val="22"/>
              </w:rPr>
            </w:pPr>
            <w:r w:rsidRPr="001B126A">
              <w:rPr>
                <w:color w:val="FF0000"/>
              </w:rPr>
              <w:t>3</w:t>
            </w:r>
          </w:p>
        </w:tc>
        <w:tc>
          <w:tcPr>
            <w:tcW w:w="744" w:type="pct"/>
            <w:vAlign w:val="top"/>
          </w:tcPr>
          <w:p w14:paraId="6D623CF2" w14:textId="4AFFA211"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18</w:t>
            </w:r>
          </w:p>
        </w:tc>
        <w:tc>
          <w:tcPr>
            <w:tcW w:w="744" w:type="pct"/>
            <w:vAlign w:val="top"/>
          </w:tcPr>
          <w:p w14:paraId="6CC8F9C9" w14:textId="425C09BC"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3</w:t>
            </w:r>
          </w:p>
        </w:tc>
        <w:tc>
          <w:tcPr>
            <w:tcW w:w="744" w:type="pct"/>
            <w:vAlign w:val="top"/>
          </w:tcPr>
          <w:p w14:paraId="7523872E" w14:textId="1FFB6159"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w:t>
            </w:r>
          </w:p>
        </w:tc>
        <w:tc>
          <w:tcPr>
            <w:tcW w:w="695" w:type="pct"/>
            <w:vAlign w:val="top"/>
          </w:tcPr>
          <w:p w14:paraId="6F05F6F4" w14:textId="3329C010"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1</w:t>
            </w:r>
          </w:p>
        </w:tc>
        <w:tc>
          <w:tcPr>
            <w:tcW w:w="744" w:type="pct"/>
            <w:vAlign w:val="top"/>
          </w:tcPr>
          <w:p w14:paraId="52DFE999" w14:textId="79FF9B50"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w:t>
            </w:r>
          </w:p>
        </w:tc>
        <w:tc>
          <w:tcPr>
            <w:tcW w:w="745" w:type="pct"/>
            <w:vAlign w:val="top"/>
          </w:tcPr>
          <w:p w14:paraId="73116F44" w14:textId="1ABC51FE"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26</w:t>
            </w:r>
          </w:p>
        </w:tc>
      </w:tr>
      <w:tr w:rsidR="001B126A" w:rsidRPr="001B126A" w14:paraId="633A7C01" w14:textId="77777777" w:rsidTr="005E1DF8">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02497784" w14:textId="38243466" w:rsidR="0061015C" w:rsidRPr="001B126A" w:rsidRDefault="0061015C" w:rsidP="00C11F34">
            <w:pPr>
              <w:suppressAutoHyphens/>
              <w:rPr>
                <w:rFonts w:cs="Arial"/>
                <w:color w:val="FF0000"/>
                <w:sz w:val="22"/>
                <w:szCs w:val="22"/>
              </w:rPr>
            </w:pPr>
            <w:r w:rsidRPr="001B126A">
              <w:rPr>
                <w:color w:val="FF0000"/>
              </w:rPr>
              <w:t>4</w:t>
            </w:r>
          </w:p>
        </w:tc>
        <w:tc>
          <w:tcPr>
            <w:tcW w:w="744" w:type="pct"/>
            <w:vAlign w:val="top"/>
          </w:tcPr>
          <w:p w14:paraId="577ABF92" w14:textId="33957113"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11</w:t>
            </w:r>
          </w:p>
        </w:tc>
        <w:tc>
          <w:tcPr>
            <w:tcW w:w="744" w:type="pct"/>
            <w:vAlign w:val="top"/>
          </w:tcPr>
          <w:p w14:paraId="1B141BDC" w14:textId="52583FCF"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2</w:t>
            </w:r>
          </w:p>
        </w:tc>
        <w:tc>
          <w:tcPr>
            <w:tcW w:w="744" w:type="pct"/>
            <w:vAlign w:val="top"/>
          </w:tcPr>
          <w:p w14:paraId="6D7D8CE7" w14:textId="632FA227"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3</w:t>
            </w:r>
          </w:p>
        </w:tc>
        <w:tc>
          <w:tcPr>
            <w:tcW w:w="695" w:type="pct"/>
            <w:vAlign w:val="top"/>
          </w:tcPr>
          <w:p w14:paraId="04936CC9" w14:textId="7280109A"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1</w:t>
            </w:r>
          </w:p>
        </w:tc>
        <w:tc>
          <w:tcPr>
            <w:tcW w:w="744" w:type="pct"/>
            <w:vAlign w:val="top"/>
          </w:tcPr>
          <w:p w14:paraId="26C12008" w14:textId="4B96ACEF"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2</w:t>
            </w:r>
          </w:p>
        </w:tc>
        <w:tc>
          <w:tcPr>
            <w:tcW w:w="745" w:type="pct"/>
            <w:vAlign w:val="top"/>
          </w:tcPr>
          <w:p w14:paraId="59F6918C" w14:textId="7E11DAEE"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19</w:t>
            </w:r>
          </w:p>
        </w:tc>
      </w:tr>
      <w:tr w:rsidR="0061015C" w:rsidRPr="0061015C" w14:paraId="54F293F6" w14:textId="77777777" w:rsidTr="005E1DF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2EA301FE" w14:textId="3B52DBBA" w:rsidR="0061015C" w:rsidRPr="0061015C" w:rsidRDefault="0061015C" w:rsidP="00C11F34">
            <w:pPr>
              <w:suppressAutoHyphens/>
              <w:rPr>
                <w:rFonts w:cs="Arial"/>
                <w:sz w:val="22"/>
                <w:szCs w:val="22"/>
              </w:rPr>
            </w:pPr>
            <w:r w:rsidRPr="00732841">
              <w:t>5</w:t>
            </w:r>
          </w:p>
        </w:tc>
        <w:tc>
          <w:tcPr>
            <w:tcW w:w="744" w:type="pct"/>
            <w:vAlign w:val="top"/>
          </w:tcPr>
          <w:p w14:paraId="3E904BE9" w14:textId="67A43259"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7</w:t>
            </w:r>
          </w:p>
        </w:tc>
        <w:tc>
          <w:tcPr>
            <w:tcW w:w="744" w:type="pct"/>
            <w:vAlign w:val="top"/>
          </w:tcPr>
          <w:p w14:paraId="40BCECEE" w14:textId="4F854188"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3</w:t>
            </w:r>
          </w:p>
        </w:tc>
        <w:tc>
          <w:tcPr>
            <w:tcW w:w="744" w:type="pct"/>
            <w:vAlign w:val="top"/>
          </w:tcPr>
          <w:p w14:paraId="2ADA44A6" w14:textId="2479E9E7"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2</w:t>
            </w:r>
          </w:p>
        </w:tc>
        <w:tc>
          <w:tcPr>
            <w:tcW w:w="695" w:type="pct"/>
            <w:vAlign w:val="top"/>
          </w:tcPr>
          <w:p w14:paraId="12885426" w14:textId="34ECB2B1"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w:t>
            </w:r>
          </w:p>
        </w:tc>
        <w:tc>
          <w:tcPr>
            <w:tcW w:w="744" w:type="pct"/>
            <w:vAlign w:val="top"/>
          </w:tcPr>
          <w:p w14:paraId="1310DFFE" w14:textId="20812C1D"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0</w:t>
            </w:r>
          </w:p>
        </w:tc>
        <w:tc>
          <w:tcPr>
            <w:tcW w:w="745" w:type="pct"/>
            <w:vAlign w:val="top"/>
          </w:tcPr>
          <w:p w14:paraId="096DD0DE" w14:textId="0539F52E"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13</w:t>
            </w:r>
          </w:p>
        </w:tc>
      </w:tr>
      <w:tr w:rsidR="001B126A" w:rsidRPr="001B126A" w14:paraId="07DC5048" w14:textId="77777777" w:rsidTr="005E1DF8">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250986E7" w14:textId="292BF50B" w:rsidR="0061015C" w:rsidRPr="001B126A" w:rsidRDefault="0061015C" w:rsidP="00C11F34">
            <w:pPr>
              <w:suppressAutoHyphens/>
              <w:rPr>
                <w:rFonts w:cs="Arial"/>
                <w:color w:val="FF0000"/>
                <w:sz w:val="22"/>
                <w:szCs w:val="22"/>
              </w:rPr>
            </w:pPr>
            <w:r w:rsidRPr="001B126A">
              <w:rPr>
                <w:color w:val="FF0000"/>
              </w:rPr>
              <w:t>6</w:t>
            </w:r>
          </w:p>
        </w:tc>
        <w:tc>
          <w:tcPr>
            <w:tcW w:w="744" w:type="pct"/>
            <w:vAlign w:val="top"/>
          </w:tcPr>
          <w:p w14:paraId="79891100" w14:textId="42772303"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16</w:t>
            </w:r>
          </w:p>
        </w:tc>
        <w:tc>
          <w:tcPr>
            <w:tcW w:w="744" w:type="pct"/>
            <w:vAlign w:val="top"/>
          </w:tcPr>
          <w:p w14:paraId="1A5E18F9" w14:textId="3634074A"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3</w:t>
            </w:r>
          </w:p>
        </w:tc>
        <w:tc>
          <w:tcPr>
            <w:tcW w:w="744" w:type="pct"/>
            <w:vAlign w:val="top"/>
          </w:tcPr>
          <w:p w14:paraId="26F0D88F" w14:textId="011D03AE"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2</w:t>
            </w:r>
          </w:p>
        </w:tc>
        <w:tc>
          <w:tcPr>
            <w:tcW w:w="695" w:type="pct"/>
            <w:vAlign w:val="top"/>
          </w:tcPr>
          <w:p w14:paraId="00B0A019" w14:textId="6BF5F7D8"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0</w:t>
            </w:r>
          </w:p>
        </w:tc>
        <w:tc>
          <w:tcPr>
            <w:tcW w:w="744" w:type="pct"/>
            <w:vAlign w:val="top"/>
          </w:tcPr>
          <w:p w14:paraId="12FA90C3" w14:textId="2E80F1AD"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0</w:t>
            </w:r>
          </w:p>
        </w:tc>
        <w:tc>
          <w:tcPr>
            <w:tcW w:w="745" w:type="pct"/>
            <w:vAlign w:val="top"/>
          </w:tcPr>
          <w:p w14:paraId="31904CBA" w14:textId="0A806877"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21</w:t>
            </w:r>
          </w:p>
        </w:tc>
      </w:tr>
      <w:tr w:rsidR="0061015C" w:rsidRPr="0061015C" w14:paraId="3680D1F2" w14:textId="77777777" w:rsidTr="005E1DF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78EF11DC" w14:textId="24E98EDF" w:rsidR="0061015C" w:rsidRPr="0061015C" w:rsidRDefault="0061015C" w:rsidP="00C11F34">
            <w:pPr>
              <w:suppressAutoHyphens/>
              <w:rPr>
                <w:rFonts w:cs="Arial"/>
                <w:sz w:val="22"/>
                <w:szCs w:val="22"/>
              </w:rPr>
            </w:pPr>
            <w:r w:rsidRPr="00732841">
              <w:t>7</w:t>
            </w:r>
          </w:p>
        </w:tc>
        <w:tc>
          <w:tcPr>
            <w:tcW w:w="744" w:type="pct"/>
            <w:vAlign w:val="top"/>
          </w:tcPr>
          <w:p w14:paraId="068D18D7" w14:textId="29529746"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7</w:t>
            </w:r>
          </w:p>
        </w:tc>
        <w:tc>
          <w:tcPr>
            <w:tcW w:w="744" w:type="pct"/>
            <w:vAlign w:val="top"/>
          </w:tcPr>
          <w:p w14:paraId="6DFEA394" w14:textId="31655B0B"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3</w:t>
            </w:r>
          </w:p>
        </w:tc>
        <w:tc>
          <w:tcPr>
            <w:tcW w:w="744" w:type="pct"/>
            <w:vAlign w:val="top"/>
          </w:tcPr>
          <w:p w14:paraId="5CD65CCD" w14:textId="42D5ECA5"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w:t>
            </w:r>
          </w:p>
        </w:tc>
        <w:tc>
          <w:tcPr>
            <w:tcW w:w="695" w:type="pct"/>
            <w:vAlign w:val="top"/>
          </w:tcPr>
          <w:p w14:paraId="26B2FDDD" w14:textId="56AE9FAB"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0</w:t>
            </w:r>
          </w:p>
        </w:tc>
        <w:tc>
          <w:tcPr>
            <w:tcW w:w="744" w:type="pct"/>
            <w:vAlign w:val="top"/>
          </w:tcPr>
          <w:p w14:paraId="3BC1D583" w14:textId="3E32D3F4"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0</w:t>
            </w:r>
          </w:p>
        </w:tc>
        <w:tc>
          <w:tcPr>
            <w:tcW w:w="745" w:type="pct"/>
            <w:vAlign w:val="top"/>
          </w:tcPr>
          <w:p w14:paraId="1628CE58" w14:textId="20FAA213"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11</w:t>
            </w:r>
          </w:p>
        </w:tc>
      </w:tr>
      <w:tr w:rsidR="0061015C" w:rsidRPr="0061015C" w14:paraId="3854FB2C" w14:textId="77777777" w:rsidTr="005E1DF8">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7B17C3CE" w14:textId="2F03ABA7" w:rsidR="0061015C" w:rsidRPr="0061015C" w:rsidRDefault="0061015C" w:rsidP="00C11F34">
            <w:pPr>
              <w:suppressAutoHyphens/>
              <w:rPr>
                <w:rFonts w:cs="Arial"/>
                <w:sz w:val="22"/>
                <w:szCs w:val="22"/>
              </w:rPr>
            </w:pPr>
            <w:r w:rsidRPr="00732841">
              <w:t>8</w:t>
            </w:r>
          </w:p>
        </w:tc>
        <w:tc>
          <w:tcPr>
            <w:tcW w:w="744" w:type="pct"/>
            <w:vAlign w:val="top"/>
          </w:tcPr>
          <w:p w14:paraId="59BF9CC9" w14:textId="7A8238C2"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6</w:t>
            </w:r>
          </w:p>
        </w:tc>
        <w:tc>
          <w:tcPr>
            <w:tcW w:w="744" w:type="pct"/>
            <w:vAlign w:val="top"/>
          </w:tcPr>
          <w:p w14:paraId="26EEBAE4" w14:textId="17CC5C64"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3</w:t>
            </w:r>
          </w:p>
        </w:tc>
        <w:tc>
          <w:tcPr>
            <w:tcW w:w="744" w:type="pct"/>
            <w:vAlign w:val="top"/>
          </w:tcPr>
          <w:p w14:paraId="2F847793" w14:textId="0706B227"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2</w:t>
            </w:r>
          </w:p>
        </w:tc>
        <w:tc>
          <w:tcPr>
            <w:tcW w:w="695" w:type="pct"/>
            <w:vAlign w:val="top"/>
          </w:tcPr>
          <w:p w14:paraId="07EC0578" w14:textId="49FE56C5"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0</w:t>
            </w:r>
          </w:p>
        </w:tc>
        <w:tc>
          <w:tcPr>
            <w:tcW w:w="744" w:type="pct"/>
            <w:vAlign w:val="top"/>
          </w:tcPr>
          <w:p w14:paraId="049A6F84" w14:textId="1B2FA557"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745" w:type="pct"/>
            <w:vAlign w:val="top"/>
          </w:tcPr>
          <w:p w14:paraId="33B4C0CB" w14:textId="0DF485FF"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12</w:t>
            </w:r>
          </w:p>
        </w:tc>
      </w:tr>
      <w:tr w:rsidR="001B126A" w:rsidRPr="001B126A" w14:paraId="075D71C2" w14:textId="77777777" w:rsidTr="005E1DF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154054EB" w14:textId="4840928F" w:rsidR="0061015C" w:rsidRPr="001B126A" w:rsidRDefault="0061015C" w:rsidP="00C11F34">
            <w:pPr>
              <w:suppressAutoHyphens/>
              <w:rPr>
                <w:rFonts w:cs="Arial"/>
                <w:color w:val="FF0000"/>
                <w:sz w:val="22"/>
                <w:szCs w:val="22"/>
              </w:rPr>
            </w:pPr>
            <w:r w:rsidRPr="001B126A">
              <w:rPr>
                <w:color w:val="FF0000"/>
              </w:rPr>
              <w:t>9</w:t>
            </w:r>
          </w:p>
        </w:tc>
        <w:tc>
          <w:tcPr>
            <w:tcW w:w="744" w:type="pct"/>
            <w:vAlign w:val="top"/>
          </w:tcPr>
          <w:p w14:paraId="60066A0D" w14:textId="51390369"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15</w:t>
            </w:r>
          </w:p>
        </w:tc>
        <w:tc>
          <w:tcPr>
            <w:tcW w:w="744" w:type="pct"/>
            <w:vAlign w:val="top"/>
          </w:tcPr>
          <w:p w14:paraId="711F54C7" w14:textId="4638011E"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w:t>
            </w:r>
          </w:p>
        </w:tc>
        <w:tc>
          <w:tcPr>
            <w:tcW w:w="744" w:type="pct"/>
            <w:vAlign w:val="top"/>
          </w:tcPr>
          <w:p w14:paraId="5A045140" w14:textId="76D099DC"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w:t>
            </w:r>
          </w:p>
        </w:tc>
        <w:tc>
          <w:tcPr>
            <w:tcW w:w="695" w:type="pct"/>
            <w:vAlign w:val="top"/>
          </w:tcPr>
          <w:p w14:paraId="72ADE0EF" w14:textId="4E56F318"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1</w:t>
            </w:r>
          </w:p>
        </w:tc>
        <w:tc>
          <w:tcPr>
            <w:tcW w:w="744" w:type="pct"/>
            <w:vAlign w:val="top"/>
          </w:tcPr>
          <w:p w14:paraId="139B251E" w14:textId="67941792"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1</w:t>
            </w:r>
          </w:p>
        </w:tc>
        <w:tc>
          <w:tcPr>
            <w:tcW w:w="745" w:type="pct"/>
            <w:vAlign w:val="top"/>
          </w:tcPr>
          <w:p w14:paraId="41EB9FC7" w14:textId="41629A3E"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21</w:t>
            </w:r>
          </w:p>
        </w:tc>
      </w:tr>
      <w:tr w:rsidR="0061015C" w:rsidRPr="0061015C" w14:paraId="09FFE052" w14:textId="77777777" w:rsidTr="005E1DF8">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394AEA69" w14:textId="605DD2CC" w:rsidR="0061015C" w:rsidRPr="0061015C" w:rsidRDefault="0061015C" w:rsidP="00C11F34">
            <w:pPr>
              <w:suppressAutoHyphens/>
              <w:rPr>
                <w:rFonts w:cs="Arial"/>
                <w:sz w:val="22"/>
                <w:szCs w:val="22"/>
              </w:rPr>
            </w:pPr>
            <w:r w:rsidRPr="00732841">
              <w:t>10</w:t>
            </w:r>
          </w:p>
        </w:tc>
        <w:tc>
          <w:tcPr>
            <w:tcW w:w="744" w:type="pct"/>
            <w:vAlign w:val="top"/>
          </w:tcPr>
          <w:p w14:paraId="0A0F9836" w14:textId="4B8D9E27"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3</w:t>
            </w:r>
          </w:p>
        </w:tc>
        <w:tc>
          <w:tcPr>
            <w:tcW w:w="744" w:type="pct"/>
            <w:vAlign w:val="top"/>
          </w:tcPr>
          <w:p w14:paraId="134F0FD5" w14:textId="3BC35646"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2</w:t>
            </w:r>
          </w:p>
        </w:tc>
        <w:tc>
          <w:tcPr>
            <w:tcW w:w="744" w:type="pct"/>
            <w:vAlign w:val="top"/>
          </w:tcPr>
          <w:p w14:paraId="5B1F2B67" w14:textId="3BF09D39"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695" w:type="pct"/>
            <w:vAlign w:val="top"/>
          </w:tcPr>
          <w:p w14:paraId="55D10421" w14:textId="652BACA8"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0</w:t>
            </w:r>
          </w:p>
        </w:tc>
        <w:tc>
          <w:tcPr>
            <w:tcW w:w="744" w:type="pct"/>
            <w:vAlign w:val="top"/>
          </w:tcPr>
          <w:p w14:paraId="4E984D8A" w14:textId="7512AC12"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745" w:type="pct"/>
            <w:vAlign w:val="top"/>
          </w:tcPr>
          <w:p w14:paraId="43E38205" w14:textId="42BA898B"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7</w:t>
            </w:r>
          </w:p>
        </w:tc>
      </w:tr>
      <w:tr w:rsidR="001B126A" w:rsidRPr="001B126A" w14:paraId="7CD023FE" w14:textId="77777777" w:rsidTr="005E1DF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699C3DE7" w14:textId="08E5ED6F" w:rsidR="0061015C" w:rsidRPr="001B126A" w:rsidRDefault="0061015C" w:rsidP="00C11F34">
            <w:pPr>
              <w:suppressAutoHyphens/>
              <w:rPr>
                <w:rFonts w:cs="Arial"/>
                <w:color w:val="FF0000"/>
                <w:sz w:val="22"/>
                <w:szCs w:val="22"/>
              </w:rPr>
            </w:pPr>
            <w:r w:rsidRPr="001B126A">
              <w:rPr>
                <w:color w:val="FF0000"/>
              </w:rPr>
              <w:t>11</w:t>
            </w:r>
          </w:p>
        </w:tc>
        <w:tc>
          <w:tcPr>
            <w:tcW w:w="744" w:type="pct"/>
            <w:vAlign w:val="top"/>
          </w:tcPr>
          <w:p w14:paraId="29FFA508" w14:textId="778E283E"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13</w:t>
            </w:r>
          </w:p>
        </w:tc>
        <w:tc>
          <w:tcPr>
            <w:tcW w:w="744" w:type="pct"/>
            <w:vAlign w:val="top"/>
          </w:tcPr>
          <w:p w14:paraId="4F6ADCC7" w14:textId="36B4459A"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w:t>
            </w:r>
          </w:p>
        </w:tc>
        <w:tc>
          <w:tcPr>
            <w:tcW w:w="744" w:type="pct"/>
            <w:vAlign w:val="top"/>
          </w:tcPr>
          <w:p w14:paraId="51A492F6" w14:textId="776DB030"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3</w:t>
            </w:r>
          </w:p>
        </w:tc>
        <w:tc>
          <w:tcPr>
            <w:tcW w:w="695" w:type="pct"/>
            <w:vAlign w:val="top"/>
          </w:tcPr>
          <w:p w14:paraId="31A6CAF3" w14:textId="22BD41EC"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0</w:t>
            </w:r>
          </w:p>
        </w:tc>
        <w:tc>
          <w:tcPr>
            <w:tcW w:w="744" w:type="pct"/>
            <w:vAlign w:val="top"/>
          </w:tcPr>
          <w:p w14:paraId="66C48F1D" w14:textId="4E2472CD"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w:t>
            </w:r>
          </w:p>
        </w:tc>
        <w:tc>
          <w:tcPr>
            <w:tcW w:w="745" w:type="pct"/>
            <w:vAlign w:val="top"/>
          </w:tcPr>
          <w:p w14:paraId="1DB32647" w14:textId="4AE0E39A"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20</w:t>
            </w:r>
          </w:p>
        </w:tc>
      </w:tr>
      <w:tr w:rsidR="0061015C" w:rsidRPr="0061015C" w14:paraId="4179C39B" w14:textId="77777777" w:rsidTr="005E1DF8">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61C52050" w14:textId="5F8139AD" w:rsidR="0061015C" w:rsidRPr="0061015C" w:rsidRDefault="0061015C" w:rsidP="00C11F34">
            <w:pPr>
              <w:suppressAutoHyphens/>
              <w:rPr>
                <w:rFonts w:cs="Arial"/>
                <w:color w:val="FF0000"/>
                <w:sz w:val="22"/>
                <w:szCs w:val="22"/>
              </w:rPr>
            </w:pPr>
            <w:r w:rsidRPr="00732841">
              <w:t>12</w:t>
            </w:r>
          </w:p>
        </w:tc>
        <w:tc>
          <w:tcPr>
            <w:tcW w:w="744" w:type="pct"/>
            <w:vAlign w:val="top"/>
          </w:tcPr>
          <w:p w14:paraId="62758D9A" w14:textId="6A4F07BB"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9</w:t>
            </w:r>
          </w:p>
        </w:tc>
        <w:tc>
          <w:tcPr>
            <w:tcW w:w="744" w:type="pct"/>
            <w:vAlign w:val="top"/>
          </w:tcPr>
          <w:p w14:paraId="52C64667" w14:textId="4F4C1470"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744" w:type="pct"/>
            <w:vAlign w:val="top"/>
          </w:tcPr>
          <w:p w14:paraId="1B87C81E" w14:textId="025470CC"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4</w:t>
            </w:r>
          </w:p>
        </w:tc>
        <w:tc>
          <w:tcPr>
            <w:tcW w:w="695" w:type="pct"/>
            <w:vAlign w:val="top"/>
          </w:tcPr>
          <w:p w14:paraId="4314F38D" w14:textId="1D91D4B0"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0</w:t>
            </w:r>
          </w:p>
        </w:tc>
        <w:tc>
          <w:tcPr>
            <w:tcW w:w="744" w:type="pct"/>
            <w:vAlign w:val="top"/>
          </w:tcPr>
          <w:p w14:paraId="15D03B19" w14:textId="45A4D51A"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745" w:type="pct"/>
            <w:vAlign w:val="top"/>
          </w:tcPr>
          <w:p w14:paraId="7077DD82" w14:textId="7A5E9266"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15</w:t>
            </w:r>
          </w:p>
        </w:tc>
      </w:tr>
      <w:tr w:rsidR="001B126A" w:rsidRPr="001B126A" w14:paraId="36163920" w14:textId="77777777" w:rsidTr="005E1DF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6A7774D4" w14:textId="27B837BF" w:rsidR="0061015C" w:rsidRPr="001B126A" w:rsidRDefault="0061015C" w:rsidP="00C11F34">
            <w:pPr>
              <w:suppressAutoHyphens/>
              <w:rPr>
                <w:rFonts w:cs="Arial"/>
                <w:color w:val="FF0000"/>
                <w:sz w:val="22"/>
                <w:szCs w:val="22"/>
              </w:rPr>
            </w:pPr>
            <w:r w:rsidRPr="001B126A">
              <w:rPr>
                <w:color w:val="FF0000"/>
              </w:rPr>
              <w:t>13</w:t>
            </w:r>
          </w:p>
        </w:tc>
        <w:tc>
          <w:tcPr>
            <w:tcW w:w="744" w:type="pct"/>
            <w:vAlign w:val="top"/>
          </w:tcPr>
          <w:p w14:paraId="03C9CA6D" w14:textId="161AFFA9"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13</w:t>
            </w:r>
          </w:p>
        </w:tc>
        <w:tc>
          <w:tcPr>
            <w:tcW w:w="744" w:type="pct"/>
            <w:vAlign w:val="top"/>
          </w:tcPr>
          <w:p w14:paraId="6F67702A" w14:textId="32B02EE4"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5</w:t>
            </w:r>
          </w:p>
        </w:tc>
        <w:tc>
          <w:tcPr>
            <w:tcW w:w="744" w:type="pct"/>
            <w:vAlign w:val="top"/>
          </w:tcPr>
          <w:p w14:paraId="6E4700C7" w14:textId="1E214F2E"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3</w:t>
            </w:r>
          </w:p>
        </w:tc>
        <w:tc>
          <w:tcPr>
            <w:tcW w:w="695" w:type="pct"/>
            <w:vAlign w:val="top"/>
          </w:tcPr>
          <w:p w14:paraId="34F5C65C" w14:textId="532C8348"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0</w:t>
            </w:r>
          </w:p>
        </w:tc>
        <w:tc>
          <w:tcPr>
            <w:tcW w:w="744" w:type="pct"/>
            <w:vAlign w:val="top"/>
          </w:tcPr>
          <w:p w14:paraId="53C778D5" w14:textId="35A3D42B"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0</w:t>
            </w:r>
          </w:p>
        </w:tc>
        <w:tc>
          <w:tcPr>
            <w:tcW w:w="745" w:type="pct"/>
            <w:vAlign w:val="top"/>
          </w:tcPr>
          <w:p w14:paraId="2673732C" w14:textId="77A6061B"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21</w:t>
            </w:r>
          </w:p>
        </w:tc>
      </w:tr>
      <w:tr w:rsidR="0061015C" w:rsidRPr="0061015C" w14:paraId="0752FE27" w14:textId="77777777" w:rsidTr="005E1DF8">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409E7080" w14:textId="54DA261C" w:rsidR="0061015C" w:rsidRPr="0061015C" w:rsidRDefault="0061015C" w:rsidP="00C11F34">
            <w:pPr>
              <w:suppressAutoHyphens/>
              <w:rPr>
                <w:rFonts w:cs="Arial"/>
                <w:color w:val="FF0000"/>
                <w:sz w:val="22"/>
                <w:szCs w:val="22"/>
              </w:rPr>
            </w:pPr>
            <w:r w:rsidRPr="00732841">
              <w:t>14</w:t>
            </w:r>
          </w:p>
        </w:tc>
        <w:tc>
          <w:tcPr>
            <w:tcW w:w="744" w:type="pct"/>
            <w:vAlign w:val="top"/>
          </w:tcPr>
          <w:p w14:paraId="194EBAF7" w14:textId="29F8436C"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9</w:t>
            </w:r>
          </w:p>
        </w:tc>
        <w:tc>
          <w:tcPr>
            <w:tcW w:w="744" w:type="pct"/>
            <w:vAlign w:val="top"/>
          </w:tcPr>
          <w:p w14:paraId="7C674EBF" w14:textId="24A7549B"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744" w:type="pct"/>
            <w:vAlign w:val="top"/>
          </w:tcPr>
          <w:p w14:paraId="2244FE5C" w14:textId="0F104A81"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4</w:t>
            </w:r>
          </w:p>
        </w:tc>
        <w:tc>
          <w:tcPr>
            <w:tcW w:w="695" w:type="pct"/>
            <w:vAlign w:val="top"/>
          </w:tcPr>
          <w:p w14:paraId="4BDEC465" w14:textId="5D405353"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0</w:t>
            </w:r>
          </w:p>
        </w:tc>
        <w:tc>
          <w:tcPr>
            <w:tcW w:w="744" w:type="pct"/>
            <w:vAlign w:val="top"/>
          </w:tcPr>
          <w:p w14:paraId="3C2140A4" w14:textId="0AF258D8"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745" w:type="pct"/>
            <w:vAlign w:val="top"/>
          </w:tcPr>
          <w:p w14:paraId="62B9A745" w14:textId="733194E4"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15</w:t>
            </w:r>
          </w:p>
        </w:tc>
      </w:tr>
      <w:tr w:rsidR="0061015C" w:rsidRPr="0061015C" w14:paraId="21B116DB" w14:textId="77777777" w:rsidTr="005E1DF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151FF4FB" w14:textId="02F44D62" w:rsidR="0061015C" w:rsidRPr="0061015C" w:rsidRDefault="0061015C" w:rsidP="00C11F34">
            <w:pPr>
              <w:suppressAutoHyphens/>
              <w:rPr>
                <w:rFonts w:cs="Arial"/>
                <w:color w:val="FF0000"/>
                <w:sz w:val="22"/>
                <w:szCs w:val="22"/>
              </w:rPr>
            </w:pPr>
            <w:r w:rsidRPr="00732841">
              <w:t>15</w:t>
            </w:r>
          </w:p>
        </w:tc>
        <w:tc>
          <w:tcPr>
            <w:tcW w:w="744" w:type="pct"/>
            <w:vAlign w:val="top"/>
          </w:tcPr>
          <w:p w14:paraId="06060153" w14:textId="7D7B1466"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10</w:t>
            </w:r>
          </w:p>
        </w:tc>
        <w:tc>
          <w:tcPr>
            <w:tcW w:w="744" w:type="pct"/>
            <w:vAlign w:val="top"/>
          </w:tcPr>
          <w:p w14:paraId="2F6D9336" w14:textId="4E45BE94"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3</w:t>
            </w:r>
          </w:p>
        </w:tc>
        <w:tc>
          <w:tcPr>
            <w:tcW w:w="744" w:type="pct"/>
            <w:vAlign w:val="top"/>
          </w:tcPr>
          <w:p w14:paraId="19B55217" w14:textId="462DEABA"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2</w:t>
            </w:r>
          </w:p>
        </w:tc>
        <w:tc>
          <w:tcPr>
            <w:tcW w:w="695" w:type="pct"/>
            <w:vAlign w:val="top"/>
          </w:tcPr>
          <w:p w14:paraId="5C1AFD2B" w14:textId="57148587"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w:t>
            </w:r>
          </w:p>
        </w:tc>
        <w:tc>
          <w:tcPr>
            <w:tcW w:w="744" w:type="pct"/>
            <w:vAlign w:val="top"/>
          </w:tcPr>
          <w:p w14:paraId="126F3909" w14:textId="58972097"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w:t>
            </w:r>
          </w:p>
        </w:tc>
        <w:tc>
          <w:tcPr>
            <w:tcW w:w="745" w:type="pct"/>
            <w:vAlign w:val="top"/>
          </w:tcPr>
          <w:p w14:paraId="4FEBBCA6" w14:textId="73DDB669"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17</w:t>
            </w:r>
          </w:p>
        </w:tc>
      </w:tr>
      <w:tr w:rsidR="0061015C" w:rsidRPr="0061015C" w14:paraId="05F4454C" w14:textId="77777777" w:rsidTr="005E1DF8">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51DD1C96" w14:textId="2425168C" w:rsidR="0061015C" w:rsidRPr="0061015C" w:rsidRDefault="0061015C" w:rsidP="00C11F34">
            <w:pPr>
              <w:suppressAutoHyphens/>
              <w:rPr>
                <w:rFonts w:cs="Arial"/>
                <w:sz w:val="22"/>
                <w:szCs w:val="22"/>
              </w:rPr>
            </w:pPr>
            <w:r w:rsidRPr="00732841">
              <w:t>16</w:t>
            </w:r>
          </w:p>
        </w:tc>
        <w:tc>
          <w:tcPr>
            <w:tcW w:w="744" w:type="pct"/>
            <w:vAlign w:val="top"/>
          </w:tcPr>
          <w:p w14:paraId="2A9E9174" w14:textId="777A24A2"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11</w:t>
            </w:r>
          </w:p>
        </w:tc>
        <w:tc>
          <w:tcPr>
            <w:tcW w:w="744" w:type="pct"/>
            <w:vAlign w:val="top"/>
          </w:tcPr>
          <w:p w14:paraId="203EE10A" w14:textId="61315F79"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3</w:t>
            </w:r>
          </w:p>
        </w:tc>
        <w:tc>
          <w:tcPr>
            <w:tcW w:w="744" w:type="pct"/>
            <w:vAlign w:val="top"/>
          </w:tcPr>
          <w:p w14:paraId="274C0491" w14:textId="1B183237"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695" w:type="pct"/>
            <w:vAlign w:val="top"/>
          </w:tcPr>
          <w:p w14:paraId="2A57F08A" w14:textId="235AF407"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744" w:type="pct"/>
            <w:vAlign w:val="top"/>
          </w:tcPr>
          <w:p w14:paraId="0AB3AB03" w14:textId="3EB67615"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w:t>
            </w:r>
          </w:p>
        </w:tc>
        <w:tc>
          <w:tcPr>
            <w:tcW w:w="745" w:type="pct"/>
            <w:vAlign w:val="top"/>
          </w:tcPr>
          <w:p w14:paraId="29B45381" w14:textId="2B03F895" w:rsidR="0061015C" w:rsidRPr="0061015C"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61015C">
              <w:rPr>
                <w:b/>
              </w:rPr>
              <w:t>17</w:t>
            </w:r>
          </w:p>
        </w:tc>
      </w:tr>
      <w:tr w:rsidR="001B126A" w:rsidRPr="001B126A" w14:paraId="6FDD6094" w14:textId="77777777" w:rsidTr="005E1DF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65C986C1" w14:textId="27713845" w:rsidR="0061015C" w:rsidRPr="001B126A" w:rsidRDefault="0061015C" w:rsidP="00AF6DB5">
            <w:pPr>
              <w:suppressAutoHyphens/>
              <w:rPr>
                <w:rFonts w:cs="Arial"/>
                <w:color w:val="FF0000"/>
                <w:sz w:val="22"/>
                <w:szCs w:val="22"/>
              </w:rPr>
            </w:pPr>
            <w:r w:rsidRPr="001B126A">
              <w:rPr>
                <w:color w:val="FF0000"/>
              </w:rPr>
              <w:t>17</w:t>
            </w:r>
          </w:p>
        </w:tc>
        <w:tc>
          <w:tcPr>
            <w:tcW w:w="744" w:type="pct"/>
            <w:vAlign w:val="top"/>
          </w:tcPr>
          <w:p w14:paraId="7F4395AB" w14:textId="566D478A"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12</w:t>
            </w:r>
          </w:p>
        </w:tc>
        <w:tc>
          <w:tcPr>
            <w:tcW w:w="744" w:type="pct"/>
            <w:vAlign w:val="top"/>
          </w:tcPr>
          <w:p w14:paraId="5ED1AF1D" w14:textId="3763726E"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3</w:t>
            </w:r>
          </w:p>
        </w:tc>
        <w:tc>
          <w:tcPr>
            <w:tcW w:w="744" w:type="pct"/>
            <w:vAlign w:val="top"/>
          </w:tcPr>
          <w:p w14:paraId="2D37DE40" w14:textId="7F719D46"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1</w:t>
            </w:r>
          </w:p>
        </w:tc>
        <w:tc>
          <w:tcPr>
            <w:tcW w:w="695" w:type="pct"/>
            <w:vAlign w:val="top"/>
          </w:tcPr>
          <w:p w14:paraId="53561A9C" w14:textId="72D12F2B"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w:t>
            </w:r>
          </w:p>
        </w:tc>
        <w:tc>
          <w:tcPr>
            <w:tcW w:w="744" w:type="pct"/>
            <w:vAlign w:val="top"/>
          </w:tcPr>
          <w:p w14:paraId="2947B8F3" w14:textId="4D346A3D"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w:t>
            </w:r>
          </w:p>
        </w:tc>
        <w:tc>
          <w:tcPr>
            <w:tcW w:w="745" w:type="pct"/>
            <w:vAlign w:val="top"/>
          </w:tcPr>
          <w:p w14:paraId="3F8F19CB" w14:textId="6AC07991" w:rsidR="0061015C" w:rsidRPr="001B126A"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1B126A">
              <w:rPr>
                <w:b/>
                <w:color w:val="FF0000"/>
              </w:rPr>
              <w:t>20</w:t>
            </w:r>
          </w:p>
        </w:tc>
      </w:tr>
      <w:tr w:rsidR="001B126A" w:rsidRPr="001B126A" w14:paraId="3E126F8C" w14:textId="77777777" w:rsidTr="005E1DF8">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31F3E979" w14:textId="399D0218" w:rsidR="0061015C" w:rsidRPr="001B126A" w:rsidRDefault="0061015C" w:rsidP="00C11F34">
            <w:pPr>
              <w:suppressAutoHyphens/>
              <w:rPr>
                <w:rFonts w:cs="Arial"/>
                <w:color w:val="FF0000"/>
                <w:sz w:val="22"/>
                <w:szCs w:val="22"/>
              </w:rPr>
            </w:pPr>
            <w:r w:rsidRPr="001B126A">
              <w:rPr>
                <w:color w:val="FF0000"/>
              </w:rPr>
              <w:t>18</w:t>
            </w:r>
          </w:p>
        </w:tc>
        <w:tc>
          <w:tcPr>
            <w:tcW w:w="744" w:type="pct"/>
            <w:vAlign w:val="top"/>
          </w:tcPr>
          <w:p w14:paraId="75508F56" w14:textId="75D52745"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14</w:t>
            </w:r>
          </w:p>
        </w:tc>
        <w:tc>
          <w:tcPr>
            <w:tcW w:w="744" w:type="pct"/>
            <w:vAlign w:val="top"/>
          </w:tcPr>
          <w:p w14:paraId="2E97C1EA" w14:textId="45C12C5E"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2</w:t>
            </w:r>
          </w:p>
        </w:tc>
        <w:tc>
          <w:tcPr>
            <w:tcW w:w="744" w:type="pct"/>
            <w:vAlign w:val="top"/>
          </w:tcPr>
          <w:p w14:paraId="0EF70899" w14:textId="03F3FF9E"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2</w:t>
            </w:r>
          </w:p>
        </w:tc>
        <w:tc>
          <w:tcPr>
            <w:tcW w:w="695" w:type="pct"/>
            <w:vAlign w:val="top"/>
          </w:tcPr>
          <w:p w14:paraId="3611A036" w14:textId="7A35ACEE"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0</w:t>
            </w:r>
          </w:p>
        </w:tc>
        <w:tc>
          <w:tcPr>
            <w:tcW w:w="744" w:type="pct"/>
            <w:vAlign w:val="top"/>
          </w:tcPr>
          <w:p w14:paraId="5D3C0E28" w14:textId="1C2751AD"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0</w:t>
            </w:r>
          </w:p>
        </w:tc>
        <w:tc>
          <w:tcPr>
            <w:tcW w:w="745" w:type="pct"/>
            <w:vAlign w:val="top"/>
          </w:tcPr>
          <w:p w14:paraId="63F80CDD" w14:textId="4DB1555F" w:rsidR="0061015C" w:rsidRPr="001B126A" w:rsidRDefault="0061015C" w:rsidP="00AF6DB5">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1B126A">
              <w:rPr>
                <w:b/>
                <w:color w:val="FF0000"/>
              </w:rPr>
              <w:t>18</w:t>
            </w:r>
          </w:p>
        </w:tc>
      </w:tr>
      <w:tr w:rsidR="0061015C" w:rsidRPr="0061015C" w14:paraId="58B5FC0E" w14:textId="77777777" w:rsidTr="005E1DF8">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583" w:type="pct"/>
            <w:vAlign w:val="top"/>
          </w:tcPr>
          <w:p w14:paraId="6D57B1AC" w14:textId="027B21A6" w:rsidR="0061015C" w:rsidRPr="0061015C" w:rsidRDefault="0061015C" w:rsidP="00C11F34">
            <w:pPr>
              <w:suppressAutoHyphens/>
              <w:rPr>
                <w:rFonts w:cs="Arial"/>
                <w:sz w:val="22"/>
                <w:szCs w:val="22"/>
              </w:rPr>
            </w:pPr>
            <w:r w:rsidRPr="00732841">
              <w:t>19</w:t>
            </w:r>
          </w:p>
        </w:tc>
        <w:tc>
          <w:tcPr>
            <w:tcW w:w="744" w:type="pct"/>
            <w:vAlign w:val="top"/>
          </w:tcPr>
          <w:p w14:paraId="5847F856" w14:textId="6107AC40"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9</w:t>
            </w:r>
          </w:p>
        </w:tc>
        <w:tc>
          <w:tcPr>
            <w:tcW w:w="744" w:type="pct"/>
            <w:vAlign w:val="top"/>
          </w:tcPr>
          <w:p w14:paraId="5C0EE7D0" w14:textId="2B9703D2"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2</w:t>
            </w:r>
          </w:p>
        </w:tc>
        <w:tc>
          <w:tcPr>
            <w:tcW w:w="744" w:type="pct"/>
            <w:vAlign w:val="top"/>
          </w:tcPr>
          <w:p w14:paraId="42DFF7F8" w14:textId="5E9AC19A"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3</w:t>
            </w:r>
          </w:p>
        </w:tc>
        <w:tc>
          <w:tcPr>
            <w:tcW w:w="695" w:type="pct"/>
            <w:vAlign w:val="top"/>
          </w:tcPr>
          <w:p w14:paraId="2538C408" w14:textId="1EAE683B"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w:t>
            </w:r>
          </w:p>
        </w:tc>
        <w:tc>
          <w:tcPr>
            <w:tcW w:w="744" w:type="pct"/>
            <w:vAlign w:val="top"/>
          </w:tcPr>
          <w:p w14:paraId="0DC51FB5" w14:textId="447BBB9A"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0</w:t>
            </w:r>
          </w:p>
        </w:tc>
        <w:tc>
          <w:tcPr>
            <w:tcW w:w="745" w:type="pct"/>
            <w:vAlign w:val="top"/>
          </w:tcPr>
          <w:p w14:paraId="5E5E0A17" w14:textId="4E99DBBB" w:rsidR="0061015C" w:rsidRPr="0061015C" w:rsidRDefault="0061015C" w:rsidP="00AF6DB5">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61015C">
              <w:rPr>
                <w:b/>
              </w:rPr>
              <w:t>15</w:t>
            </w:r>
          </w:p>
        </w:tc>
      </w:tr>
    </w:tbl>
    <w:p w14:paraId="4A6FC4DF" w14:textId="77777777" w:rsidR="00DE23BC" w:rsidRPr="001B126A" w:rsidRDefault="00DE23BC" w:rsidP="00C11F34">
      <w:pPr>
        <w:pStyle w:val="rdo"/>
        <w:suppressAutoHyphens/>
        <w:rPr>
          <w:sz w:val="22"/>
        </w:rPr>
      </w:pPr>
      <w:r w:rsidRPr="001B126A">
        <w:rPr>
          <w:sz w:val="22"/>
        </w:rPr>
        <w:t>Źródło: Opracowanie własne.</w:t>
      </w:r>
    </w:p>
    <w:p w14:paraId="5C96C1A3" w14:textId="77777777" w:rsidR="00DE23BC" w:rsidRPr="00EC6EE6" w:rsidRDefault="00DE23BC" w:rsidP="00C11F34">
      <w:pPr>
        <w:suppressAutoHyphens/>
      </w:pPr>
    </w:p>
    <w:p w14:paraId="1E8F804E" w14:textId="77777777" w:rsidR="00DE23BC" w:rsidRPr="00EC6EE6" w:rsidRDefault="00DE23BC" w:rsidP="00C11F34">
      <w:pPr>
        <w:suppressAutoHyphens/>
      </w:pPr>
    </w:p>
    <w:p w14:paraId="5AAB9D09" w14:textId="77777777" w:rsidR="00DE23BC" w:rsidRPr="00EC6EE6" w:rsidRDefault="00DE23BC" w:rsidP="00C11F34">
      <w:pPr>
        <w:suppressAutoHyphens/>
        <w:sectPr w:rsidR="00DE23BC" w:rsidRPr="00EC6EE6" w:rsidSect="00DE23BC">
          <w:pgSz w:w="16838" w:h="11906" w:orient="landscape"/>
          <w:pgMar w:top="1417" w:right="1417" w:bottom="1417" w:left="1417" w:header="708" w:footer="708" w:gutter="0"/>
          <w:cols w:space="708"/>
          <w:docGrid w:linePitch="299"/>
        </w:sectPr>
      </w:pPr>
    </w:p>
    <w:p w14:paraId="09FF1B14" w14:textId="2B9D69ED" w:rsidR="00DE23BC" w:rsidRPr="00EC6EE6" w:rsidRDefault="00DE23BC" w:rsidP="00C11F34">
      <w:pPr>
        <w:pStyle w:val="Nagwek1"/>
        <w:numPr>
          <w:ilvl w:val="0"/>
          <w:numId w:val="1"/>
        </w:numPr>
        <w:suppressAutoHyphens/>
        <w:ind w:left="431" w:hanging="431"/>
      </w:pPr>
      <w:bookmarkStart w:id="99" w:name="_Toc153460626"/>
      <w:r w:rsidRPr="00EC6EE6">
        <w:rPr>
          <w:caps w:val="0"/>
        </w:rPr>
        <w:lastRenderedPageBreak/>
        <w:t xml:space="preserve">WYZNACZENIE OBSZARU REWITALIZOWANEGO NA TERENIE GMINY </w:t>
      </w:r>
      <w:r w:rsidR="00482E55">
        <w:rPr>
          <w:caps w:val="0"/>
        </w:rPr>
        <w:t>KOWALA</w:t>
      </w:r>
      <w:bookmarkEnd w:id="99"/>
    </w:p>
    <w:p w14:paraId="54CD569C" w14:textId="2078E1B9" w:rsidR="00BA7864" w:rsidRPr="00EC6EE6" w:rsidRDefault="00DE23BC" w:rsidP="00C11F34">
      <w:pPr>
        <w:pStyle w:val="Nagwek2"/>
        <w:numPr>
          <w:ilvl w:val="1"/>
          <w:numId w:val="1"/>
        </w:numPr>
        <w:suppressAutoHyphens/>
        <w:spacing w:before="240"/>
        <w:ind w:left="578" w:hanging="578"/>
      </w:pPr>
      <w:bookmarkStart w:id="100" w:name="_Toc153460627"/>
      <w:r w:rsidRPr="00EC6EE6">
        <w:t>Analiza danych na potrzeby wyznaczenia obszaru rewitalizowanego</w:t>
      </w:r>
      <w:bookmarkEnd w:id="100"/>
    </w:p>
    <w:p w14:paraId="1B8BF278" w14:textId="5517A5CF" w:rsidR="00DE23BC" w:rsidRPr="00EC6EE6" w:rsidRDefault="00DE23BC" w:rsidP="00C11F34">
      <w:pPr>
        <w:suppressAutoHyphens/>
        <w:rPr>
          <w:rFonts w:cs="Arial"/>
          <w:szCs w:val="24"/>
        </w:rPr>
      </w:pPr>
      <w:r w:rsidRPr="00EC6EE6">
        <w:rPr>
          <w:rFonts w:cs="Arial"/>
          <w:szCs w:val="24"/>
        </w:rPr>
        <w:t xml:space="preserve">Wszelkie dane pozyskane w celu dokonania diagnoz ilościowych zostały przedstawione w zestawieniach tabelarycznych. </w:t>
      </w:r>
    </w:p>
    <w:p w14:paraId="62E1B0BF" w14:textId="4F424CE4" w:rsidR="00DE23BC" w:rsidRPr="00EC6EE6" w:rsidRDefault="00DE23BC" w:rsidP="00C11F34">
      <w:pPr>
        <w:suppressAutoHyphens/>
        <w:rPr>
          <w:rFonts w:cs="Arial"/>
          <w:szCs w:val="24"/>
        </w:rPr>
      </w:pPr>
      <w:r w:rsidRPr="00EC6EE6">
        <w:rPr>
          <w:rFonts w:cs="Arial"/>
          <w:szCs w:val="24"/>
        </w:rPr>
        <w:t xml:space="preserve">W celu wyznaczenia obszaru rewitalizowanego dokonano pogłębionej analizy problemów społecznych, gospodarczych, </w:t>
      </w:r>
      <w:proofErr w:type="spellStart"/>
      <w:r w:rsidRPr="00EC6EE6">
        <w:rPr>
          <w:rFonts w:cs="Arial"/>
          <w:szCs w:val="24"/>
        </w:rPr>
        <w:t>funkcjonalno</w:t>
      </w:r>
      <w:proofErr w:type="spellEnd"/>
      <w:r w:rsidRPr="00EC6EE6">
        <w:rPr>
          <w:rFonts w:cs="Arial"/>
          <w:szCs w:val="24"/>
        </w:rPr>
        <w:t>–przestrzennych, technicznych oraz środowiskowych występujących na obszarze zdegradowanym − wykorzystując dane ilościowe</w:t>
      </w:r>
      <w:r w:rsidR="00A75122" w:rsidRPr="00EC6EE6">
        <w:rPr>
          <w:rFonts w:cs="Arial"/>
          <w:szCs w:val="24"/>
        </w:rPr>
        <w:t xml:space="preserve"> oraz jakościowe</w:t>
      </w:r>
      <w:r w:rsidRPr="00EC6EE6">
        <w:rPr>
          <w:rFonts w:cs="Arial"/>
          <w:szCs w:val="24"/>
        </w:rPr>
        <w:t>.</w:t>
      </w:r>
    </w:p>
    <w:p w14:paraId="07467059" w14:textId="5BD328CE" w:rsidR="00DE23BC" w:rsidRPr="00EC6EE6" w:rsidRDefault="00DE23BC" w:rsidP="00C11F34">
      <w:pPr>
        <w:suppressAutoHyphens/>
        <w:rPr>
          <w:rFonts w:cs="Arial"/>
          <w:szCs w:val="24"/>
        </w:rPr>
      </w:pPr>
      <w:r w:rsidRPr="00EC6EE6">
        <w:rPr>
          <w:rFonts w:cs="Arial"/>
          <w:szCs w:val="24"/>
        </w:rPr>
        <w:t xml:space="preserve">Wykaz jednostek na obszarze zdegradowanym wraz z liczbą ich mieszkańców oraz powierzchnią danego obszaru przedstawiono w tabeli nr </w:t>
      </w:r>
      <w:r w:rsidR="00255F3B" w:rsidRPr="00EC6EE6">
        <w:rPr>
          <w:rFonts w:cs="Arial"/>
          <w:szCs w:val="24"/>
        </w:rPr>
        <w:t>2</w:t>
      </w:r>
      <w:r w:rsidR="00B10CBD">
        <w:rPr>
          <w:rFonts w:cs="Arial"/>
          <w:szCs w:val="24"/>
        </w:rPr>
        <w:t>0</w:t>
      </w:r>
      <w:r w:rsidRPr="00EC6EE6">
        <w:rPr>
          <w:rFonts w:cs="Arial"/>
          <w:szCs w:val="24"/>
        </w:rPr>
        <w:t>.</w:t>
      </w:r>
    </w:p>
    <w:p w14:paraId="3450BB75" w14:textId="76DA6D23" w:rsidR="00DE23BC" w:rsidRPr="00076A08" w:rsidRDefault="00DE23BC" w:rsidP="00C11F34">
      <w:pPr>
        <w:pStyle w:val="Legenda"/>
        <w:suppressAutoHyphens/>
        <w:rPr>
          <w:sz w:val="22"/>
        </w:rPr>
      </w:pPr>
      <w:bookmarkStart w:id="101" w:name="_Toc506900875"/>
      <w:bookmarkStart w:id="102" w:name="_Toc153460591"/>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B10CBD" w:rsidRPr="00076A08">
        <w:rPr>
          <w:noProof/>
          <w:sz w:val="22"/>
        </w:rPr>
        <w:t>20</w:t>
      </w:r>
      <w:r w:rsidR="00F126E0" w:rsidRPr="00076A08">
        <w:rPr>
          <w:noProof/>
          <w:sz w:val="22"/>
        </w:rPr>
        <w:fldChar w:fldCharType="end"/>
      </w:r>
      <w:r w:rsidRPr="00076A08">
        <w:rPr>
          <w:sz w:val="22"/>
        </w:rPr>
        <w:t>. Jednostki administracyjne zaliczone do obszaru zdegradowanego</w:t>
      </w:r>
      <w:bookmarkEnd w:id="101"/>
      <w:bookmarkEnd w:id="102"/>
    </w:p>
    <w:tbl>
      <w:tblPr>
        <w:tblStyle w:val="Jasnalist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08"/>
        <w:gridCol w:w="2660"/>
        <w:gridCol w:w="2660"/>
        <w:gridCol w:w="2660"/>
      </w:tblGrid>
      <w:tr w:rsidR="00B10CBD" w:rsidRPr="00154AC4" w14:paraId="44175DFF" w14:textId="77777777" w:rsidTr="005E1DF8">
        <w:trPr>
          <w:cnfStyle w:val="100000000000" w:firstRow="1" w:lastRow="0" w:firstColumn="0" w:lastColumn="0" w:oddVBand="0" w:evenVBand="0" w:oddHBand="0" w:evenHBand="0" w:firstRowFirstColumn="0" w:firstRowLastColumn="0" w:lastRowFirstColumn="0" w:lastRowLastColumn="0"/>
          <w:trHeight w:val="64"/>
        </w:trPr>
        <w:tc>
          <w:tcPr>
            <w:tcW w:w="704" w:type="pct"/>
            <w:tcBorders>
              <w:bottom w:val="none" w:sz="0" w:space="0" w:color="auto"/>
            </w:tcBorders>
          </w:tcPr>
          <w:p w14:paraId="428A879B" w14:textId="77777777" w:rsidR="00B10CBD" w:rsidRPr="00154AC4" w:rsidRDefault="00B10CBD" w:rsidP="005E1DF8">
            <w:pPr>
              <w:suppressAutoHyphens/>
              <w:autoSpaceDE w:val="0"/>
              <w:autoSpaceDN w:val="0"/>
              <w:adjustRightInd w:val="0"/>
              <w:jc w:val="left"/>
              <w:rPr>
                <w:rFonts w:cs="Arial"/>
                <w:bCs w:val="0"/>
                <w:sz w:val="22"/>
                <w:szCs w:val="22"/>
                <w:lang w:val="pl-PL"/>
              </w:rPr>
            </w:pPr>
            <w:r w:rsidRPr="00154AC4">
              <w:rPr>
                <w:rFonts w:cs="Arial"/>
                <w:bCs w:val="0"/>
                <w:sz w:val="22"/>
                <w:szCs w:val="22"/>
                <w:lang w:val="pl-PL"/>
              </w:rPr>
              <w:t>Obszar</w:t>
            </w:r>
          </w:p>
        </w:tc>
        <w:tc>
          <w:tcPr>
            <w:tcW w:w="1432" w:type="pct"/>
            <w:tcBorders>
              <w:bottom w:val="none" w:sz="0" w:space="0" w:color="auto"/>
            </w:tcBorders>
          </w:tcPr>
          <w:p w14:paraId="578115C8" w14:textId="77777777" w:rsidR="00B10CBD" w:rsidRPr="00154AC4" w:rsidRDefault="00B10CBD" w:rsidP="005E1DF8">
            <w:pPr>
              <w:suppressAutoHyphens/>
              <w:autoSpaceDE w:val="0"/>
              <w:autoSpaceDN w:val="0"/>
              <w:adjustRightInd w:val="0"/>
              <w:jc w:val="left"/>
              <w:rPr>
                <w:rFonts w:cs="Arial"/>
                <w:bCs w:val="0"/>
                <w:sz w:val="22"/>
                <w:szCs w:val="22"/>
              </w:rPr>
            </w:pPr>
            <w:r w:rsidRPr="00154AC4">
              <w:rPr>
                <w:rFonts w:cs="Arial"/>
                <w:bCs w:val="0"/>
                <w:sz w:val="22"/>
                <w:szCs w:val="22"/>
              </w:rPr>
              <w:t>Nazwa</w:t>
            </w:r>
          </w:p>
        </w:tc>
        <w:tc>
          <w:tcPr>
            <w:tcW w:w="1432" w:type="pct"/>
            <w:tcBorders>
              <w:bottom w:val="none" w:sz="0" w:space="0" w:color="auto"/>
            </w:tcBorders>
          </w:tcPr>
          <w:p w14:paraId="0E2D76A5" w14:textId="77777777" w:rsidR="00B10CBD" w:rsidRPr="00154AC4" w:rsidRDefault="00B10CBD" w:rsidP="005E1DF8">
            <w:pPr>
              <w:suppressAutoHyphens/>
              <w:autoSpaceDE w:val="0"/>
              <w:autoSpaceDN w:val="0"/>
              <w:adjustRightInd w:val="0"/>
              <w:jc w:val="right"/>
              <w:rPr>
                <w:rFonts w:cs="Arial"/>
                <w:bCs w:val="0"/>
                <w:sz w:val="22"/>
                <w:szCs w:val="22"/>
                <w:lang w:val="pl-PL"/>
              </w:rPr>
            </w:pPr>
            <w:r w:rsidRPr="00154AC4">
              <w:rPr>
                <w:rFonts w:cs="Arial"/>
                <w:bCs w:val="0"/>
                <w:sz w:val="22"/>
                <w:szCs w:val="22"/>
                <w:lang w:val="pl-PL"/>
              </w:rPr>
              <w:t>Liczba mieszkańców</w:t>
            </w:r>
          </w:p>
        </w:tc>
        <w:tc>
          <w:tcPr>
            <w:tcW w:w="1432" w:type="pct"/>
            <w:tcBorders>
              <w:bottom w:val="none" w:sz="0" w:space="0" w:color="auto"/>
            </w:tcBorders>
          </w:tcPr>
          <w:p w14:paraId="012D5B62" w14:textId="77777777" w:rsidR="00B10CBD" w:rsidRPr="00154AC4" w:rsidRDefault="00B10CBD" w:rsidP="005E1DF8">
            <w:pPr>
              <w:suppressAutoHyphens/>
              <w:autoSpaceDE w:val="0"/>
              <w:autoSpaceDN w:val="0"/>
              <w:adjustRightInd w:val="0"/>
              <w:jc w:val="right"/>
              <w:rPr>
                <w:rFonts w:cs="Arial"/>
                <w:bCs w:val="0"/>
                <w:sz w:val="22"/>
                <w:szCs w:val="22"/>
                <w:lang w:val="pl-PL"/>
              </w:rPr>
            </w:pPr>
            <w:r w:rsidRPr="00154AC4">
              <w:rPr>
                <w:rFonts w:cs="Arial"/>
                <w:bCs w:val="0"/>
                <w:sz w:val="22"/>
                <w:szCs w:val="22"/>
                <w:lang w:val="pl-PL"/>
              </w:rPr>
              <w:t>Powierzchnia (ha)</w:t>
            </w:r>
          </w:p>
        </w:tc>
      </w:tr>
      <w:tr w:rsidR="00B10CBD" w:rsidRPr="00154AC4" w14:paraId="7304B1D2"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163930ED" w14:textId="77777777" w:rsidR="00B10CBD" w:rsidRPr="00154AC4" w:rsidRDefault="00B10CBD" w:rsidP="005E1DF8">
            <w:pPr>
              <w:suppressAutoHyphens/>
              <w:jc w:val="left"/>
              <w:rPr>
                <w:rFonts w:cs="Arial"/>
                <w:b/>
                <w:sz w:val="22"/>
                <w:szCs w:val="22"/>
                <w:lang w:val="pl-PL"/>
              </w:rPr>
            </w:pPr>
            <w:r w:rsidRPr="00154AC4">
              <w:rPr>
                <w:rFonts w:cs="Arial"/>
                <w:b/>
                <w:bCs/>
                <w:sz w:val="22"/>
                <w:szCs w:val="22"/>
                <w:lang w:val="pl-PL"/>
              </w:rPr>
              <w:t>3</w:t>
            </w:r>
          </w:p>
        </w:tc>
        <w:tc>
          <w:tcPr>
            <w:tcW w:w="1432" w:type="pct"/>
            <w:vAlign w:val="top"/>
          </w:tcPr>
          <w:p w14:paraId="2B16B67C" w14:textId="77777777" w:rsidR="00B10CBD" w:rsidRPr="00154AC4" w:rsidRDefault="00B10CBD" w:rsidP="005E1DF8">
            <w:pPr>
              <w:suppressAutoHyphens/>
              <w:jc w:val="left"/>
              <w:rPr>
                <w:rFonts w:cs="Arial"/>
                <w:sz w:val="22"/>
                <w:szCs w:val="22"/>
              </w:rPr>
            </w:pPr>
            <w:r w:rsidRPr="00154AC4">
              <w:rPr>
                <w:sz w:val="22"/>
              </w:rPr>
              <w:t xml:space="preserve">Dąbrówka </w:t>
            </w:r>
            <w:proofErr w:type="spellStart"/>
            <w:r w:rsidRPr="00154AC4">
              <w:rPr>
                <w:sz w:val="22"/>
              </w:rPr>
              <w:t>Zabłotnia</w:t>
            </w:r>
            <w:proofErr w:type="spellEnd"/>
          </w:p>
        </w:tc>
        <w:tc>
          <w:tcPr>
            <w:tcW w:w="1432" w:type="pct"/>
            <w:vAlign w:val="top"/>
          </w:tcPr>
          <w:p w14:paraId="21638A57" w14:textId="7F7A9053" w:rsidR="00B10CBD" w:rsidRPr="00B10CBD" w:rsidRDefault="00B10CBD" w:rsidP="005E1DF8">
            <w:pPr>
              <w:suppressAutoHyphens/>
              <w:jc w:val="right"/>
              <w:rPr>
                <w:rFonts w:cs="Arial"/>
                <w:color w:val="000000"/>
                <w:sz w:val="22"/>
                <w:szCs w:val="22"/>
                <w:lang w:val="pl-PL"/>
              </w:rPr>
            </w:pPr>
            <w:r w:rsidRPr="00B10CBD">
              <w:rPr>
                <w:sz w:val="22"/>
              </w:rPr>
              <w:t>387</w:t>
            </w:r>
          </w:p>
        </w:tc>
        <w:tc>
          <w:tcPr>
            <w:tcW w:w="1432" w:type="pct"/>
            <w:vAlign w:val="top"/>
          </w:tcPr>
          <w:p w14:paraId="02BEF68A" w14:textId="77777777" w:rsidR="00B10CBD" w:rsidRPr="00154AC4" w:rsidRDefault="00B10CBD" w:rsidP="005E1DF8">
            <w:pPr>
              <w:suppressAutoHyphens/>
              <w:jc w:val="right"/>
              <w:rPr>
                <w:rFonts w:cs="Arial"/>
                <w:sz w:val="22"/>
                <w:szCs w:val="22"/>
                <w:lang w:val="pl-PL"/>
              </w:rPr>
            </w:pPr>
            <w:r w:rsidRPr="00154AC4">
              <w:rPr>
                <w:sz w:val="22"/>
              </w:rPr>
              <w:t>465,20</w:t>
            </w:r>
          </w:p>
        </w:tc>
      </w:tr>
      <w:tr w:rsidR="00B10CBD" w:rsidRPr="00154AC4" w14:paraId="1537AFB1"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1626AD25" w14:textId="77777777" w:rsidR="00B10CBD" w:rsidRPr="00154AC4" w:rsidRDefault="00B10CBD" w:rsidP="005E1DF8">
            <w:pPr>
              <w:suppressAutoHyphens/>
              <w:jc w:val="left"/>
              <w:rPr>
                <w:rFonts w:cs="Arial"/>
                <w:b/>
                <w:sz w:val="22"/>
                <w:szCs w:val="22"/>
                <w:lang w:val="pl-PL"/>
              </w:rPr>
            </w:pPr>
            <w:r w:rsidRPr="00154AC4">
              <w:rPr>
                <w:rFonts w:cs="Arial"/>
                <w:b/>
                <w:bCs/>
                <w:sz w:val="22"/>
                <w:szCs w:val="22"/>
                <w:lang w:val="pl-PL"/>
              </w:rPr>
              <w:t>4</w:t>
            </w:r>
          </w:p>
        </w:tc>
        <w:tc>
          <w:tcPr>
            <w:tcW w:w="1432" w:type="pct"/>
            <w:vAlign w:val="top"/>
          </w:tcPr>
          <w:p w14:paraId="64CD2567" w14:textId="77777777" w:rsidR="00B10CBD" w:rsidRPr="00154AC4" w:rsidRDefault="00B10CBD" w:rsidP="005E1DF8">
            <w:pPr>
              <w:suppressAutoHyphens/>
              <w:jc w:val="left"/>
              <w:rPr>
                <w:rFonts w:cs="Arial"/>
                <w:sz w:val="22"/>
                <w:szCs w:val="22"/>
              </w:rPr>
            </w:pPr>
            <w:proofErr w:type="spellStart"/>
            <w:r w:rsidRPr="00154AC4">
              <w:rPr>
                <w:sz w:val="22"/>
              </w:rPr>
              <w:t>Grabina</w:t>
            </w:r>
            <w:proofErr w:type="spellEnd"/>
          </w:p>
        </w:tc>
        <w:tc>
          <w:tcPr>
            <w:tcW w:w="1432" w:type="pct"/>
            <w:vAlign w:val="top"/>
          </w:tcPr>
          <w:p w14:paraId="2D20CCC4" w14:textId="3B752C66" w:rsidR="00B10CBD" w:rsidRPr="00B10CBD" w:rsidRDefault="00B10CBD" w:rsidP="005E1DF8">
            <w:pPr>
              <w:suppressAutoHyphens/>
              <w:jc w:val="right"/>
              <w:rPr>
                <w:rFonts w:cs="Arial"/>
                <w:color w:val="000000"/>
                <w:sz w:val="22"/>
                <w:szCs w:val="22"/>
                <w:lang w:val="pl-PL"/>
              </w:rPr>
            </w:pPr>
            <w:r w:rsidRPr="00B10CBD">
              <w:rPr>
                <w:sz w:val="22"/>
              </w:rPr>
              <w:t>256</w:t>
            </w:r>
          </w:p>
        </w:tc>
        <w:tc>
          <w:tcPr>
            <w:tcW w:w="1432" w:type="pct"/>
            <w:vAlign w:val="top"/>
          </w:tcPr>
          <w:p w14:paraId="5E5C47B4" w14:textId="77777777" w:rsidR="00B10CBD" w:rsidRPr="00154AC4" w:rsidRDefault="00B10CBD" w:rsidP="005E1DF8">
            <w:pPr>
              <w:suppressAutoHyphens/>
              <w:jc w:val="right"/>
              <w:rPr>
                <w:rFonts w:cs="Arial"/>
                <w:sz w:val="22"/>
                <w:szCs w:val="22"/>
                <w:lang w:val="pl-PL"/>
              </w:rPr>
            </w:pPr>
            <w:r w:rsidRPr="00154AC4">
              <w:rPr>
                <w:sz w:val="22"/>
              </w:rPr>
              <w:t>350,10</w:t>
            </w:r>
          </w:p>
        </w:tc>
      </w:tr>
      <w:tr w:rsidR="00B10CBD" w:rsidRPr="00154AC4" w14:paraId="29693478"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2D5B4FFF" w14:textId="77777777" w:rsidR="00B10CBD" w:rsidRPr="00154AC4" w:rsidRDefault="00B10CBD" w:rsidP="005E1DF8">
            <w:pPr>
              <w:suppressAutoHyphens/>
              <w:jc w:val="left"/>
              <w:rPr>
                <w:rFonts w:cs="Arial"/>
                <w:b/>
                <w:sz w:val="22"/>
                <w:szCs w:val="22"/>
                <w:lang w:val="pl-PL"/>
              </w:rPr>
            </w:pPr>
            <w:r w:rsidRPr="00154AC4">
              <w:rPr>
                <w:rFonts w:cs="Arial"/>
                <w:b/>
                <w:bCs/>
                <w:sz w:val="22"/>
                <w:szCs w:val="22"/>
                <w:lang w:val="pl-PL"/>
              </w:rPr>
              <w:t>6</w:t>
            </w:r>
          </w:p>
        </w:tc>
        <w:tc>
          <w:tcPr>
            <w:tcW w:w="1432" w:type="pct"/>
            <w:vAlign w:val="top"/>
          </w:tcPr>
          <w:p w14:paraId="2318C055" w14:textId="77777777" w:rsidR="00B10CBD" w:rsidRPr="00154AC4" w:rsidRDefault="00B10CBD" w:rsidP="005E1DF8">
            <w:pPr>
              <w:suppressAutoHyphens/>
              <w:jc w:val="left"/>
              <w:rPr>
                <w:rFonts w:cs="Arial"/>
                <w:sz w:val="22"/>
                <w:szCs w:val="22"/>
              </w:rPr>
            </w:pPr>
            <w:r w:rsidRPr="00154AC4">
              <w:rPr>
                <w:sz w:val="22"/>
              </w:rPr>
              <w:t xml:space="preserve">Kończyce </w:t>
            </w:r>
            <w:proofErr w:type="spellStart"/>
            <w:r w:rsidRPr="00154AC4">
              <w:rPr>
                <w:sz w:val="22"/>
              </w:rPr>
              <w:t>Kolonia</w:t>
            </w:r>
            <w:proofErr w:type="spellEnd"/>
          </w:p>
        </w:tc>
        <w:tc>
          <w:tcPr>
            <w:tcW w:w="1432" w:type="pct"/>
            <w:vAlign w:val="top"/>
          </w:tcPr>
          <w:p w14:paraId="0797366D" w14:textId="23E6C046" w:rsidR="00B10CBD" w:rsidRPr="00B10CBD" w:rsidRDefault="00B10CBD" w:rsidP="005E1DF8">
            <w:pPr>
              <w:suppressAutoHyphens/>
              <w:jc w:val="right"/>
              <w:rPr>
                <w:rFonts w:cs="Arial"/>
                <w:color w:val="000000"/>
                <w:sz w:val="22"/>
                <w:szCs w:val="22"/>
                <w:lang w:val="pl-PL"/>
              </w:rPr>
            </w:pPr>
            <w:r w:rsidRPr="00B10CBD">
              <w:rPr>
                <w:sz w:val="22"/>
              </w:rPr>
              <w:t>476</w:t>
            </w:r>
          </w:p>
        </w:tc>
        <w:tc>
          <w:tcPr>
            <w:tcW w:w="1432" w:type="pct"/>
            <w:vAlign w:val="top"/>
          </w:tcPr>
          <w:p w14:paraId="4F0FBA41" w14:textId="77777777" w:rsidR="00B10CBD" w:rsidRPr="00154AC4" w:rsidRDefault="00B10CBD" w:rsidP="005E1DF8">
            <w:pPr>
              <w:suppressAutoHyphens/>
              <w:jc w:val="right"/>
              <w:rPr>
                <w:rFonts w:cs="Arial"/>
                <w:sz w:val="22"/>
                <w:szCs w:val="22"/>
                <w:lang w:val="pl-PL"/>
              </w:rPr>
            </w:pPr>
            <w:r w:rsidRPr="00154AC4">
              <w:rPr>
                <w:sz w:val="22"/>
              </w:rPr>
              <w:t>224,20</w:t>
            </w:r>
          </w:p>
        </w:tc>
      </w:tr>
      <w:tr w:rsidR="00B10CBD" w:rsidRPr="00154AC4" w14:paraId="7766AFE2"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24737664" w14:textId="77777777" w:rsidR="00B10CBD" w:rsidRPr="00154AC4" w:rsidRDefault="00B10CBD" w:rsidP="005E1DF8">
            <w:pPr>
              <w:suppressAutoHyphens/>
              <w:jc w:val="left"/>
              <w:rPr>
                <w:rFonts w:cs="Arial"/>
                <w:b/>
                <w:sz w:val="22"/>
                <w:szCs w:val="22"/>
              </w:rPr>
            </w:pPr>
            <w:r w:rsidRPr="00154AC4">
              <w:rPr>
                <w:rFonts w:cs="Arial"/>
                <w:b/>
                <w:bCs/>
                <w:sz w:val="22"/>
                <w:szCs w:val="22"/>
              </w:rPr>
              <w:t>9</w:t>
            </w:r>
          </w:p>
        </w:tc>
        <w:tc>
          <w:tcPr>
            <w:tcW w:w="1432" w:type="pct"/>
            <w:vAlign w:val="top"/>
          </w:tcPr>
          <w:p w14:paraId="7C918D80" w14:textId="77777777" w:rsidR="00B10CBD" w:rsidRPr="00154AC4" w:rsidRDefault="00B10CBD" w:rsidP="005E1DF8">
            <w:pPr>
              <w:suppressAutoHyphens/>
              <w:jc w:val="left"/>
              <w:rPr>
                <w:rFonts w:cs="Arial"/>
                <w:sz w:val="22"/>
                <w:szCs w:val="22"/>
              </w:rPr>
            </w:pPr>
            <w:proofErr w:type="spellStart"/>
            <w:r w:rsidRPr="00154AC4">
              <w:rPr>
                <w:sz w:val="22"/>
              </w:rPr>
              <w:t>Kowala</w:t>
            </w:r>
            <w:proofErr w:type="spellEnd"/>
          </w:p>
        </w:tc>
        <w:tc>
          <w:tcPr>
            <w:tcW w:w="1432" w:type="pct"/>
            <w:vAlign w:val="top"/>
          </w:tcPr>
          <w:p w14:paraId="76EE6A06" w14:textId="2A5BAFDF" w:rsidR="00B10CBD" w:rsidRPr="00B10CBD" w:rsidRDefault="00B10CBD" w:rsidP="005E1DF8">
            <w:pPr>
              <w:suppressAutoHyphens/>
              <w:jc w:val="right"/>
              <w:rPr>
                <w:rFonts w:cs="Arial"/>
                <w:color w:val="000000"/>
                <w:sz w:val="22"/>
                <w:szCs w:val="22"/>
              </w:rPr>
            </w:pPr>
            <w:r w:rsidRPr="00B10CBD">
              <w:rPr>
                <w:sz w:val="22"/>
              </w:rPr>
              <w:t>1</w:t>
            </w:r>
            <w:r>
              <w:rPr>
                <w:sz w:val="22"/>
              </w:rPr>
              <w:t xml:space="preserve"> </w:t>
            </w:r>
            <w:r w:rsidRPr="00B10CBD">
              <w:rPr>
                <w:sz w:val="22"/>
              </w:rPr>
              <w:t>146</w:t>
            </w:r>
          </w:p>
        </w:tc>
        <w:tc>
          <w:tcPr>
            <w:tcW w:w="1432" w:type="pct"/>
            <w:vAlign w:val="top"/>
          </w:tcPr>
          <w:p w14:paraId="3366520E" w14:textId="77777777" w:rsidR="00B10CBD" w:rsidRPr="00154AC4" w:rsidRDefault="00B10CBD" w:rsidP="005E1DF8">
            <w:pPr>
              <w:suppressAutoHyphens/>
              <w:jc w:val="right"/>
              <w:rPr>
                <w:rFonts w:cs="Arial"/>
                <w:sz w:val="22"/>
                <w:szCs w:val="22"/>
              </w:rPr>
            </w:pPr>
            <w:r w:rsidRPr="00154AC4">
              <w:rPr>
                <w:sz w:val="22"/>
              </w:rPr>
              <w:t>900,40</w:t>
            </w:r>
          </w:p>
        </w:tc>
      </w:tr>
      <w:tr w:rsidR="00B10CBD" w:rsidRPr="00154AC4" w14:paraId="4DED3FF9"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29627084" w14:textId="77777777" w:rsidR="00B10CBD" w:rsidRPr="00154AC4" w:rsidRDefault="00B10CBD" w:rsidP="005E1DF8">
            <w:pPr>
              <w:suppressAutoHyphens/>
              <w:jc w:val="left"/>
              <w:rPr>
                <w:rFonts w:cs="Arial"/>
                <w:b/>
                <w:bCs/>
                <w:sz w:val="22"/>
                <w:szCs w:val="22"/>
              </w:rPr>
            </w:pPr>
            <w:r w:rsidRPr="00154AC4">
              <w:rPr>
                <w:rFonts w:cs="Arial"/>
                <w:b/>
                <w:bCs/>
                <w:sz w:val="22"/>
                <w:szCs w:val="22"/>
              </w:rPr>
              <w:t>11</w:t>
            </w:r>
          </w:p>
        </w:tc>
        <w:tc>
          <w:tcPr>
            <w:tcW w:w="1432" w:type="pct"/>
            <w:vAlign w:val="top"/>
          </w:tcPr>
          <w:p w14:paraId="4083473A" w14:textId="77777777" w:rsidR="00B10CBD" w:rsidRPr="00154AC4" w:rsidRDefault="00B10CBD" w:rsidP="005E1DF8">
            <w:pPr>
              <w:suppressAutoHyphens/>
              <w:jc w:val="left"/>
              <w:rPr>
                <w:rFonts w:cs="Arial"/>
                <w:b/>
                <w:bCs/>
                <w:color w:val="000000"/>
                <w:sz w:val="22"/>
                <w:szCs w:val="22"/>
              </w:rPr>
            </w:pPr>
            <w:proofErr w:type="spellStart"/>
            <w:r w:rsidRPr="00154AC4">
              <w:rPr>
                <w:sz w:val="22"/>
              </w:rPr>
              <w:t>Maliszów</w:t>
            </w:r>
            <w:proofErr w:type="spellEnd"/>
          </w:p>
        </w:tc>
        <w:tc>
          <w:tcPr>
            <w:tcW w:w="1432" w:type="pct"/>
            <w:vAlign w:val="top"/>
          </w:tcPr>
          <w:p w14:paraId="07505CA8" w14:textId="2A926CF2" w:rsidR="00B10CBD" w:rsidRPr="00B10CBD" w:rsidRDefault="00B10CBD" w:rsidP="005E1DF8">
            <w:pPr>
              <w:suppressAutoHyphens/>
              <w:jc w:val="right"/>
              <w:rPr>
                <w:sz w:val="22"/>
                <w:szCs w:val="22"/>
              </w:rPr>
            </w:pPr>
            <w:r w:rsidRPr="00B10CBD">
              <w:rPr>
                <w:sz w:val="22"/>
              </w:rPr>
              <w:t>560</w:t>
            </w:r>
          </w:p>
        </w:tc>
        <w:tc>
          <w:tcPr>
            <w:tcW w:w="1432" w:type="pct"/>
            <w:vAlign w:val="top"/>
          </w:tcPr>
          <w:p w14:paraId="30FF51AE" w14:textId="77777777" w:rsidR="00B10CBD" w:rsidRPr="00154AC4" w:rsidRDefault="00B10CBD" w:rsidP="005E1DF8">
            <w:pPr>
              <w:suppressAutoHyphens/>
              <w:jc w:val="right"/>
              <w:rPr>
                <w:rFonts w:cs="Arial"/>
                <w:sz w:val="22"/>
                <w:szCs w:val="22"/>
              </w:rPr>
            </w:pPr>
            <w:r w:rsidRPr="00154AC4">
              <w:rPr>
                <w:sz w:val="22"/>
              </w:rPr>
              <w:t>420,50</w:t>
            </w:r>
          </w:p>
        </w:tc>
      </w:tr>
      <w:tr w:rsidR="00B10CBD" w:rsidRPr="00154AC4" w14:paraId="18629309"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75B72DC3" w14:textId="77777777" w:rsidR="00B10CBD" w:rsidRPr="00154AC4" w:rsidRDefault="00B10CBD" w:rsidP="005E1DF8">
            <w:pPr>
              <w:suppressAutoHyphens/>
              <w:jc w:val="left"/>
              <w:rPr>
                <w:rFonts w:cs="Arial"/>
                <w:b/>
                <w:bCs/>
                <w:sz w:val="22"/>
                <w:szCs w:val="22"/>
              </w:rPr>
            </w:pPr>
            <w:r w:rsidRPr="00154AC4">
              <w:rPr>
                <w:rFonts w:cs="Arial"/>
                <w:b/>
                <w:bCs/>
                <w:sz w:val="22"/>
                <w:szCs w:val="22"/>
              </w:rPr>
              <w:t>13</w:t>
            </w:r>
          </w:p>
        </w:tc>
        <w:tc>
          <w:tcPr>
            <w:tcW w:w="1432" w:type="pct"/>
            <w:vAlign w:val="top"/>
          </w:tcPr>
          <w:p w14:paraId="0F63823C" w14:textId="77777777" w:rsidR="00B10CBD" w:rsidRPr="00154AC4" w:rsidRDefault="00B10CBD" w:rsidP="005E1DF8">
            <w:pPr>
              <w:suppressAutoHyphens/>
              <w:jc w:val="left"/>
              <w:rPr>
                <w:rFonts w:cs="Arial"/>
                <w:b/>
                <w:bCs/>
                <w:color w:val="000000"/>
                <w:sz w:val="22"/>
                <w:szCs w:val="22"/>
              </w:rPr>
            </w:pPr>
            <w:proofErr w:type="spellStart"/>
            <w:r w:rsidRPr="00154AC4">
              <w:rPr>
                <w:sz w:val="22"/>
              </w:rPr>
              <w:t>Młodocin</w:t>
            </w:r>
            <w:proofErr w:type="spellEnd"/>
            <w:r w:rsidRPr="00154AC4">
              <w:rPr>
                <w:sz w:val="22"/>
              </w:rPr>
              <w:t xml:space="preserve"> </w:t>
            </w:r>
            <w:proofErr w:type="spellStart"/>
            <w:r w:rsidRPr="00154AC4">
              <w:rPr>
                <w:sz w:val="22"/>
              </w:rPr>
              <w:t>Mniejszy</w:t>
            </w:r>
            <w:proofErr w:type="spellEnd"/>
          </w:p>
        </w:tc>
        <w:tc>
          <w:tcPr>
            <w:tcW w:w="1432" w:type="pct"/>
            <w:vAlign w:val="top"/>
          </w:tcPr>
          <w:p w14:paraId="7787FCF4" w14:textId="5D3F1E1C" w:rsidR="00B10CBD" w:rsidRPr="00B10CBD" w:rsidRDefault="00B10CBD" w:rsidP="005E1DF8">
            <w:pPr>
              <w:suppressAutoHyphens/>
              <w:jc w:val="right"/>
              <w:rPr>
                <w:sz w:val="22"/>
                <w:szCs w:val="22"/>
              </w:rPr>
            </w:pPr>
            <w:r w:rsidRPr="00B10CBD">
              <w:rPr>
                <w:sz w:val="22"/>
              </w:rPr>
              <w:t>608</w:t>
            </w:r>
          </w:p>
        </w:tc>
        <w:tc>
          <w:tcPr>
            <w:tcW w:w="1432" w:type="pct"/>
            <w:vAlign w:val="top"/>
          </w:tcPr>
          <w:p w14:paraId="37000F95" w14:textId="77777777" w:rsidR="00B10CBD" w:rsidRPr="00154AC4" w:rsidRDefault="00B10CBD" w:rsidP="005E1DF8">
            <w:pPr>
              <w:suppressAutoHyphens/>
              <w:jc w:val="right"/>
              <w:rPr>
                <w:rFonts w:cs="Arial"/>
                <w:sz w:val="22"/>
                <w:szCs w:val="22"/>
              </w:rPr>
            </w:pPr>
            <w:r w:rsidRPr="00154AC4">
              <w:rPr>
                <w:sz w:val="22"/>
              </w:rPr>
              <w:t>377,10</w:t>
            </w:r>
          </w:p>
        </w:tc>
      </w:tr>
      <w:tr w:rsidR="00B10CBD" w:rsidRPr="00154AC4" w14:paraId="403353AF"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704" w:type="pct"/>
          </w:tcPr>
          <w:p w14:paraId="5995B043" w14:textId="77777777" w:rsidR="00B10CBD" w:rsidRPr="00154AC4" w:rsidRDefault="00B10CBD" w:rsidP="005E1DF8">
            <w:pPr>
              <w:suppressAutoHyphens/>
              <w:jc w:val="left"/>
              <w:rPr>
                <w:rFonts w:cs="Arial"/>
                <w:b/>
                <w:bCs/>
                <w:sz w:val="22"/>
                <w:szCs w:val="22"/>
              </w:rPr>
            </w:pPr>
            <w:r w:rsidRPr="00154AC4">
              <w:rPr>
                <w:rFonts w:cs="Arial"/>
                <w:b/>
                <w:bCs/>
                <w:sz w:val="22"/>
                <w:szCs w:val="22"/>
              </w:rPr>
              <w:t>17</w:t>
            </w:r>
          </w:p>
        </w:tc>
        <w:tc>
          <w:tcPr>
            <w:tcW w:w="1432" w:type="pct"/>
            <w:vAlign w:val="top"/>
          </w:tcPr>
          <w:p w14:paraId="5E97E838" w14:textId="77777777" w:rsidR="00B10CBD" w:rsidRPr="00154AC4" w:rsidRDefault="00B10CBD" w:rsidP="005E1DF8">
            <w:pPr>
              <w:suppressAutoHyphens/>
              <w:jc w:val="left"/>
              <w:rPr>
                <w:rFonts w:cs="Arial"/>
                <w:b/>
                <w:bCs/>
                <w:color w:val="000000"/>
                <w:sz w:val="22"/>
                <w:szCs w:val="22"/>
              </w:rPr>
            </w:pPr>
            <w:r w:rsidRPr="00154AC4">
              <w:rPr>
                <w:sz w:val="22"/>
              </w:rPr>
              <w:t xml:space="preserve">Ruda </w:t>
            </w:r>
            <w:proofErr w:type="spellStart"/>
            <w:r w:rsidRPr="00154AC4">
              <w:rPr>
                <w:sz w:val="22"/>
              </w:rPr>
              <w:t>Mała</w:t>
            </w:r>
            <w:proofErr w:type="spellEnd"/>
          </w:p>
        </w:tc>
        <w:tc>
          <w:tcPr>
            <w:tcW w:w="1432" w:type="pct"/>
            <w:vAlign w:val="top"/>
          </w:tcPr>
          <w:p w14:paraId="04B4A7D4" w14:textId="2995D072" w:rsidR="00B10CBD" w:rsidRPr="00B10CBD" w:rsidRDefault="00B10CBD" w:rsidP="005E1DF8">
            <w:pPr>
              <w:suppressAutoHyphens/>
              <w:jc w:val="right"/>
              <w:rPr>
                <w:sz w:val="22"/>
                <w:szCs w:val="22"/>
              </w:rPr>
            </w:pPr>
            <w:r w:rsidRPr="00B10CBD">
              <w:rPr>
                <w:sz w:val="22"/>
              </w:rPr>
              <w:t>381</w:t>
            </w:r>
          </w:p>
        </w:tc>
        <w:tc>
          <w:tcPr>
            <w:tcW w:w="1432" w:type="pct"/>
            <w:vAlign w:val="top"/>
          </w:tcPr>
          <w:p w14:paraId="219730AE" w14:textId="77777777" w:rsidR="00B10CBD" w:rsidRPr="00154AC4" w:rsidRDefault="00B10CBD" w:rsidP="005E1DF8">
            <w:pPr>
              <w:suppressAutoHyphens/>
              <w:jc w:val="right"/>
              <w:rPr>
                <w:rFonts w:cs="Arial"/>
                <w:sz w:val="22"/>
                <w:szCs w:val="22"/>
              </w:rPr>
            </w:pPr>
            <w:r w:rsidRPr="00154AC4">
              <w:rPr>
                <w:sz w:val="22"/>
              </w:rPr>
              <w:t>399,30</w:t>
            </w:r>
          </w:p>
        </w:tc>
      </w:tr>
      <w:tr w:rsidR="00B10CBD" w:rsidRPr="00154AC4" w14:paraId="3728DA9B"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704" w:type="pct"/>
          </w:tcPr>
          <w:p w14:paraId="0C1E3D90" w14:textId="77777777" w:rsidR="00B10CBD" w:rsidRPr="00154AC4" w:rsidRDefault="00B10CBD" w:rsidP="005E1DF8">
            <w:pPr>
              <w:suppressAutoHyphens/>
              <w:jc w:val="left"/>
              <w:rPr>
                <w:rFonts w:cs="Arial"/>
                <w:b/>
                <w:bCs/>
                <w:sz w:val="22"/>
                <w:szCs w:val="22"/>
              </w:rPr>
            </w:pPr>
            <w:r w:rsidRPr="00154AC4">
              <w:rPr>
                <w:rFonts w:cs="Arial"/>
                <w:b/>
                <w:bCs/>
                <w:sz w:val="22"/>
                <w:szCs w:val="22"/>
              </w:rPr>
              <w:t>18</w:t>
            </w:r>
          </w:p>
        </w:tc>
        <w:tc>
          <w:tcPr>
            <w:tcW w:w="1432" w:type="pct"/>
            <w:vAlign w:val="top"/>
          </w:tcPr>
          <w:p w14:paraId="7F2C80BF" w14:textId="77777777" w:rsidR="00B10CBD" w:rsidRPr="00154AC4" w:rsidRDefault="00B10CBD" w:rsidP="005E1DF8">
            <w:pPr>
              <w:suppressAutoHyphens/>
              <w:jc w:val="left"/>
              <w:rPr>
                <w:rFonts w:cs="Arial"/>
                <w:b/>
                <w:bCs/>
                <w:color w:val="000000"/>
                <w:sz w:val="22"/>
                <w:szCs w:val="22"/>
              </w:rPr>
            </w:pPr>
            <w:proofErr w:type="spellStart"/>
            <w:r w:rsidRPr="00154AC4">
              <w:rPr>
                <w:sz w:val="22"/>
              </w:rPr>
              <w:t>Trablice</w:t>
            </w:r>
            <w:proofErr w:type="spellEnd"/>
          </w:p>
        </w:tc>
        <w:tc>
          <w:tcPr>
            <w:tcW w:w="1432" w:type="pct"/>
            <w:vAlign w:val="top"/>
          </w:tcPr>
          <w:p w14:paraId="69540B82" w14:textId="1A40286D" w:rsidR="00B10CBD" w:rsidRPr="00B10CBD" w:rsidRDefault="00B10CBD" w:rsidP="005E1DF8">
            <w:pPr>
              <w:suppressAutoHyphens/>
              <w:jc w:val="right"/>
              <w:rPr>
                <w:sz w:val="22"/>
                <w:szCs w:val="22"/>
              </w:rPr>
            </w:pPr>
            <w:r w:rsidRPr="00B10CBD">
              <w:rPr>
                <w:sz w:val="22"/>
              </w:rPr>
              <w:t>1</w:t>
            </w:r>
            <w:r>
              <w:rPr>
                <w:sz w:val="22"/>
              </w:rPr>
              <w:t xml:space="preserve"> </w:t>
            </w:r>
            <w:r w:rsidRPr="00B10CBD">
              <w:rPr>
                <w:sz w:val="22"/>
              </w:rPr>
              <w:t>562</w:t>
            </w:r>
          </w:p>
        </w:tc>
        <w:tc>
          <w:tcPr>
            <w:tcW w:w="1432" w:type="pct"/>
            <w:vAlign w:val="top"/>
          </w:tcPr>
          <w:p w14:paraId="584A5843" w14:textId="77777777" w:rsidR="00B10CBD" w:rsidRPr="00154AC4" w:rsidRDefault="00B10CBD" w:rsidP="005E1DF8">
            <w:pPr>
              <w:suppressAutoHyphens/>
              <w:jc w:val="right"/>
              <w:rPr>
                <w:rFonts w:cs="Arial"/>
                <w:sz w:val="22"/>
                <w:szCs w:val="22"/>
              </w:rPr>
            </w:pPr>
            <w:r w:rsidRPr="00154AC4">
              <w:rPr>
                <w:sz w:val="22"/>
              </w:rPr>
              <w:t>485,10</w:t>
            </w:r>
          </w:p>
        </w:tc>
      </w:tr>
      <w:tr w:rsidR="00B10CBD" w:rsidRPr="00154AC4" w14:paraId="0DA5A410"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2136" w:type="pct"/>
            <w:gridSpan w:val="2"/>
          </w:tcPr>
          <w:p w14:paraId="232E8F63" w14:textId="77777777" w:rsidR="00B10CBD" w:rsidRPr="00154AC4" w:rsidRDefault="00B10CBD" w:rsidP="005E1DF8">
            <w:pPr>
              <w:suppressAutoHyphens/>
              <w:jc w:val="left"/>
              <w:rPr>
                <w:rFonts w:cs="Arial"/>
                <w:b/>
                <w:bCs/>
                <w:color w:val="000000"/>
                <w:sz w:val="22"/>
                <w:szCs w:val="22"/>
              </w:rPr>
            </w:pPr>
            <w:r w:rsidRPr="00154AC4">
              <w:rPr>
                <w:rFonts w:cs="Arial"/>
                <w:b/>
                <w:bCs/>
                <w:color w:val="000000"/>
                <w:sz w:val="22"/>
                <w:szCs w:val="22"/>
              </w:rPr>
              <w:t>RAZEM</w:t>
            </w:r>
          </w:p>
        </w:tc>
        <w:tc>
          <w:tcPr>
            <w:tcW w:w="1432" w:type="pct"/>
            <w:vAlign w:val="top"/>
          </w:tcPr>
          <w:p w14:paraId="4C3F8FFF" w14:textId="590D7CDA" w:rsidR="00B10CBD" w:rsidRPr="00154AC4" w:rsidRDefault="00B10CBD" w:rsidP="005E1DF8">
            <w:pPr>
              <w:suppressAutoHyphens/>
              <w:jc w:val="right"/>
              <w:rPr>
                <w:b/>
                <w:sz w:val="22"/>
                <w:szCs w:val="22"/>
              </w:rPr>
            </w:pPr>
            <w:r>
              <w:rPr>
                <w:b/>
                <w:sz w:val="22"/>
                <w:szCs w:val="22"/>
              </w:rPr>
              <w:t>5 376</w:t>
            </w:r>
          </w:p>
        </w:tc>
        <w:tc>
          <w:tcPr>
            <w:tcW w:w="1432" w:type="pct"/>
            <w:vAlign w:val="top"/>
          </w:tcPr>
          <w:p w14:paraId="3D840AF8" w14:textId="2BE2905D" w:rsidR="00B10CBD" w:rsidRPr="00154AC4" w:rsidRDefault="00B10CBD" w:rsidP="005E1DF8">
            <w:pPr>
              <w:suppressAutoHyphens/>
              <w:jc w:val="right"/>
              <w:rPr>
                <w:rFonts w:cs="Arial"/>
                <w:b/>
                <w:sz w:val="22"/>
                <w:szCs w:val="22"/>
              </w:rPr>
            </w:pPr>
            <w:r>
              <w:rPr>
                <w:rFonts w:cs="Arial"/>
                <w:b/>
                <w:sz w:val="22"/>
                <w:szCs w:val="22"/>
              </w:rPr>
              <w:t>3 621,90</w:t>
            </w:r>
          </w:p>
        </w:tc>
      </w:tr>
    </w:tbl>
    <w:p w14:paraId="2C681199" w14:textId="77777777" w:rsidR="00DE23BC" w:rsidRPr="00B10CBD" w:rsidRDefault="00DE23BC" w:rsidP="00B10CBD">
      <w:pPr>
        <w:pStyle w:val="rdo"/>
        <w:suppressAutoHyphens/>
        <w:rPr>
          <w:sz w:val="22"/>
        </w:rPr>
      </w:pPr>
      <w:r w:rsidRPr="00B10CBD">
        <w:rPr>
          <w:sz w:val="22"/>
        </w:rPr>
        <w:t>Źródło: Opracowanie własne.</w:t>
      </w:r>
    </w:p>
    <w:p w14:paraId="2395F6B3" w14:textId="77777777" w:rsidR="00DE23BC" w:rsidRPr="00EC6EE6" w:rsidRDefault="00DE23BC" w:rsidP="00C11F34">
      <w:pPr>
        <w:pStyle w:val="Nagwek2"/>
        <w:numPr>
          <w:ilvl w:val="1"/>
          <w:numId w:val="1"/>
        </w:numPr>
        <w:suppressAutoHyphens/>
        <w:spacing w:before="240"/>
        <w:ind w:left="578" w:hanging="578"/>
      </w:pPr>
      <w:bookmarkStart w:id="103" w:name="_Toc153460628"/>
      <w:r w:rsidRPr="00EC6EE6">
        <w:t>Sfera społeczna</w:t>
      </w:r>
      <w:bookmarkEnd w:id="103"/>
    </w:p>
    <w:p w14:paraId="31708CB8" w14:textId="77777777" w:rsidR="00E20E1A" w:rsidRPr="00EC6EE6" w:rsidRDefault="00E20E1A" w:rsidP="00E20E1A">
      <w:pPr>
        <w:pStyle w:val="Nagwek3"/>
        <w:numPr>
          <w:ilvl w:val="2"/>
          <w:numId w:val="1"/>
        </w:numPr>
        <w:suppressAutoHyphens/>
        <w:spacing w:before="240"/>
      </w:pPr>
      <w:bookmarkStart w:id="104" w:name="_Toc153460629"/>
      <w:r w:rsidRPr="00EC6EE6">
        <w:t>Sytuacja demograficzna</w:t>
      </w:r>
      <w:bookmarkEnd w:id="104"/>
    </w:p>
    <w:p w14:paraId="45D347B5" w14:textId="6891A351" w:rsidR="00E20E1A" w:rsidRPr="00076A08" w:rsidRDefault="00E20E1A" w:rsidP="00E20E1A">
      <w:pPr>
        <w:pStyle w:val="Legenda"/>
        <w:suppressAutoHyphens/>
        <w:rPr>
          <w:b w:val="0"/>
          <w:sz w:val="22"/>
          <w:szCs w:val="22"/>
        </w:rPr>
      </w:pPr>
      <w:r w:rsidRPr="00076A08">
        <w:rPr>
          <w:b w:val="0"/>
          <w:sz w:val="22"/>
          <w:szCs w:val="22"/>
        </w:rPr>
        <w:t xml:space="preserve">Analiza sytuacji demograficznej została przeprowadzona na podstawie danych dotyczących </w:t>
      </w:r>
      <w:r w:rsidR="00A75122" w:rsidRPr="00076A08">
        <w:rPr>
          <w:b w:val="0"/>
          <w:sz w:val="22"/>
          <w:szCs w:val="22"/>
        </w:rPr>
        <w:t>liczby mieszkańców w wieku przedprodukcyjnym</w:t>
      </w:r>
      <w:r w:rsidR="00B10CBD" w:rsidRPr="00076A08">
        <w:rPr>
          <w:b w:val="0"/>
          <w:sz w:val="22"/>
          <w:szCs w:val="22"/>
        </w:rPr>
        <w:t>,</w:t>
      </w:r>
      <w:r w:rsidR="00A75122" w:rsidRPr="00076A08">
        <w:rPr>
          <w:b w:val="0"/>
          <w:sz w:val="22"/>
          <w:szCs w:val="22"/>
        </w:rPr>
        <w:t xml:space="preserve"> liczby mieszkańców w wieku produkcyjnym</w:t>
      </w:r>
      <w:r w:rsidR="00B10CBD" w:rsidRPr="00076A08">
        <w:rPr>
          <w:b w:val="0"/>
          <w:sz w:val="22"/>
          <w:szCs w:val="22"/>
        </w:rPr>
        <w:t xml:space="preserve"> oraz liczby mieszkańców w wieku poprodukcyjnym</w:t>
      </w:r>
      <w:r w:rsidR="00A75122" w:rsidRPr="00076A08">
        <w:rPr>
          <w:b w:val="0"/>
          <w:sz w:val="22"/>
          <w:szCs w:val="22"/>
        </w:rPr>
        <w:t>.</w:t>
      </w:r>
      <w:r w:rsidR="00E76A70" w:rsidRPr="00076A08">
        <w:rPr>
          <w:b w:val="0"/>
          <w:sz w:val="22"/>
          <w:szCs w:val="22"/>
        </w:rPr>
        <w:t xml:space="preserve"> W </w:t>
      </w:r>
      <w:r w:rsidRPr="00076A08">
        <w:rPr>
          <w:b w:val="0"/>
          <w:sz w:val="22"/>
          <w:szCs w:val="22"/>
        </w:rPr>
        <w:t xml:space="preserve">poniższej tabeli przedstawione zostały wartości poszczególnych wskaźników odpowiadające poszczególnym jednostkom przestrzennym obszaru zdegradowanego. </w:t>
      </w:r>
    </w:p>
    <w:p w14:paraId="5572D4ED" w14:textId="77777777" w:rsidR="00E20E1A" w:rsidRPr="00076A08" w:rsidRDefault="00E20E1A" w:rsidP="00E20E1A">
      <w:pPr>
        <w:pStyle w:val="Legenda"/>
        <w:suppressAutoHyphens/>
        <w:rPr>
          <w:sz w:val="22"/>
        </w:rPr>
      </w:pPr>
      <w:bookmarkStart w:id="105" w:name="_Toc153460592"/>
      <w:r w:rsidRPr="00076A08">
        <w:rPr>
          <w:sz w:val="22"/>
        </w:rPr>
        <w:lastRenderedPageBreak/>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985CA2" w:rsidRPr="00076A08">
        <w:rPr>
          <w:noProof/>
          <w:sz w:val="22"/>
        </w:rPr>
        <w:t>21</w:t>
      </w:r>
      <w:r w:rsidR="00F126E0" w:rsidRPr="00076A08">
        <w:rPr>
          <w:noProof/>
          <w:sz w:val="22"/>
        </w:rPr>
        <w:fldChar w:fldCharType="end"/>
      </w:r>
      <w:r w:rsidRPr="00076A08">
        <w:rPr>
          <w:sz w:val="22"/>
        </w:rPr>
        <w:t>. Czynniki społeczne służące wyznaczeniu obszaru zdegradowanego – sytuacja demograficzna*</w:t>
      </w:r>
      <w:bookmarkEnd w:id="105"/>
      <w:r w:rsidRPr="00076A08">
        <w:rPr>
          <w:sz w:val="22"/>
        </w:rPr>
        <w:t xml:space="preserve"> </w:t>
      </w:r>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2743"/>
        <w:gridCol w:w="2693"/>
        <w:gridCol w:w="2835"/>
      </w:tblGrid>
      <w:tr w:rsidR="00B10CBD" w:rsidRPr="00B960FE" w14:paraId="73F5DD99" w14:textId="77777777" w:rsidTr="005E1DF8">
        <w:trPr>
          <w:cnfStyle w:val="100000000000" w:firstRow="1" w:lastRow="0" w:firstColumn="0" w:lastColumn="0" w:oddVBand="0" w:evenVBand="0" w:oddHBand="0" w:evenHBand="0" w:firstRowFirstColumn="0" w:firstRowLastColumn="0" w:lastRowFirstColumn="0" w:lastRowLastColumn="0"/>
          <w:trHeight w:val="479"/>
        </w:trPr>
        <w:tc>
          <w:tcPr>
            <w:tcW w:w="495" w:type="pct"/>
          </w:tcPr>
          <w:p w14:paraId="36FD6EF3" w14:textId="77777777" w:rsidR="00B10CBD" w:rsidRPr="00B960FE" w:rsidRDefault="00B10CBD" w:rsidP="005E1DF8">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494" w:type="pct"/>
          </w:tcPr>
          <w:p w14:paraId="33962A02" w14:textId="77777777" w:rsidR="00B10CBD" w:rsidRPr="00B960FE" w:rsidRDefault="00B10CBD" w:rsidP="005E1DF8">
            <w:pPr>
              <w:suppressAutoHyphens/>
              <w:autoSpaceDE w:val="0"/>
              <w:autoSpaceDN w:val="0"/>
              <w:adjustRightInd w:val="0"/>
              <w:jc w:val="right"/>
              <w:rPr>
                <w:rFonts w:cstheme="minorHAnsi"/>
                <w:bCs w:val="0"/>
                <w:sz w:val="22"/>
                <w:szCs w:val="22"/>
                <w:lang w:val="pl-PL"/>
              </w:rPr>
            </w:pPr>
            <w:r w:rsidRPr="00B960FE">
              <w:rPr>
                <w:rFonts w:cstheme="minorHAnsi"/>
                <w:bCs w:val="0"/>
                <w:sz w:val="22"/>
                <w:szCs w:val="22"/>
                <w:lang w:val="pl-PL"/>
              </w:rPr>
              <w:t>Liczba mieszkańców w wieku przedprodukcyjnym</w:t>
            </w:r>
            <w:r>
              <w:rPr>
                <w:rFonts w:cstheme="minorHAnsi"/>
                <w:bCs w:val="0"/>
                <w:sz w:val="22"/>
                <w:szCs w:val="22"/>
                <w:lang w:val="pl-PL"/>
              </w:rPr>
              <w:t xml:space="preserve"> w przeliczeniu na 100 mieszkańców</w:t>
            </w:r>
          </w:p>
        </w:tc>
        <w:tc>
          <w:tcPr>
            <w:tcW w:w="1467" w:type="pct"/>
          </w:tcPr>
          <w:p w14:paraId="22D66CC4" w14:textId="77777777" w:rsidR="00B10CBD" w:rsidRPr="00B960FE" w:rsidRDefault="00B10CBD" w:rsidP="005E1DF8">
            <w:pPr>
              <w:suppressAutoHyphens/>
              <w:autoSpaceDE w:val="0"/>
              <w:autoSpaceDN w:val="0"/>
              <w:adjustRightInd w:val="0"/>
              <w:jc w:val="right"/>
              <w:rPr>
                <w:rFonts w:cstheme="minorHAnsi"/>
                <w:bCs w:val="0"/>
                <w:sz w:val="22"/>
                <w:szCs w:val="22"/>
                <w:lang w:val="pl-PL"/>
              </w:rPr>
            </w:pPr>
            <w:r>
              <w:rPr>
                <w:rFonts w:cstheme="minorHAnsi"/>
                <w:bCs w:val="0"/>
                <w:sz w:val="22"/>
                <w:szCs w:val="22"/>
                <w:lang w:val="pl-PL"/>
              </w:rPr>
              <w:t xml:space="preserve">Liczba mieszkańców w wieku </w:t>
            </w:r>
            <w:r w:rsidRPr="00B960FE">
              <w:rPr>
                <w:rFonts w:cstheme="minorHAnsi"/>
                <w:bCs w:val="0"/>
                <w:sz w:val="22"/>
                <w:szCs w:val="22"/>
                <w:lang w:val="pl-PL"/>
              </w:rPr>
              <w:t>produkcyjnym</w:t>
            </w:r>
            <w:r>
              <w:rPr>
                <w:rFonts w:cstheme="minorHAnsi"/>
                <w:bCs w:val="0"/>
                <w:sz w:val="22"/>
                <w:szCs w:val="22"/>
                <w:lang w:val="pl-PL"/>
              </w:rPr>
              <w:t xml:space="preserve"> w przeliczeniu na 100 mieszkańców</w:t>
            </w:r>
          </w:p>
        </w:tc>
        <w:tc>
          <w:tcPr>
            <w:tcW w:w="1544" w:type="pct"/>
          </w:tcPr>
          <w:p w14:paraId="17174D1C" w14:textId="77777777" w:rsidR="00B10CBD" w:rsidRPr="00B960FE" w:rsidRDefault="00B10CBD" w:rsidP="005E1DF8">
            <w:pPr>
              <w:suppressAutoHyphens/>
              <w:autoSpaceDE w:val="0"/>
              <w:autoSpaceDN w:val="0"/>
              <w:adjustRightInd w:val="0"/>
              <w:jc w:val="right"/>
              <w:rPr>
                <w:rFonts w:cstheme="minorHAnsi"/>
                <w:sz w:val="22"/>
                <w:szCs w:val="22"/>
                <w:lang w:val="pl-PL"/>
              </w:rPr>
            </w:pPr>
            <w:r>
              <w:rPr>
                <w:rFonts w:cstheme="minorHAnsi"/>
                <w:bCs w:val="0"/>
                <w:sz w:val="22"/>
                <w:szCs w:val="22"/>
                <w:lang w:val="pl-PL"/>
              </w:rPr>
              <w:t>Liczba mieszkańców w wieku po</w:t>
            </w:r>
            <w:r w:rsidRPr="00B960FE">
              <w:rPr>
                <w:rFonts w:cstheme="minorHAnsi"/>
                <w:bCs w:val="0"/>
                <w:sz w:val="22"/>
                <w:szCs w:val="22"/>
                <w:lang w:val="pl-PL"/>
              </w:rPr>
              <w:t>produkcyjnym</w:t>
            </w:r>
            <w:r>
              <w:rPr>
                <w:rFonts w:cstheme="minorHAnsi"/>
                <w:bCs w:val="0"/>
                <w:sz w:val="22"/>
                <w:szCs w:val="22"/>
                <w:lang w:val="pl-PL"/>
              </w:rPr>
              <w:t xml:space="preserve"> w przeliczeniu na 100 mieszkańców</w:t>
            </w:r>
          </w:p>
        </w:tc>
      </w:tr>
      <w:tr w:rsidR="00B10CBD" w:rsidRPr="00B960FE" w14:paraId="5402F9F7" w14:textId="77777777" w:rsidTr="00B10CBD">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2EE00E8" w14:textId="77777777" w:rsidR="00B10CBD" w:rsidRPr="00B960FE" w:rsidRDefault="00B10CBD" w:rsidP="005E1DF8">
            <w:pPr>
              <w:suppressAutoHyphens/>
              <w:jc w:val="left"/>
              <w:rPr>
                <w:rFonts w:cstheme="minorHAnsi"/>
                <w:b/>
                <w:sz w:val="22"/>
                <w:szCs w:val="22"/>
                <w:lang w:val="pl-PL"/>
              </w:rPr>
            </w:pPr>
            <w:r w:rsidRPr="00B960FE">
              <w:rPr>
                <w:rFonts w:cstheme="minorHAnsi"/>
                <w:b/>
                <w:bCs/>
                <w:sz w:val="22"/>
                <w:szCs w:val="22"/>
                <w:lang w:val="pl-PL"/>
              </w:rPr>
              <w:t>3</w:t>
            </w:r>
          </w:p>
        </w:tc>
        <w:tc>
          <w:tcPr>
            <w:tcW w:w="1494" w:type="pct"/>
            <w:shd w:val="clear" w:color="auto" w:fill="FF0000"/>
            <w:vAlign w:val="top"/>
          </w:tcPr>
          <w:p w14:paraId="7FA56B9D" w14:textId="77777777" w:rsidR="00B10CBD" w:rsidRPr="0081164B" w:rsidRDefault="00B10CBD" w:rsidP="005E1DF8">
            <w:pPr>
              <w:suppressAutoHyphens/>
              <w:jc w:val="right"/>
              <w:rPr>
                <w:rFonts w:cstheme="minorHAnsi"/>
                <w:bCs/>
                <w:sz w:val="22"/>
                <w:szCs w:val="22"/>
              </w:rPr>
            </w:pPr>
            <w:r w:rsidRPr="0081164B">
              <w:rPr>
                <w:sz w:val="22"/>
                <w:szCs w:val="22"/>
              </w:rPr>
              <w:t>17,05</w:t>
            </w:r>
          </w:p>
        </w:tc>
        <w:tc>
          <w:tcPr>
            <w:tcW w:w="1467" w:type="pct"/>
            <w:shd w:val="clear" w:color="auto" w:fill="FF0000"/>
            <w:vAlign w:val="top"/>
          </w:tcPr>
          <w:p w14:paraId="081E741B" w14:textId="77777777" w:rsidR="00B10CBD" w:rsidRPr="0081164B" w:rsidRDefault="00B10CBD" w:rsidP="005E1DF8">
            <w:pPr>
              <w:suppressAutoHyphens/>
              <w:jc w:val="right"/>
              <w:rPr>
                <w:rFonts w:cstheme="minorHAnsi"/>
                <w:bCs/>
                <w:sz w:val="22"/>
                <w:szCs w:val="22"/>
              </w:rPr>
            </w:pPr>
            <w:r w:rsidRPr="0081164B">
              <w:rPr>
                <w:sz w:val="22"/>
                <w:szCs w:val="22"/>
              </w:rPr>
              <w:t>32,30</w:t>
            </w:r>
          </w:p>
        </w:tc>
        <w:tc>
          <w:tcPr>
            <w:tcW w:w="1544" w:type="pct"/>
            <w:shd w:val="clear" w:color="auto" w:fill="FF0000"/>
            <w:vAlign w:val="top"/>
          </w:tcPr>
          <w:p w14:paraId="1358E2D6" w14:textId="77777777" w:rsidR="00B10CBD" w:rsidRPr="0081164B" w:rsidRDefault="00B10CBD" w:rsidP="005E1DF8">
            <w:pPr>
              <w:suppressAutoHyphens/>
              <w:jc w:val="right"/>
              <w:rPr>
                <w:rFonts w:cstheme="minorHAnsi"/>
                <w:bCs/>
                <w:sz w:val="22"/>
                <w:szCs w:val="22"/>
              </w:rPr>
            </w:pPr>
            <w:r w:rsidRPr="0081164B">
              <w:rPr>
                <w:sz w:val="22"/>
                <w:szCs w:val="22"/>
              </w:rPr>
              <w:t>20,67</w:t>
            </w:r>
          </w:p>
        </w:tc>
      </w:tr>
      <w:tr w:rsidR="00B10CBD" w:rsidRPr="00B960FE" w14:paraId="269D0973" w14:textId="77777777" w:rsidTr="00B10CBD">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13C6AD9" w14:textId="77777777" w:rsidR="00B10CBD" w:rsidRPr="00B960FE" w:rsidRDefault="00B10CBD" w:rsidP="005E1DF8">
            <w:pPr>
              <w:suppressAutoHyphens/>
              <w:jc w:val="left"/>
              <w:rPr>
                <w:rFonts w:cstheme="minorHAnsi"/>
                <w:b/>
                <w:sz w:val="22"/>
                <w:szCs w:val="22"/>
                <w:lang w:val="pl-PL"/>
              </w:rPr>
            </w:pPr>
            <w:r w:rsidRPr="00B960FE">
              <w:rPr>
                <w:rFonts w:cstheme="minorHAnsi"/>
                <w:b/>
                <w:bCs/>
                <w:sz w:val="22"/>
                <w:szCs w:val="22"/>
                <w:lang w:val="pl-PL"/>
              </w:rPr>
              <w:t>4</w:t>
            </w:r>
          </w:p>
        </w:tc>
        <w:tc>
          <w:tcPr>
            <w:tcW w:w="1494" w:type="pct"/>
            <w:shd w:val="clear" w:color="auto" w:fill="92D050"/>
            <w:vAlign w:val="top"/>
          </w:tcPr>
          <w:p w14:paraId="55DBD2CF" w14:textId="77777777" w:rsidR="00B10CBD" w:rsidRPr="0081164B" w:rsidRDefault="00B10CBD" w:rsidP="005E1DF8">
            <w:pPr>
              <w:suppressAutoHyphens/>
              <w:jc w:val="right"/>
              <w:rPr>
                <w:rFonts w:cstheme="minorHAnsi"/>
                <w:bCs/>
                <w:sz w:val="22"/>
                <w:szCs w:val="22"/>
              </w:rPr>
            </w:pPr>
            <w:r w:rsidRPr="0081164B">
              <w:rPr>
                <w:sz w:val="22"/>
                <w:szCs w:val="22"/>
              </w:rPr>
              <w:t>34,77</w:t>
            </w:r>
          </w:p>
        </w:tc>
        <w:tc>
          <w:tcPr>
            <w:tcW w:w="1467" w:type="pct"/>
            <w:shd w:val="clear" w:color="auto" w:fill="FF0000"/>
            <w:vAlign w:val="top"/>
          </w:tcPr>
          <w:p w14:paraId="6D333014" w14:textId="77777777" w:rsidR="00B10CBD" w:rsidRPr="0081164B" w:rsidRDefault="00B10CBD" w:rsidP="005E1DF8">
            <w:pPr>
              <w:suppressAutoHyphens/>
              <w:jc w:val="right"/>
              <w:rPr>
                <w:rFonts w:cstheme="minorHAnsi"/>
                <w:bCs/>
                <w:sz w:val="22"/>
                <w:szCs w:val="22"/>
              </w:rPr>
            </w:pPr>
            <w:r w:rsidRPr="0081164B">
              <w:rPr>
                <w:sz w:val="22"/>
                <w:szCs w:val="22"/>
              </w:rPr>
              <w:t>35,55</w:t>
            </w:r>
          </w:p>
        </w:tc>
        <w:tc>
          <w:tcPr>
            <w:tcW w:w="1544" w:type="pct"/>
            <w:shd w:val="clear" w:color="auto" w:fill="FF0000"/>
            <w:vAlign w:val="top"/>
          </w:tcPr>
          <w:p w14:paraId="5FC86A25" w14:textId="77777777" w:rsidR="00B10CBD" w:rsidRPr="0081164B" w:rsidRDefault="00B10CBD" w:rsidP="005E1DF8">
            <w:pPr>
              <w:suppressAutoHyphens/>
              <w:jc w:val="right"/>
              <w:rPr>
                <w:rFonts w:cstheme="minorHAnsi"/>
                <w:bCs/>
                <w:sz w:val="22"/>
                <w:szCs w:val="22"/>
              </w:rPr>
            </w:pPr>
            <w:r w:rsidRPr="0081164B">
              <w:rPr>
                <w:sz w:val="22"/>
                <w:szCs w:val="22"/>
              </w:rPr>
              <w:t>17,19</w:t>
            </w:r>
          </w:p>
        </w:tc>
      </w:tr>
      <w:tr w:rsidR="00B10CBD" w:rsidRPr="00B960FE" w14:paraId="0BCDB718" w14:textId="77777777" w:rsidTr="00B10CBD">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5BAB4EA" w14:textId="77777777" w:rsidR="00B10CBD" w:rsidRPr="00B960FE" w:rsidRDefault="00B10CBD" w:rsidP="005E1DF8">
            <w:pPr>
              <w:suppressAutoHyphens/>
              <w:jc w:val="left"/>
              <w:rPr>
                <w:rFonts w:cstheme="minorHAnsi"/>
                <w:b/>
                <w:sz w:val="22"/>
                <w:szCs w:val="22"/>
                <w:lang w:val="pl-PL"/>
              </w:rPr>
            </w:pPr>
            <w:r w:rsidRPr="00B960FE">
              <w:rPr>
                <w:rFonts w:cstheme="minorHAnsi"/>
                <w:b/>
                <w:bCs/>
                <w:sz w:val="22"/>
                <w:szCs w:val="22"/>
                <w:lang w:val="pl-PL"/>
              </w:rPr>
              <w:t>6</w:t>
            </w:r>
          </w:p>
        </w:tc>
        <w:tc>
          <w:tcPr>
            <w:tcW w:w="1494" w:type="pct"/>
            <w:shd w:val="clear" w:color="auto" w:fill="FF0000"/>
            <w:vAlign w:val="top"/>
          </w:tcPr>
          <w:p w14:paraId="56BB3A9D" w14:textId="77777777" w:rsidR="00B10CBD" w:rsidRPr="0081164B" w:rsidRDefault="00B10CBD" w:rsidP="005E1DF8">
            <w:pPr>
              <w:suppressAutoHyphens/>
              <w:jc w:val="right"/>
              <w:rPr>
                <w:rFonts w:cstheme="minorHAnsi"/>
                <w:bCs/>
                <w:sz w:val="22"/>
                <w:szCs w:val="22"/>
              </w:rPr>
            </w:pPr>
            <w:r w:rsidRPr="0081164B">
              <w:rPr>
                <w:sz w:val="22"/>
                <w:szCs w:val="22"/>
              </w:rPr>
              <w:t>17,65</w:t>
            </w:r>
          </w:p>
        </w:tc>
        <w:tc>
          <w:tcPr>
            <w:tcW w:w="1467" w:type="pct"/>
            <w:shd w:val="clear" w:color="auto" w:fill="FF0000"/>
            <w:vAlign w:val="top"/>
          </w:tcPr>
          <w:p w14:paraId="67C48F6B" w14:textId="77777777" w:rsidR="00B10CBD" w:rsidRPr="0081164B" w:rsidRDefault="00B10CBD" w:rsidP="005E1DF8">
            <w:pPr>
              <w:suppressAutoHyphens/>
              <w:jc w:val="right"/>
              <w:rPr>
                <w:rFonts w:cstheme="minorHAnsi"/>
                <w:bCs/>
                <w:sz w:val="22"/>
                <w:szCs w:val="22"/>
              </w:rPr>
            </w:pPr>
            <w:r w:rsidRPr="0081164B">
              <w:rPr>
                <w:sz w:val="22"/>
                <w:szCs w:val="22"/>
              </w:rPr>
              <w:t>35,08</w:t>
            </w:r>
          </w:p>
        </w:tc>
        <w:tc>
          <w:tcPr>
            <w:tcW w:w="1544" w:type="pct"/>
            <w:shd w:val="clear" w:color="auto" w:fill="92D050"/>
            <w:vAlign w:val="top"/>
          </w:tcPr>
          <w:p w14:paraId="7ABEFBC5" w14:textId="77777777" w:rsidR="00B10CBD" w:rsidRPr="0081164B" w:rsidRDefault="00B10CBD" w:rsidP="005E1DF8">
            <w:pPr>
              <w:suppressAutoHyphens/>
              <w:jc w:val="right"/>
              <w:rPr>
                <w:rFonts w:cstheme="minorHAnsi"/>
                <w:bCs/>
                <w:sz w:val="22"/>
                <w:szCs w:val="22"/>
              </w:rPr>
            </w:pPr>
            <w:r w:rsidRPr="0081164B">
              <w:rPr>
                <w:sz w:val="22"/>
                <w:szCs w:val="22"/>
              </w:rPr>
              <w:t>13,24</w:t>
            </w:r>
          </w:p>
        </w:tc>
      </w:tr>
      <w:tr w:rsidR="00B10CBD" w:rsidRPr="00B960FE" w14:paraId="2FA1DA1D" w14:textId="77777777" w:rsidTr="00B10CBD">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FA709E8" w14:textId="77777777" w:rsidR="00B10CBD" w:rsidRPr="00B960FE" w:rsidRDefault="00B10CBD" w:rsidP="005E1DF8">
            <w:pPr>
              <w:suppressAutoHyphens/>
              <w:jc w:val="left"/>
              <w:rPr>
                <w:rFonts w:cstheme="minorHAnsi"/>
                <w:b/>
                <w:sz w:val="22"/>
                <w:szCs w:val="22"/>
              </w:rPr>
            </w:pPr>
            <w:r w:rsidRPr="00B960FE">
              <w:rPr>
                <w:rFonts w:cstheme="minorHAnsi"/>
                <w:b/>
                <w:bCs/>
                <w:sz w:val="22"/>
                <w:szCs w:val="22"/>
              </w:rPr>
              <w:t>9</w:t>
            </w:r>
          </w:p>
        </w:tc>
        <w:tc>
          <w:tcPr>
            <w:tcW w:w="1494" w:type="pct"/>
            <w:shd w:val="clear" w:color="auto" w:fill="FF0000"/>
            <w:vAlign w:val="top"/>
          </w:tcPr>
          <w:p w14:paraId="4633F3C1" w14:textId="77777777" w:rsidR="00B10CBD" w:rsidRPr="0081164B" w:rsidRDefault="00B10CBD" w:rsidP="005E1DF8">
            <w:pPr>
              <w:suppressAutoHyphens/>
              <w:jc w:val="right"/>
              <w:rPr>
                <w:rFonts w:cstheme="minorHAnsi"/>
                <w:bCs/>
                <w:sz w:val="22"/>
                <w:szCs w:val="22"/>
              </w:rPr>
            </w:pPr>
            <w:r w:rsidRPr="0081164B">
              <w:rPr>
                <w:sz w:val="22"/>
                <w:szCs w:val="22"/>
              </w:rPr>
              <w:t>17,89</w:t>
            </w:r>
          </w:p>
        </w:tc>
        <w:tc>
          <w:tcPr>
            <w:tcW w:w="1467" w:type="pct"/>
            <w:shd w:val="clear" w:color="auto" w:fill="FF0000"/>
            <w:vAlign w:val="top"/>
          </w:tcPr>
          <w:p w14:paraId="521B114C" w14:textId="77777777" w:rsidR="00B10CBD" w:rsidRPr="0081164B" w:rsidRDefault="00B10CBD" w:rsidP="005E1DF8">
            <w:pPr>
              <w:suppressAutoHyphens/>
              <w:jc w:val="right"/>
              <w:rPr>
                <w:rFonts w:cstheme="minorHAnsi"/>
                <w:bCs/>
                <w:sz w:val="22"/>
                <w:szCs w:val="22"/>
              </w:rPr>
            </w:pPr>
            <w:r w:rsidRPr="0081164B">
              <w:rPr>
                <w:sz w:val="22"/>
                <w:szCs w:val="22"/>
              </w:rPr>
              <w:t>37,96</w:t>
            </w:r>
          </w:p>
        </w:tc>
        <w:tc>
          <w:tcPr>
            <w:tcW w:w="1544" w:type="pct"/>
            <w:shd w:val="clear" w:color="auto" w:fill="FF0000"/>
            <w:vAlign w:val="top"/>
          </w:tcPr>
          <w:p w14:paraId="737376CF" w14:textId="77777777" w:rsidR="00B10CBD" w:rsidRPr="0081164B" w:rsidRDefault="00B10CBD" w:rsidP="005E1DF8">
            <w:pPr>
              <w:suppressAutoHyphens/>
              <w:jc w:val="right"/>
              <w:rPr>
                <w:rFonts w:cstheme="minorHAnsi"/>
                <w:bCs/>
                <w:sz w:val="22"/>
                <w:szCs w:val="22"/>
              </w:rPr>
            </w:pPr>
            <w:r w:rsidRPr="0081164B">
              <w:rPr>
                <w:sz w:val="22"/>
                <w:szCs w:val="22"/>
              </w:rPr>
              <w:t>16,84</w:t>
            </w:r>
          </w:p>
        </w:tc>
      </w:tr>
      <w:tr w:rsidR="00B10CBD" w:rsidRPr="00B960FE" w14:paraId="5E0904CC" w14:textId="77777777" w:rsidTr="00B10CBD">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E421D0F" w14:textId="77777777" w:rsidR="00B10CBD" w:rsidRPr="00B960FE" w:rsidRDefault="00B10CBD" w:rsidP="005E1DF8">
            <w:pPr>
              <w:suppressAutoHyphens/>
              <w:jc w:val="left"/>
              <w:rPr>
                <w:rFonts w:cstheme="minorHAnsi"/>
                <w:b/>
                <w:bCs/>
                <w:sz w:val="22"/>
                <w:szCs w:val="22"/>
              </w:rPr>
            </w:pPr>
            <w:r w:rsidRPr="00B960FE">
              <w:rPr>
                <w:rFonts w:cstheme="minorHAnsi"/>
                <w:b/>
                <w:bCs/>
                <w:sz w:val="22"/>
                <w:szCs w:val="22"/>
              </w:rPr>
              <w:t>11</w:t>
            </w:r>
          </w:p>
        </w:tc>
        <w:tc>
          <w:tcPr>
            <w:tcW w:w="1494" w:type="pct"/>
            <w:shd w:val="clear" w:color="auto" w:fill="92D050"/>
            <w:vAlign w:val="top"/>
          </w:tcPr>
          <w:p w14:paraId="09619B8C" w14:textId="77777777" w:rsidR="00B10CBD" w:rsidRPr="0081164B" w:rsidRDefault="00B10CBD" w:rsidP="005E1DF8">
            <w:pPr>
              <w:suppressAutoHyphens/>
              <w:jc w:val="right"/>
              <w:rPr>
                <w:rFonts w:cstheme="minorHAnsi"/>
                <w:bCs/>
                <w:sz w:val="22"/>
                <w:szCs w:val="22"/>
              </w:rPr>
            </w:pPr>
            <w:r w:rsidRPr="0081164B">
              <w:rPr>
                <w:sz w:val="22"/>
                <w:szCs w:val="22"/>
              </w:rPr>
              <w:t>19,82</w:t>
            </w:r>
          </w:p>
        </w:tc>
        <w:tc>
          <w:tcPr>
            <w:tcW w:w="1467" w:type="pct"/>
            <w:shd w:val="clear" w:color="auto" w:fill="FF0000"/>
            <w:vAlign w:val="top"/>
          </w:tcPr>
          <w:p w14:paraId="00990E33" w14:textId="77777777" w:rsidR="00B10CBD" w:rsidRPr="0081164B" w:rsidRDefault="00B10CBD" w:rsidP="005E1DF8">
            <w:pPr>
              <w:suppressAutoHyphens/>
              <w:jc w:val="right"/>
              <w:rPr>
                <w:rFonts w:cstheme="minorHAnsi"/>
                <w:bCs/>
                <w:sz w:val="22"/>
                <w:szCs w:val="22"/>
              </w:rPr>
            </w:pPr>
            <w:r w:rsidRPr="0081164B">
              <w:rPr>
                <w:sz w:val="22"/>
                <w:szCs w:val="22"/>
              </w:rPr>
              <w:t>37,68</w:t>
            </w:r>
          </w:p>
        </w:tc>
        <w:tc>
          <w:tcPr>
            <w:tcW w:w="1544" w:type="pct"/>
            <w:shd w:val="clear" w:color="auto" w:fill="FF0000"/>
            <w:vAlign w:val="top"/>
          </w:tcPr>
          <w:p w14:paraId="0AC260D2" w14:textId="77777777" w:rsidR="00B10CBD" w:rsidRPr="0081164B" w:rsidRDefault="00B10CBD" w:rsidP="005E1DF8">
            <w:pPr>
              <w:suppressAutoHyphens/>
              <w:jc w:val="right"/>
              <w:rPr>
                <w:rFonts w:cstheme="minorHAnsi"/>
                <w:bCs/>
                <w:sz w:val="22"/>
                <w:szCs w:val="22"/>
              </w:rPr>
            </w:pPr>
            <w:r w:rsidRPr="0081164B">
              <w:rPr>
                <w:sz w:val="22"/>
                <w:szCs w:val="22"/>
              </w:rPr>
              <w:t>16,96</w:t>
            </w:r>
          </w:p>
        </w:tc>
      </w:tr>
      <w:tr w:rsidR="00B10CBD" w:rsidRPr="00B960FE" w14:paraId="2BB66288" w14:textId="77777777" w:rsidTr="00B10CBD">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73029D8" w14:textId="77777777" w:rsidR="00B10CBD" w:rsidRPr="00B960FE" w:rsidRDefault="00B10CBD" w:rsidP="005E1DF8">
            <w:pPr>
              <w:suppressAutoHyphens/>
              <w:jc w:val="left"/>
              <w:rPr>
                <w:rFonts w:cstheme="minorHAnsi"/>
                <w:b/>
                <w:bCs/>
                <w:sz w:val="22"/>
                <w:szCs w:val="22"/>
              </w:rPr>
            </w:pPr>
            <w:r w:rsidRPr="00B960FE">
              <w:rPr>
                <w:rFonts w:cstheme="minorHAnsi"/>
                <w:b/>
                <w:bCs/>
                <w:sz w:val="22"/>
                <w:szCs w:val="22"/>
              </w:rPr>
              <w:t>13</w:t>
            </w:r>
          </w:p>
        </w:tc>
        <w:tc>
          <w:tcPr>
            <w:tcW w:w="1494" w:type="pct"/>
            <w:shd w:val="clear" w:color="auto" w:fill="FF0000"/>
            <w:vAlign w:val="top"/>
          </w:tcPr>
          <w:p w14:paraId="4DC227CC" w14:textId="77777777" w:rsidR="00B10CBD" w:rsidRPr="0081164B" w:rsidRDefault="00B10CBD" w:rsidP="005E1DF8">
            <w:pPr>
              <w:suppressAutoHyphens/>
              <w:jc w:val="right"/>
              <w:rPr>
                <w:rFonts w:cstheme="minorHAnsi"/>
                <w:bCs/>
                <w:sz w:val="22"/>
                <w:szCs w:val="22"/>
              </w:rPr>
            </w:pPr>
            <w:r w:rsidRPr="0081164B">
              <w:rPr>
                <w:sz w:val="22"/>
                <w:szCs w:val="22"/>
              </w:rPr>
              <w:t>17,27</w:t>
            </w:r>
          </w:p>
        </w:tc>
        <w:tc>
          <w:tcPr>
            <w:tcW w:w="1467" w:type="pct"/>
            <w:shd w:val="clear" w:color="auto" w:fill="FF0000"/>
            <w:vAlign w:val="top"/>
          </w:tcPr>
          <w:p w14:paraId="2C7D9F44" w14:textId="77777777" w:rsidR="00B10CBD" w:rsidRPr="0081164B" w:rsidRDefault="00B10CBD" w:rsidP="005E1DF8">
            <w:pPr>
              <w:suppressAutoHyphens/>
              <w:jc w:val="right"/>
              <w:rPr>
                <w:rFonts w:cstheme="minorHAnsi"/>
                <w:bCs/>
                <w:sz w:val="22"/>
                <w:szCs w:val="22"/>
              </w:rPr>
            </w:pPr>
            <w:r w:rsidRPr="0081164B">
              <w:rPr>
                <w:sz w:val="22"/>
                <w:szCs w:val="22"/>
              </w:rPr>
              <w:t>36,68</w:t>
            </w:r>
          </w:p>
        </w:tc>
        <w:tc>
          <w:tcPr>
            <w:tcW w:w="1544" w:type="pct"/>
            <w:shd w:val="clear" w:color="auto" w:fill="92D050"/>
            <w:vAlign w:val="top"/>
          </w:tcPr>
          <w:p w14:paraId="6A53CB97" w14:textId="77777777" w:rsidR="00B10CBD" w:rsidRPr="0081164B" w:rsidRDefault="00B10CBD" w:rsidP="005E1DF8">
            <w:pPr>
              <w:suppressAutoHyphens/>
              <w:jc w:val="right"/>
              <w:rPr>
                <w:rFonts w:cstheme="minorHAnsi"/>
                <w:bCs/>
                <w:sz w:val="22"/>
                <w:szCs w:val="22"/>
              </w:rPr>
            </w:pPr>
            <w:r w:rsidRPr="0081164B">
              <w:rPr>
                <w:sz w:val="22"/>
                <w:szCs w:val="22"/>
              </w:rPr>
              <w:t>15,95</w:t>
            </w:r>
          </w:p>
        </w:tc>
      </w:tr>
      <w:tr w:rsidR="00B10CBD" w:rsidRPr="00B960FE" w14:paraId="5FB07C7F" w14:textId="77777777" w:rsidTr="00B10CBD">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23ECF64" w14:textId="77777777" w:rsidR="00B10CBD" w:rsidRPr="00B960FE" w:rsidRDefault="00B10CBD" w:rsidP="005E1DF8">
            <w:pPr>
              <w:suppressAutoHyphens/>
              <w:jc w:val="left"/>
              <w:rPr>
                <w:rFonts w:cstheme="minorHAnsi"/>
                <w:b/>
                <w:bCs/>
                <w:sz w:val="22"/>
                <w:szCs w:val="22"/>
              </w:rPr>
            </w:pPr>
            <w:r w:rsidRPr="00B960FE">
              <w:rPr>
                <w:rFonts w:cstheme="minorHAnsi"/>
                <w:b/>
                <w:bCs/>
                <w:sz w:val="22"/>
                <w:szCs w:val="22"/>
              </w:rPr>
              <w:t>17</w:t>
            </w:r>
          </w:p>
        </w:tc>
        <w:tc>
          <w:tcPr>
            <w:tcW w:w="1494" w:type="pct"/>
            <w:shd w:val="clear" w:color="auto" w:fill="FF0000"/>
            <w:vAlign w:val="top"/>
          </w:tcPr>
          <w:p w14:paraId="5EA6EFB1" w14:textId="77777777" w:rsidR="00B10CBD" w:rsidRPr="0081164B" w:rsidRDefault="00B10CBD" w:rsidP="005E1DF8">
            <w:pPr>
              <w:suppressAutoHyphens/>
              <w:jc w:val="right"/>
              <w:rPr>
                <w:rFonts w:cstheme="minorHAnsi"/>
                <w:bCs/>
                <w:sz w:val="22"/>
                <w:szCs w:val="22"/>
              </w:rPr>
            </w:pPr>
            <w:r w:rsidRPr="0081164B">
              <w:rPr>
                <w:sz w:val="22"/>
                <w:szCs w:val="22"/>
              </w:rPr>
              <w:t>16,01</w:t>
            </w:r>
          </w:p>
        </w:tc>
        <w:tc>
          <w:tcPr>
            <w:tcW w:w="1467" w:type="pct"/>
            <w:shd w:val="clear" w:color="auto" w:fill="92D050"/>
            <w:vAlign w:val="top"/>
          </w:tcPr>
          <w:p w14:paraId="45463444" w14:textId="77777777" w:rsidR="00B10CBD" w:rsidRPr="0081164B" w:rsidRDefault="00B10CBD" w:rsidP="005E1DF8">
            <w:pPr>
              <w:suppressAutoHyphens/>
              <w:jc w:val="right"/>
              <w:rPr>
                <w:rFonts w:cstheme="minorHAnsi"/>
                <w:bCs/>
                <w:sz w:val="22"/>
                <w:szCs w:val="22"/>
              </w:rPr>
            </w:pPr>
            <w:r w:rsidRPr="0081164B">
              <w:rPr>
                <w:sz w:val="22"/>
                <w:szCs w:val="22"/>
              </w:rPr>
              <w:t>66,67</w:t>
            </w:r>
          </w:p>
        </w:tc>
        <w:tc>
          <w:tcPr>
            <w:tcW w:w="1544" w:type="pct"/>
            <w:shd w:val="clear" w:color="auto" w:fill="FF0000"/>
            <w:vAlign w:val="top"/>
          </w:tcPr>
          <w:p w14:paraId="314FDBD0" w14:textId="77777777" w:rsidR="00B10CBD" w:rsidRPr="0081164B" w:rsidRDefault="00B10CBD" w:rsidP="005E1DF8">
            <w:pPr>
              <w:suppressAutoHyphens/>
              <w:jc w:val="right"/>
              <w:rPr>
                <w:rFonts w:cstheme="minorHAnsi"/>
                <w:bCs/>
                <w:sz w:val="22"/>
                <w:szCs w:val="22"/>
              </w:rPr>
            </w:pPr>
            <w:r w:rsidRPr="0081164B">
              <w:rPr>
                <w:sz w:val="22"/>
                <w:szCs w:val="22"/>
              </w:rPr>
              <w:t>17,32</w:t>
            </w:r>
          </w:p>
        </w:tc>
      </w:tr>
      <w:tr w:rsidR="00B10CBD" w:rsidRPr="00B960FE" w14:paraId="6E659D34" w14:textId="77777777" w:rsidTr="00B10CBD">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0A50E59" w14:textId="77777777" w:rsidR="00B10CBD" w:rsidRPr="00B960FE" w:rsidRDefault="00B10CBD" w:rsidP="005E1DF8">
            <w:pPr>
              <w:suppressAutoHyphens/>
              <w:jc w:val="left"/>
              <w:rPr>
                <w:rFonts w:cstheme="minorHAnsi"/>
                <w:b/>
                <w:bCs/>
                <w:sz w:val="22"/>
                <w:szCs w:val="22"/>
              </w:rPr>
            </w:pPr>
            <w:r w:rsidRPr="00B960FE">
              <w:rPr>
                <w:rFonts w:cstheme="minorHAnsi"/>
                <w:b/>
                <w:bCs/>
                <w:sz w:val="22"/>
                <w:szCs w:val="22"/>
              </w:rPr>
              <w:t>18</w:t>
            </w:r>
          </w:p>
        </w:tc>
        <w:tc>
          <w:tcPr>
            <w:tcW w:w="1494" w:type="pct"/>
            <w:shd w:val="clear" w:color="auto" w:fill="FF0000"/>
            <w:vAlign w:val="top"/>
          </w:tcPr>
          <w:p w14:paraId="272429A0" w14:textId="77777777" w:rsidR="00B10CBD" w:rsidRPr="0081164B" w:rsidRDefault="00B10CBD" w:rsidP="005E1DF8">
            <w:pPr>
              <w:suppressAutoHyphens/>
              <w:jc w:val="right"/>
              <w:rPr>
                <w:rFonts w:cstheme="minorHAnsi"/>
                <w:bCs/>
                <w:sz w:val="22"/>
                <w:szCs w:val="22"/>
              </w:rPr>
            </w:pPr>
            <w:r w:rsidRPr="0081164B">
              <w:rPr>
                <w:sz w:val="22"/>
                <w:szCs w:val="22"/>
              </w:rPr>
              <w:t>17,80</w:t>
            </w:r>
          </w:p>
        </w:tc>
        <w:tc>
          <w:tcPr>
            <w:tcW w:w="1467" w:type="pct"/>
            <w:shd w:val="clear" w:color="auto" w:fill="92D050"/>
            <w:vAlign w:val="top"/>
          </w:tcPr>
          <w:p w14:paraId="315DA8EE" w14:textId="77777777" w:rsidR="00B10CBD" w:rsidRPr="0081164B" w:rsidRDefault="00B10CBD" w:rsidP="005E1DF8">
            <w:pPr>
              <w:suppressAutoHyphens/>
              <w:jc w:val="right"/>
              <w:rPr>
                <w:rFonts w:cstheme="minorHAnsi"/>
                <w:bCs/>
                <w:sz w:val="22"/>
                <w:szCs w:val="22"/>
              </w:rPr>
            </w:pPr>
            <w:r w:rsidRPr="0081164B">
              <w:rPr>
                <w:sz w:val="22"/>
                <w:szCs w:val="22"/>
              </w:rPr>
              <w:t>67,86</w:t>
            </w:r>
          </w:p>
        </w:tc>
        <w:tc>
          <w:tcPr>
            <w:tcW w:w="1544" w:type="pct"/>
            <w:shd w:val="clear" w:color="auto" w:fill="92D050"/>
            <w:vAlign w:val="top"/>
          </w:tcPr>
          <w:p w14:paraId="71268913" w14:textId="77777777" w:rsidR="00B10CBD" w:rsidRPr="0081164B" w:rsidRDefault="00B10CBD" w:rsidP="005E1DF8">
            <w:pPr>
              <w:suppressAutoHyphens/>
              <w:jc w:val="right"/>
              <w:rPr>
                <w:rFonts w:cstheme="minorHAnsi"/>
                <w:bCs/>
                <w:sz w:val="22"/>
                <w:szCs w:val="22"/>
              </w:rPr>
            </w:pPr>
            <w:r w:rsidRPr="0081164B">
              <w:rPr>
                <w:sz w:val="22"/>
                <w:szCs w:val="22"/>
              </w:rPr>
              <w:t>14,34</w:t>
            </w:r>
          </w:p>
        </w:tc>
      </w:tr>
      <w:tr w:rsidR="00B10CBD" w:rsidRPr="00B960FE" w14:paraId="2C3D4B1D"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64A814E" w14:textId="77777777" w:rsidR="00B10CBD" w:rsidRPr="00B960FE" w:rsidRDefault="00B10CBD" w:rsidP="005E1DF8">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494" w:type="pct"/>
          </w:tcPr>
          <w:p w14:paraId="634F629A" w14:textId="42E4B227" w:rsidR="00B10CBD" w:rsidRPr="0081164B" w:rsidRDefault="00B10CBD" w:rsidP="005E1DF8">
            <w:pPr>
              <w:suppressAutoHyphens/>
              <w:jc w:val="right"/>
              <w:rPr>
                <w:rFonts w:cstheme="minorHAnsi"/>
                <w:b/>
                <w:sz w:val="22"/>
                <w:szCs w:val="22"/>
              </w:rPr>
            </w:pPr>
            <w:r w:rsidRPr="00B10CBD">
              <w:rPr>
                <w:rFonts w:cstheme="minorHAnsi"/>
                <w:b/>
                <w:sz w:val="22"/>
                <w:szCs w:val="22"/>
              </w:rPr>
              <w:t>18,58</w:t>
            </w:r>
          </w:p>
        </w:tc>
        <w:tc>
          <w:tcPr>
            <w:tcW w:w="1467" w:type="pct"/>
          </w:tcPr>
          <w:p w14:paraId="7786A2E8" w14:textId="2E256443" w:rsidR="00B10CBD" w:rsidRPr="0081164B" w:rsidRDefault="00B10CBD" w:rsidP="005E1DF8">
            <w:pPr>
              <w:suppressAutoHyphens/>
              <w:jc w:val="right"/>
              <w:rPr>
                <w:rFonts w:cstheme="minorHAnsi"/>
                <w:b/>
                <w:sz w:val="22"/>
                <w:szCs w:val="22"/>
              </w:rPr>
            </w:pPr>
            <w:r w:rsidRPr="00B10CBD">
              <w:rPr>
                <w:rFonts w:cstheme="minorHAnsi"/>
                <w:b/>
                <w:sz w:val="22"/>
                <w:szCs w:val="22"/>
              </w:rPr>
              <w:t>47,73</w:t>
            </w:r>
          </w:p>
        </w:tc>
        <w:tc>
          <w:tcPr>
            <w:tcW w:w="1544" w:type="pct"/>
          </w:tcPr>
          <w:p w14:paraId="03248CE1" w14:textId="1A356532" w:rsidR="00B10CBD" w:rsidRPr="0081164B" w:rsidRDefault="00B10CBD" w:rsidP="005E1DF8">
            <w:pPr>
              <w:suppressAutoHyphens/>
              <w:jc w:val="right"/>
              <w:rPr>
                <w:rFonts w:cstheme="minorHAnsi"/>
                <w:b/>
                <w:sz w:val="22"/>
                <w:szCs w:val="22"/>
              </w:rPr>
            </w:pPr>
            <w:r w:rsidRPr="00B10CBD">
              <w:rPr>
                <w:rFonts w:cstheme="minorHAnsi"/>
                <w:b/>
                <w:sz w:val="22"/>
                <w:szCs w:val="22"/>
              </w:rPr>
              <w:t>16,03</w:t>
            </w:r>
          </w:p>
        </w:tc>
      </w:tr>
    </w:tbl>
    <w:p w14:paraId="55BA1EB2"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563F4FFF" w14:textId="6ADBAB5F" w:rsidR="00E20E1A" w:rsidRPr="00B10CBD" w:rsidRDefault="00E20E1A" w:rsidP="00E20E1A">
      <w:pPr>
        <w:pStyle w:val="Legenda"/>
        <w:suppressAutoHyphens/>
        <w:rPr>
          <w:b w:val="0"/>
          <w:i/>
          <w:sz w:val="22"/>
        </w:rPr>
      </w:pPr>
      <w:r w:rsidRPr="00B10CBD">
        <w:rPr>
          <w:b w:val="0"/>
          <w:i/>
          <w:sz w:val="22"/>
        </w:rPr>
        <w:t xml:space="preserve">Źródło. Opracowanie własne na podstawie danych Urzędu Gminy </w:t>
      </w:r>
      <w:r w:rsidR="00B10CBD" w:rsidRPr="00B10CBD">
        <w:rPr>
          <w:b w:val="0"/>
          <w:i/>
          <w:sz w:val="22"/>
        </w:rPr>
        <w:t>Kowala</w:t>
      </w:r>
      <w:r w:rsidRPr="00B10CBD">
        <w:rPr>
          <w:b w:val="0"/>
          <w:i/>
          <w:sz w:val="22"/>
        </w:rPr>
        <w:t>.</w:t>
      </w:r>
    </w:p>
    <w:p w14:paraId="55ECC114" w14:textId="1ED832BE" w:rsidR="00E20E1A" w:rsidRPr="00076A08" w:rsidRDefault="00E20E1A" w:rsidP="00E20E1A">
      <w:pPr>
        <w:suppressAutoHyphens/>
      </w:pPr>
      <w:r w:rsidRPr="00076A08">
        <w:t xml:space="preserve">Koncentracja </w:t>
      </w:r>
      <w:r w:rsidR="00E148A2" w:rsidRPr="00076A08">
        <w:t xml:space="preserve">dwóch spośród </w:t>
      </w:r>
      <w:r w:rsidR="00EE043D" w:rsidRPr="00076A08">
        <w:t>trzech</w:t>
      </w:r>
      <w:r w:rsidR="00E148A2" w:rsidRPr="00076A08">
        <w:t xml:space="preserve"> analizowanych</w:t>
      </w:r>
      <w:r w:rsidR="00A75122" w:rsidRPr="00076A08">
        <w:t xml:space="preserve"> </w:t>
      </w:r>
      <w:r w:rsidRPr="00076A08">
        <w:t xml:space="preserve">negatywnych zjawisk w obszarze demograficznym występuje na </w:t>
      </w:r>
      <w:r w:rsidR="00E148A2" w:rsidRPr="00076A08">
        <w:t>obszarach</w:t>
      </w:r>
      <w:r w:rsidR="00A75122" w:rsidRPr="00076A08">
        <w:t xml:space="preserve"> o nr </w:t>
      </w:r>
      <w:r w:rsidR="00EE043D" w:rsidRPr="00076A08">
        <w:t>4, 6, 11, 13 i 17</w:t>
      </w:r>
      <w:r w:rsidRPr="00076A08">
        <w:t>.</w:t>
      </w:r>
      <w:r w:rsidR="00A75122" w:rsidRPr="00076A08">
        <w:t xml:space="preserve"> </w:t>
      </w:r>
      <w:r w:rsidR="00EE043D" w:rsidRPr="00076A08">
        <w:t xml:space="preserve">Najgorsza sytuacja ma miejsce w obszarach nr 3 oraz 9, gdzie występują wszystkie z trzy problemy. </w:t>
      </w:r>
      <w:r w:rsidR="00E148A2" w:rsidRPr="00076A08">
        <w:t>Najkorzystniejsza sytuacja jest w okręgu numer 11, gdzie nie odnotowa</w:t>
      </w:r>
      <w:r w:rsidR="00EE043D" w:rsidRPr="00076A08">
        <w:t>no żadnego negatywnego zjawiska</w:t>
      </w:r>
      <w:r w:rsidR="00E148A2" w:rsidRPr="00076A08">
        <w:t>.</w:t>
      </w:r>
    </w:p>
    <w:p w14:paraId="1312F0B4" w14:textId="77777777" w:rsidR="00CB7FDB" w:rsidRPr="00EC6EE6" w:rsidRDefault="00CB7FDB" w:rsidP="00CB7FDB">
      <w:pPr>
        <w:pStyle w:val="Nagwek3"/>
        <w:numPr>
          <w:ilvl w:val="2"/>
          <w:numId w:val="1"/>
        </w:numPr>
        <w:suppressAutoHyphens/>
        <w:spacing w:before="240"/>
      </w:pPr>
      <w:bookmarkStart w:id="106" w:name="_Toc153460630"/>
      <w:r w:rsidRPr="00EC6EE6">
        <w:t>Rynek pracy</w:t>
      </w:r>
      <w:bookmarkEnd w:id="106"/>
    </w:p>
    <w:p w14:paraId="089467CF" w14:textId="35BAEEC7" w:rsidR="00E148A2" w:rsidRPr="00076A08" w:rsidRDefault="00E148A2" w:rsidP="00E148A2">
      <w:pPr>
        <w:pStyle w:val="rdo"/>
        <w:suppressAutoHyphens/>
        <w:spacing w:line="360" w:lineRule="auto"/>
        <w:rPr>
          <w:i w:val="0"/>
          <w:color w:val="auto"/>
          <w:sz w:val="22"/>
          <w:szCs w:val="22"/>
        </w:rPr>
      </w:pPr>
      <w:r w:rsidRPr="00076A08">
        <w:rPr>
          <w:i w:val="0"/>
          <w:color w:val="auto"/>
          <w:sz w:val="22"/>
          <w:szCs w:val="22"/>
        </w:rPr>
        <w:t>Analiza rynku pracy została przeprowadzona na podstawie danych dotyczących liczby osób bezrobotnych</w:t>
      </w:r>
      <w:r w:rsidR="005E1DF8" w:rsidRPr="00076A08">
        <w:rPr>
          <w:i w:val="0"/>
          <w:color w:val="auto"/>
          <w:sz w:val="22"/>
          <w:szCs w:val="22"/>
        </w:rPr>
        <w:t>, liczby osób bezrobotnych pozostających bez pracy przez 12 miesięcy i dłużej oraz liczby osób bezrobotnych</w:t>
      </w:r>
      <w:r w:rsidRPr="00076A08">
        <w:rPr>
          <w:i w:val="0"/>
          <w:color w:val="auto"/>
          <w:sz w:val="22"/>
          <w:szCs w:val="22"/>
        </w:rPr>
        <w:t xml:space="preserve"> pozostających bez pracy co najmniej 24 miesiące. W poniższej tabeli przedstawione zostały wartości poszczególnych wskaźników odpowiadające poszczególnym jednostkom przestrzennym obszaru zdegradowanego. </w:t>
      </w:r>
    </w:p>
    <w:p w14:paraId="05D67F7B" w14:textId="77777777" w:rsidR="00CB7FDB" w:rsidRPr="00076A08" w:rsidRDefault="00CB7FDB" w:rsidP="00CB7FDB">
      <w:pPr>
        <w:pStyle w:val="Legenda"/>
        <w:suppressAutoHyphens/>
        <w:rPr>
          <w:sz w:val="22"/>
        </w:rPr>
      </w:pPr>
      <w:bookmarkStart w:id="107" w:name="_Toc153460593"/>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985CA2" w:rsidRPr="00076A08">
        <w:rPr>
          <w:noProof/>
          <w:sz w:val="22"/>
        </w:rPr>
        <w:t>22</w:t>
      </w:r>
      <w:r w:rsidR="00F126E0" w:rsidRPr="00076A08">
        <w:rPr>
          <w:noProof/>
          <w:sz w:val="22"/>
        </w:rPr>
        <w:fldChar w:fldCharType="end"/>
      </w:r>
      <w:r w:rsidRPr="00076A08">
        <w:rPr>
          <w:sz w:val="22"/>
        </w:rPr>
        <w:t>. Czynniki społeczne służące wyznaczeniu obszaru zdegradowanego – rynek pracy*</w:t>
      </w:r>
      <w:bookmarkEnd w:id="107"/>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2743"/>
        <w:gridCol w:w="2693"/>
        <w:gridCol w:w="2835"/>
      </w:tblGrid>
      <w:tr w:rsidR="00B10CBD" w:rsidRPr="00B960FE" w14:paraId="38191A32" w14:textId="77777777" w:rsidTr="005E1DF8">
        <w:trPr>
          <w:cnfStyle w:val="100000000000" w:firstRow="1" w:lastRow="0" w:firstColumn="0" w:lastColumn="0" w:oddVBand="0" w:evenVBand="0" w:oddHBand="0" w:evenHBand="0" w:firstRowFirstColumn="0" w:firstRowLastColumn="0" w:lastRowFirstColumn="0" w:lastRowLastColumn="0"/>
          <w:trHeight w:val="479"/>
        </w:trPr>
        <w:tc>
          <w:tcPr>
            <w:tcW w:w="495" w:type="pct"/>
          </w:tcPr>
          <w:p w14:paraId="5FA919D2" w14:textId="77777777" w:rsidR="00B10CBD" w:rsidRPr="00B960FE" w:rsidRDefault="00B10CBD" w:rsidP="005E1DF8">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494" w:type="pct"/>
          </w:tcPr>
          <w:p w14:paraId="75507416" w14:textId="77777777" w:rsidR="00B10CBD" w:rsidRPr="00B960FE" w:rsidRDefault="00B10CBD" w:rsidP="005E1DF8">
            <w:pPr>
              <w:suppressAutoHyphens/>
              <w:autoSpaceDE w:val="0"/>
              <w:autoSpaceDN w:val="0"/>
              <w:adjustRightInd w:val="0"/>
              <w:jc w:val="right"/>
              <w:rPr>
                <w:rFonts w:cstheme="minorHAnsi"/>
                <w:bCs w:val="0"/>
                <w:sz w:val="22"/>
                <w:szCs w:val="22"/>
                <w:lang w:val="pl-PL"/>
              </w:rPr>
            </w:pPr>
            <w:r w:rsidRPr="00B960FE">
              <w:rPr>
                <w:rFonts w:cstheme="minorHAnsi"/>
                <w:bCs w:val="0"/>
                <w:sz w:val="22"/>
                <w:szCs w:val="22"/>
                <w:lang w:val="pl-PL"/>
              </w:rPr>
              <w:t xml:space="preserve">Liczba </w:t>
            </w:r>
            <w:r>
              <w:rPr>
                <w:rFonts w:cstheme="minorHAnsi"/>
                <w:bCs w:val="0"/>
                <w:sz w:val="22"/>
                <w:szCs w:val="22"/>
                <w:lang w:val="pl-PL"/>
              </w:rPr>
              <w:t>osób bezrobotnych</w:t>
            </w:r>
            <w:r w:rsidRPr="00B960FE">
              <w:rPr>
                <w:rFonts w:cstheme="minorHAnsi"/>
                <w:bCs w:val="0"/>
                <w:sz w:val="22"/>
                <w:szCs w:val="22"/>
                <w:lang w:val="pl-PL"/>
              </w:rPr>
              <w:t xml:space="preserve"> w przeliczeniu na 100 mieszkańców</w:t>
            </w:r>
          </w:p>
        </w:tc>
        <w:tc>
          <w:tcPr>
            <w:tcW w:w="1467" w:type="pct"/>
          </w:tcPr>
          <w:p w14:paraId="2A82784A" w14:textId="77777777" w:rsidR="00B10CBD" w:rsidRPr="00B960FE" w:rsidRDefault="00B10CBD" w:rsidP="005E1DF8">
            <w:pPr>
              <w:suppressAutoHyphens/>
              <w:autoSpaceDE w:val="0"/>
              <w:autoSpaceDN w:val="0"/>
              <w:adjustRightInd w:val="0"/>
              <w:jc w:val="right"/>
              <w:rPr>
                <w:rFonts w:cstheme="minorHAnsi"/>
                <w:bCs w:val="0"/>
                <w:sz w:val="22"/>
                <w:szCs w:val="22"/>
                <w:lang w:val="pl-PL"/>
              </w:rPr>
            </w:pPr>
            <w:r w:rsidRPr="00B960FE">
              <w:rPr>
                <w:rFonts w:cstheme="minorHAnsi"/>
                <w:bCs w:val="0"/>
                <w:sz w:val="22"/>
                <w:szCs w:val="22"/>
                <w:lang w:val="pl-PL"/>
              </w:rPr>
              <w:t>Liczba osób bezrobotnych pozostających bez pracy 12 miesięcy i dłużej w przeliczeniu na 100 mieszkańców</w:t>
            </w:r>
          </w:p>
        </w:tc>
        <w:tc>
          <w:tcPr>
            <w:tcW w:w="1544" w:type="pct"/>
          </w:tcPr>
          <w:p w14:paraId="6A4D71F1" w14:textId="77777777" w:rsidR="00B10CBD" w:rsidRPr="00B960FE" w:rsidRDefault="00B10CBD" w:rsidP="005E1DF8">
            <w:pPr>
              <w:suppressAutoHyphens/>
              <w:autoSpaceDE w:val="0"/>
              <w:autoSpaceDN w:val="0"/>
              <w:adjustRightInd w:val="0"/>
              <w:jc w:val="right"/>
              <w:rPr>
                <w:rFonts w:cstheme="minorHAnsi"/>
                <w:sz w:val="22"/>
                <w:szCs w:val="22"/>
                <w:lang w:val="pl-PL"/>
              </w:rPr>
            </w:pPr>
            <w:r w:rsidRPr="00B960FE">
              <w:rPr>
                <w:rFonts w:cstheme="minorHAnsi"/>
                <w:bCs w:val="0"/>
                <w:sz w:val="22"/>
                <w:szCs w:val="22"/>
                <w:lang w:val="pl-PL"/>
              </w:rPr>
              <w:t>Liczba osób bezrobotnych pozostających bez pracy co najmniej 24 miesiące w przeliczeniu na 100 mieszkańców</w:t>
            </w:r>
          </w:p>
        </w:tc>
      </w:tr>
      <w:tr w:rsidR="00B10CBD" w:rsidRPr="00B960FE" w14:paraId="5CABB8DB" w14:textId="77777777" w:rsidTr="00B10CBD">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6997E0E" w14:textId="77777777" w:rsidR="00B10CBD" w:rsidRPr="00B960FE" w:rsidRDefault="00B10CBD" w:rsidP="005E1DF8">
            <w:pPr>
              <w:suppressAutoHyphens/>
              <w:jc w:val="left"/>
              <w:rPr>
                <w:rFonts w:cstheme="minorHAnsi"/>
                <w:b/>
                <w:sz w:val="22"/>
                <w:szCs w:val="22"/>
                <w:lang w:val="pl-PL"/>
              </w:rPr>
            </w:pPr>
            <w:r w:rsidRPr="00B960FE">
              <w:rPr>
                <w:rFonts w:cstheme="minorHAnsi"/>
                <w:b/>
                <w:bCs/>
                <w:sz w:val="22"/>
                <w:szCs w:val="22"/>
                <w:lang w:val="pl-PL"/>
              </w:rPr>
              <w:t>3</w:t>
            </w:r>
          </w:p>
        </w:tc>
        <w:tc>
          <w:tcPr>
            <w:tcW w:w="1494" w:type="pct"/>
            <w:shd w:val="clear" w:color="auto" w:fill="92D050"/>
            <w:vAlign w:val="top"/>
          </w:tcPr>
          <w:p w14:paraId="69859E8C" w14:textId="77777777" w:rsidR="00B10CBD" w:rsidRPr="0081164B" w:rsidRDefault="00B10CBD" w:rsidP="005E1DF8">
            <w:pPr>
              <w:suppressAutoHyphens/>
              <w:jc w:val="right"/>
              <w:rPr>
                <w:rFonts w:cstheme="minorHAnsi"/>
                <w:bCs/>
                <w:sz w:val="22"/>
                <w:szCs w:val="22"/>
              </w:rPr>
            </w:pPr>
            <w:r w:rsidRPr="0081164B">
              <w:rPr>
                <w:sz w:val="22"/>
                <w:szCs w:val="22"/>
              </w:rPr>
              <w:t>8,27</w:t>
            </w:r>
          </w:p>
        </w:tc>
        <w:tc>
          <w:tcPr>
            <w:tcW w:w="1467" w:type="pct"/>
            <w:shd w:val="clear" w:color="auto" w:fill="92D050"/>
            <w:vAlign w:val="top"/>
          </w:tcPr>
          <w:p w14:paraId="46205B4B" w14:textId="77777777" w:rsidR="00B10CBD" w:rsidRPr="0081164B" w:rsidRDefault="00B10CBD" w:rsidP="005E1DF8">
            <w:pPr>
              <w:suppressAutoHyphens/>
              <w:jc w:val="right"/>
              <w:rPr>
                <w:rFonts w:cstheme="minorHAnsi"/>
                <w:bCs/>
                <w:sz w:val="22"/>
                <w:szCs w:val="22"/>
              </w:rPr>
            </w:pPr>
            <w:r w:rsidRPr="0081164B">
              <w:rPr>
                <w:sz w:val="22"/>
                <w:szCs w:val="22"/>
              </w:rPr>
              <w:t>1,03</w:t>
            </w:r>
          </w:p>
        </w:tc>
        <w:tc>
          <w:tcPr>
            <w:tcW w:w="1544" w:type="pct"/>
            <w:shd w:val="clear" w:color="auto" w:fill="92D050"/>
            <w:vAlign w:val="top"/>
          </w:tcPr>
          <w:p w14:paraId="625B1E71" w14:textId="77777777" w:rsidR="00B10CBD" w:rsidRPr="0081164B" w:rsidRDefault="00B10CBD" w:rsidP="005E1DF8">
            <w:pPr>
              <w:suppressAutoHyphens/>
              <w:jc w:val="right"/>
              <w:rPr>
                <w:rFonts w:cstheme="minorHAnsi"/>
                <w:bCs/>
                <w:sz w:val="22"/>
                <w:szCs w:val="22"/>
              </w:rPr>
            </w:pPr>
            <w:r w:rsidRPr="0081164B">
              <w:rPr>
                <w:sz w:val="22"/>
                <w:szCs w:val="22"/>
              </w:rPr>
              <w:t>2,84</w:t>
            </w:r>
          </w:p>
        </w:tc>
      </w:tr>
      <w:tr w:rsidR="00B10CBD" w:rsidRPr="00B960FE" w14:paraId="1CD510A4" w14:textId="77777777" w:rsidTr="00B10CBD">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42DF814D" w14:textId="77777777" w:rsidR="00B10CBD" w:rsidRPr="00B960FE" w:rsidRDefault="00B10CBD" w:rsidP="005E1DF8">
            <w:pPr>
              <w:suppressAutoHyphens/>
              <w:jc w:val="left"/>
              <w:rPr>
                <w:rFonts w:cstheme="minorHAnsi"/>
                <w:b/>
                <w:sz w:val="22"/>
                <w:szCs w:val="22"/>
                <w:lang w:val="pl-PL"/>
              </w:rPr>
            </w:pPr>
            <w:r w:rsidRPr="00B960FE">
              <w:rPr>
                <w:rFonts w:cstheme="minorHAnsi"/>
                <w:b/>
                <w:bCs/>
                <w:sz w:val="22"/>
                <w:szCs w:val="22"/>
                <w:lang w:val="pl-PL"/>
              </w:rPr>
              <w:t>4</w:t>
            </w:r>
          </w:p>
        </w:tc>
        <w:tc>
          <w:tcPr>
            <w:tcW w:w="1494" w:type="pct"/>
            <w:shd w:val="clear" w:color="auto" w:fill="FF0000"/>
            <w:vAlign w:val="top"/>
          </w:tcPr>
          <w:p w14:paraId="1370355A" w14:textId="77777777" w:rsidR="00B10CBD" w:rsidRPr="0081164B" w:rsidRDefault="00B10CBD" w:rsidP="005E1DF8">
            <w:pPr>
              <w:suppressAutoHyphens/>
              <w:jc w:val="right"/>
              <w:rPr>
                <w:rFonts w:cstheme="minorHAnsi"/>
                <w:bCs/>
                <w:sz w:val="22"/>
                <w:szCs w:val="22"/>
              </w:rPr>
            </w:pPr>
            <w:r w:rsidRPr="0081164B">
              <w:rPr>
                <w:sz w:val="22"/>
                <w:szCs w:val="22"/>
              </w:rPr>
              <w:t>3,52</w:t>
            </w:r>
          </w:p>
        </w:tc>
        <w:tc>
          <w:tcPr>
            <w:tcW w:w="1467" w:type="pct"/>
            <w:shd w:val="clear" w:color="auto" w:fill="FF0000"/>
            <w:vAlign w:val="top"/>
          </w:tcPr>
          <w:p w14:paraId="52BB7105" w14:textId="77777777" w:rsidR="00B10CBD" w:rsidRPr="0081164B" w:rsidRDefault="00B10CBD" w:rsidP="005E1DF8">
            <w:pPr>
              <w:suppressAutoHyphens/>
              <w:jc w:val="right"/>
              <w:rPr>
                <w:rFonts w:cstheme="minorHAnsi"/>
                <w:bCs/>
                <w:sz w:val="22"/>
                <w:szCs w:val="22"/>
              </w:rPr>
            </w:pPr>
            <w:r w:rsidRPr="0081164B">
              <w:rPr>
                <w:sz w:val="22"/>
                <w:szCs w:val="22"/>
              </w:rPr>
              <w:t>0,39</w:t>
            </w:r>
          </w:p>
        </w:tc>
        <w:tc>
          <w:tcPr>
            <w:tcW w:w="1544" w:type="pct"/>
            <w:shd w:val="clear" w:color="auto" w:fill="92D050"/>
            <w:vAlign w:val="top"/>
          </w:tcPr>
          <w:p w14:paraId="7BEBB6E9" w14:textId="77777777" w:rsidR="00B10CBD" w:rsidRPr="0081164B" w:rsidRDefault="00B10CBD" w:rsidP="005E1DF8">
            <w:pPr>
              <w:suppressAutoHyphens/>
              <w:jc w:val="right"/>
              <w:rPr>
                <w:rFonts w:cstheme="minorHAnsi"/>
                <w:bCs/>
                <w:sz w:val="22"/>
                <w:szCs w:val="22"/>
              </w:rPr>
            </w:pPr>
            <w:r w:rsidRPr="0081164B">
              <w:rPr>
                <w:sz w:val="22"/>
                <w:szCs w:val="22"/>
              </w:rPr>
              <w:t>1,56</w:t>
            </w:r>
          </w:p>
        </w:tc>
      </w:tr>
      <w:tr w:rsidR="00B10CBD" w:rsidRPr="00B960FE" w14:paraId="5E9AB352" w14:textId="77777777" w:rsidTr="00B10CBD">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6162887B" w14:textId="77777777" w:rsidR="00B10CBD" w:rsidRPr="00B960FE" w:rsidRDefault="00B10CBD" w:rsidP="005E1DF8">
            <w:pPr>
              <w:suppressAutoHyphens/>
              <w:jc w:val="left"/>
              <w:rPr>
                <w:rFonts w:cstheme="minorHAnsi"/>
                <w:b/>
                <w:sz w:val="22"/>
                <w:szCs w:val="22"/>
                <w:lang w:val="pl-PL"/>
              </w:rPr>
            </w:pPr>
            <w:r w:rsidRPr="00B960FE">
              <w:rPr>
                <w:rFonts w:cstheme="minorHAnsi"/>
                <w:b/>
                <w:bCs/>
                <w:sz w:val="22"/>
                <w:szCs w:val="22"/>
                <w:lang w:val="pl-PL"/>
              </w:rPr>
              <w:t>6</w:t>
            </w:r>
          </w:p>
        </w:tc>
        <w:tc>
          <w:tcPr>
            <w:tcW w:w="1494" w:type="pct"/>
            <w:shd w:val="clear" w:color="auto" w:fill="92D050"/>
            <w:vAlign w:val="top"/>
          </w:tcPr>
          <w:p w14:paraId="1C1ABE3D" w14:textId="77777777" w:rsidR="00B10CBD" w:rsidRPr="0081164B" w:rsidRDefault="00B10CBD" w:rsidP="005E1DF8">
            <w:pPr>
              <w:suppressAutoHyphens/>
              <w:jc w:val="right"/>
              <w:rPr>
                <w:rFonts w:cstheme="minorHAnsi"/>
                <w:bCs/>
                <w:sz w:val="22"/>
                <w:szCs w:val="22"/>
              </w:rPr>
            </w:pPr>
            <w:r w:rsidRPr="0081164B">
              <w:rPr>
                <w:sz w:val="22"/>
                <w:szCs w:val="22"/>
              </w:rPr>
              <w:t>6,30</w:t>
            </w:r>
          </w:p>
        </w:tc>
        <w:tc>
          <w:tcPr>
            <w:tcW w:w="1467" w:type="pct"/>
            <w:shd w:val="clear" w:color="auto" w:fill="FF0000"/>
            <w:vAlign w:val="top"/>
          </w:tcPr>
          <w:p w14:paraId="4900DEAF" w14:textId="77777777" w:rsidR="00B10CBD" w:rsidRPr="0081164B" w:rsidRDefault="00B10CBD" w:rsidP="005E1DF8">
            <w:pPr>
              <w:suppressAutoHyphens/>
              <w:jc w:val="right"/>
              <w:rPr>
                <w:rFonts w:cstheme="minorHAnsi"/>
                <w:bCs/>
                <w:sz w:val="22"/>
                <w:szCs w:val="22"/>
              </w:rPr>
            </w:pPr>
            <w:r w:rsidRPr="0081164B">
              <w:rPr>
                <w:sz w:val="22"/>
                <w:szCs w:val="22"/>
              </w:rPr>
              <w:t>0,42</w:t>
            </w:r>
          </w:p>
        </w:tc>
        <w:tc>
          <w:tcPr>
            <w:tcW w:w="1544" w:type="pct"/>
            <w:shd w:val="clear" w:color="auto" w:fill="92D050"/>
            <w:vAlign w:val="top"/>
          </w:tcPr>
          <w:p w14:paraId="416BC614" w14:textId="77777777" w:rsidR="00B10CBD" w:rsidRPr="0081164B" w:rsidRDefault="00B10CBD" w:rsidP="005E1DF8">
            <w:pPr>
              <w:suppressAutoHyphens/>
              <w:jc w:val="right"/>
              <w:rPr>
                <w:rFonts w:cstheme="minorHAnsi"/>
                <w:bCs/>
                <w:sz w:val="22"/>
                <w:szCs w:val="22"/>
              </w:rPr>
            </w:pPr>
            <w:r w:rsidRPr="0081164B">
              <w:rPr>
                <w:sz w:val="22"/>
                <w:szCs w:val="22"/>
              </w:rPr>
              <w:t>3,36</w:t>
            </w:r>
          </w:p>
        </w:tc>
      </w:tr>
      <w:tr w:rsidR="00B10CBD" w:rsidRPr="00B960FE" w14:paraId="5951E2C7" w14:textId="77777777" w:rsidTr="00B10CBD">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02D3F54C" w14:textId="77777777" w:rsidR="00B10CBD" w:rsidRPr="00B960FE" w:rsidRDefault="00B10CBD" w:rsidP="005E1DF8">
            <w:pPr>
              <w:suppressAutoHyphens/>
              <w:jc w:val="left"/>
              <w:rPr>
                <w:rFonts w:cstheme="minorHAnsi"/>
                <w:b/>
                <w:sz w:val="22"/>
                <w:szCs w:val="22"/>
              </w:rPr>
            </w:pPr>
            <w:r w:rsidRPr="00B960FE">
              <w:rPr>
                <w:rFonts w:cstheme="minorHAnsi"/>
                <w:b/>
                <w:bCs/>
                <w:sz w:val="22"/>
                <w:szCs w:val="22"/>
              </w:rPr>
              <w:t>9</w:t>
            </w:r>
          </w:p>
        </w:tc>
        <w:tc>
          <w:tcPr>
            <w:tcW w:w="1494" w:type="pct"/>
            <w:shd w:val="clear" w:color="auto" w:fill="FF0000"/>
            <w:vAlign w:val="top"/>
          </w:tcPr>
          <w:p w14:paraId="18760EA6" w14:textId="77777777" w:rsidR="00B10CBD" w:rsidRPr="0081164B" w:rsidRDefault="00B10CBD" w:rsidP="005E1DF8">
            <w:pPr>
              <w:suppressAutoHyphens/>
              <w:jc w:val="right"/>
              <w:rPr>
                <w:rFonts w:cstheme="minorHAnsi"/>
                <w:bCs/>
                <w:sz w:val="22"/>
                <w:szCs w:val="22"/>
              </w:rPr>
            </w:pPr>
            <w:r w:rsidRPr="0081164B">
              <w:rPr>
                <w:sz w:val="22"/>
                <w:szCs w:val="22"/>
              </w:rPr>
              <w:t>4,19</w:t>
            </w:r>
          </w:p>
        </w:tc>
        <w:tc>
          <w:tcPr>
            <w:tcW w:w="1467" w:type="pct"/>
            <w:shd w:val="clear" w:color="auto" w:fill="FF0000"/>
            <w:vAlign w:val="top"/>
          </w:tcPr>
          <w:p w14:paraId="041CA5F7" w14:textId="77777777" w:rsidR="00B10CBD" w:rsidRPr="0081164B" w:rsidRDefault="00B10CBD" w:rsidP="005E1DF8">
            <w:pPr>
              <w:suppressAutoHyphens/>
              <w:jc w:val="right"/>
              <w:rPr>
                <w:rFonts w:cstheme="minorHAnsi"/>
                <w:bCs/>
                <w:sz w:val="22"/>
                <w:szCs w:val="22"/>
              </w:rPr>
            </w:pPr>
            <w:r w:rsidRPr="0081164B">
              <w:rPr>
                <w:sz w:val="22"/>
                <w:szCs w:val="22"/>
              </w:rPr>
              <w:t>0,44</w:t>
            </w:r>
          </w:p>
        </w:tc>
        <w:tc>
          <w:tcPr>
            <w:tcW w:w="1544" w:type="pct"/>
            <w:shd w:val="clear" w:color="auto" w:fill="FF0000"/>
            <w:vAlign w:val="top"/>
          </w:tcPr>
          <w:p w14:paraId="5A17ACED" w14:textId="77777777" w:rsidR="00B10CBD" w:rsidRPr="0081164B" w:rsidRDefault="00B10CBD" w:rsidP="005E1DF8">
            <w:pPr>
              <w:suppressAutoHyphens/>
              <w:jc w:val="right"/>
              <w:rPr>
                <w:rFonts w:cstheme="minorHAnsi"/>
                <w:bCs/>
                <w:sz w:val="22"/>
                <w:szCs w:val="22"/>
              </w:rPr>
            </w:pPr>
            <w:r w:rsidRPr="0081164B">
              <w:rPr>
                <w:sz w:val="22"/>
                <w:szCs w:val="22"/>
              </w:rPr>
              <w:t>0,96</w:t>
            </w:r>
          </w:p>
        </w:tc>
      </w:tr>
      <w:tr w:rsidR="00B10CBD" w:rsidRPr="00B960FE" w14:paraId="01A5C7E9" w14:textId="77777777" w:rsidTr="00B10CBD">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1B27C2C8" w14:textId="77777777" w:rsidR="00B10CBD" w:rsidRPr="00B960FE" w:rsidRDefault="00B10CBD" w:rsidP="005E1DF8">
            <w:pPr>
              <w:suppressAutoHyphens/>
              <w:jc w:val="left"/>
              <w:rPr>
                <w:rFonts w:cstheme="minorHAnsi"/>
                <w:b/>
                <w:bCs/>
                <w:sz w:val="22"/>
                <w:szCs w:val="22"/>
              </w:rPr>
            </w:pPr>
            <w:r w:rsidRPr="00B960FE">
              <w:rPr>
                <w:rFonts w:cstheme="minorHAnsi"/>
                <w:b/>
                <w:bCs/>
                <w:sz w:val="22"/>
                <w:szCs w:val="22"/>
              </w:rPr>
              <w:t>11</w:t>
            </w:r>
          </w:p>
        </w:tc>
        <w:tc>
          <w:tcPr>
            <w:tcW w:w="1494" w:type="pct"/>
            <w:shd w:val="clear" w:color="auto" w:fill="FF0000"/>
            <w:vAlign w:val="top"/>
          </w:tcPr>
          <w:p w14:paraId="5F683CE9" w14:textId="77777777" w:rsidR="00B10CBD" w:rsidRPr="0081164B" w:rsidRDefault="00B10CBD" w:rsidP="005E1DF8">
            <w:pPr>
              <w:suppressAutoHyphens/>
              <w:jc w:val="right"/>
              <w:rPr>
                <w:rFonts w:cstheme="minorHAnsi"/>
                <w:bCs/>
                <w:sz w:val="22"/>
                <w:szCs w:val="22"/>
              </w:rPr>
            </w:pPr>
            <w:r w:rsidRPr="0081164B">
              <w:rPr>
                <w:sz w:val="22"/>
                <w:szCs w:val="22"/>
              </w:rPr>
              <w:t>3,93</w:t>
            </w:r>
          </w:p>
        </w:tc>
        <w:tc>
          <w:tcPr>
            <w:tcW w:w="1467" w:type="pct"/>
            <w:shd w:val="clear" w:color="auto" w:fill="FF0000"/>
            <w:vAlign w:val="top"/>
          </w:tcPr>
          <w:p w14:paraId="3CF590B5" w14:textId="77777777" w:rsidR="00B10CBD" w:rsidRPr="0081164B" w:rsidRDefault="00B10CBD" w:rsidP="005E1DF8">
            <w:pPr>
              <w:suppressAutoHyphens/>
              <w:jc w:val="right"/>
              <w:rPr>
                <w:rFonts w:cstheme="minorHAnsi"/>
                <w:bCs/>
                <w:sz w:val="22"/>
                <w:szCs w:val="22"/>
              </w:rPr>
            </w:pPr>
            <w:r w:rsidRPr="0081164B">
              <w:rPr>
                <w:sz w:val="22"/>
                <w:szCs w:val="22"/>
              </w:rPr>
              <w:t>0,18</w:t>
            </w:r>
          </w:p>
        </w:tc>
        <w:tc>
          <w:tcPr>
            <w:tcW w:w="1544" w:type="pct"/>
            <w:shd w:val="clear" w:color="auto" w:fill="FF0000"/>
            <w:vAlign w:val="top"/>
          </w:tcPr>
          <w:p w14:paraId="33BD5655" w14:textId="77777777" w:rsidR="00B10CBD" w:rsidRPr="0081164B" w:rsidRDefault="00B10CBD" w:rsidP="005E1DF8">
            <w:pPr>
              <w:suppressAutoHyphens/>
              <w:jc w:val="right"/>
              <w:rPr>
                <w:rFonts w:cstheme="minorHAnsi"/>
                <w:bCs/>
                <w:sz w:val="22"/>
                <w:szCs w:val="22"/>
              </w:rPr>
            </w:pPr>
            <w:r w:rsidRPr="0081164B">
              <w:rPr>
                <w:sz w:val="22"/>
                <w:szCs w:val="22"/>
              </w:rPr>
              <w:t>0,89</w:t>
            </w:r>
          </w:p>
        </w:tc>
      </w:tr>
      <w:tr w:rsidR="00B10CBD" w:rsidRPr="00B960FE" w14:paraId="74E4177D" w14:textId="77777777" w:rsidTr="00B10CBD">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731E2D3" w14:textId="77777777" w:rsidR="00B10CBD" w:rsidRPr="00B960FE" w:rsidRDefault="00B10CBD" w:rsidP="005E1DF8">
            <w:pPr>
              <w:suppressAutoHyphens/>
              <w:jc w:val="left"/>
              <w:rPr>
                <w:rFonts w:cstheme="minorHAnsi"/>
                <w:b/>
                <w:bCs/>
                <w:sz w:val="22"/>
                <w:szCs w:val="22"/>
              </w:rPr>
            </w:pPr>
            <w:r w:rsidRPr="00B960FE">
              <w:rPr>
                <w:rFonts w:cstheme="minorHAnsi"/>
                <w:b/>
                <w:bCs/>
                <w:sz w:val="22"/>
                <w:szCs w:val="22"/>
              </w:rPr>
              <w:t>13</w:t>
            </w:r>
          </w:p>
        </w:tc>
        <w:tc>
          <w:tcPr>
            <w:tcW w:w="1494" w:type="pct"/>
            <w:shd w:val="clear" w:color="auto" w:fill="92D050"/>
            <w:vAlign w:val="top"/>
          </w:tcPr>
          <w:p w14:paraId="4FD79E1B" w14:textId="77777777" w:rsidR="00B10CBD" w:rsidRPr="0081164B" w:rsidRDefault="00B10CBD" w:rsidP="005E1DF8">
            <w:pPr>
              <w:suppressAutoHyphens/>
              <w:jc w:val="right"/>
              <w:rPr>
                <w:rFonts w:cstheme="minorHAnsi"/>
                <w:bCs/>
                <w:sz w:val="22"/>
                <w:szCs w:val="22"/>
              </w:rPr>
            </w:pPr>
            <w:r w:rsidRPr="0081164B">
              <w:rPr>
                <w:sz w:val="22"/>
                <w:szCs w:val="22"/>
              </w:rPr>
              <w:t>5,76</w:t>
            </w:r>
          </w:p>
        </w:tc>
        <w:tc>
          <w:tcPr>
            <w:tcW w:w="1467" w:type="pct"/>
            <w:shd w:val="clear" w:color="auto" w:fill="92D050"/>
            <w:vAlign w:val="top"/>
          </w:tcPr>
          <w:p w14:paraId="1DD94967" w14:textId="77777777" w:rsidR="00B10CBD" w:rsidRPr="0081164B" w:rsidRDefault="00B10CBD" w:rsidP="005E1DF8">
            <w:pPr>
              <w:suppressAutoHyphens/>
              <w:jc w:val="right"/>
              <w:rPr>
                <w:rFonts w:cstheme="minorHAnsi"/>
                <w:bCs/>
                <w:sz w:val="22"/>
                <w:szCs w:val="22"/>
              </w:rPr>
            </w:pPr>
            <w:r w:rsidRPr="0081164B">
              <w:rPr>
                <w:sz w:val="22"/>
                <w:szCs w:val="22"/>
              </w:rPr>
              <w:t>0,99</w:t>
            </w:r>
          </w:p>
        </w:tc>
        <w:tc>
          <w:tcPr>
            <w:tcW w:w="1544" w:type="pct"/>
            <w:shd w:val="clear" w:color="auto" w:fill="92D050"/>
            <w:vAlign w:val="top"/>
          </w:tcPr>
          <w:p w14:paraId="33E1B4DB" w14:textId="77777777" w:rsidR="00B10CBD" w:rsidRPr="0081164B" w:rsidRDefault="00B10CBD" w:rsidP="005E1DF8">
            <w:pPr>
              <w:suppressAutoHyphens/>
              <w:jc w:val="right"/>
              <w:rPr>
                <w:rFonts w:cstheme="minorHAnsi"/>
                <w:bCs/>
                <w:sz w:val="22"/>
                <w:szCs w:val="22"/>
              </w:rPr>
            </w:pPr>
            <w:r w:rsidRPr="0081164B">
              <w:rPr>
                <w:sz w:val="22"/>
                <w:szCs w:val="22"/>
              </w:rPr>
              <w:t>1,64</w:t>
            </w:r>
          </w:p>
        </w:tc>
      </w:tr>
      <w:tr w:rsidR="00B10CBD" w:rsidRPr="00B960FE" w14:paraId="42F50529" w14:textId="77777777" w:rsidTr="00B10CBD">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227A776" w14:textId="77777777" w:rsidR="00B10CBD" w:rsidRPr="00B960FE" w:rsidRDefault="00B10CBD" w:rsidP="005E1DF8">
            <w:pPr>
              <w:suppressAutoHyphens/>
              <w:jc w:val="left"/>
              <w:rPr>
                <w:rFonts w:cstheme="minorHAnsi"/>
                <w:b/>
                <w:bCs/>
                <w:sz w:val="22"/>
                <w:szCs w:val="22"/>
              </w:rPr>
            </w:pPr>
            <w:r w:rsidRPr="00B960FE">
              <w:rPr>
                <w:rFonts w:cstheme="minorHAnsi"/>
                <w:b/>
                <w:bCs/>
                <w:sz w:val="22"/>
                <w:szCs w:val="22"/>
              </w:rPr>
              <w:lastRenderedPageBreak/>
              <w:t>17</w:t>
            </w:r>
          </w:p>
        </w:tc>
        <w:tc>
          <w:tcPr>
            <w:tcW w:w="1494" w:type="pct"/>
            <w:shd w:val="clear" w:color="auto" w:fill="92D050"/>
            <w:vAlign w:val="top"/>
          </w:tcPr>
          <w:p w14:paraId="465000FB" w14:textId="77777777" w:rsidR="00B10CBD" w:rsidRPr="0081164B" w:rsidRDefault="00B10CBD" w:rsidP="005E1DF8">
            <w:pPr>
              <w:suppressAutoHyphens/>
              <w:jc w:val="right"/>
              <w:rPr>
                <w:rFonts w:cstheme="minorHAnsi"/>
                <w:bCs/>
                <w:sz w:val="22"/>
                <w:szCs w:val="22"/>
              </w:rPr>
            </w:pPr>
            <w:r w:rsidRPr="0081164B">
              <w:rPr>
                <w:sz w:val="22"/>
                <w:szCs w:val="22"/>
              </w:rPr>
              <w:t>5,51</w:t>
            </w:r>
          </w:p>
        </w:tc>
        <w:tc>
          <w:tcPr>
            <w:tcW w:w="1467" w:type="pct"/>
            <w:shd w:val="clear" w:color="auto" w:fill="92D050"/>
            <w:vAlign w:val="top"/>
          </w:tcPr>
          <w:p w14:paraId="06426FFC" w14:textId="77777777" w:rsidR="00B10CBD" w:rsidRPr="0081164B" w:rsidRDefault="00B10CBD" w:rsidP="005E1DF8">
            <w:pPr>
              <w:suppressAutoHyphens/>
              <w:jc w:val="right"/>
              <w:rPr>
                <w:rFonts w:cstheme="minorHAnsi"/>
                <w:bCs/>
                <w:sz w:val="22"/>
                <w:szCs w:val="22"/>
              </w:rPr>
            </w:pPr>
            <w:r w:rsidRPr="0081164B">
              <w:rPr>
                <w:sz w:val="22"/>
                <w:szCs w:val="22"/>
              </w:rPr>
              <w:t>0,79</w:t>
            </w:r>
          </w:p>
        </w:tc>
        <w:tc>
          <w:tcPr>
            <w:tcW w:w="1544" w:type="pct"/>
            <w:shd w:val="clear" w:color="auto" w:fill="FF0000"/>
            <w:vAlign w:val="top"/>
          </w:tcPr>
          <w:p w14:paraId="3DCED603" w14:textId="77777777" w:rsidR="00B10CBD" w:rsidRPr="0081164B" w:rsidRDefault="00B10CBD" w:rsidP="005E1DF8">
            <w:pPr>
              <w:suppressAutoHyphens/>
              <w:jc w:val="right"/>
              <w:rPr>
                <w:rFonts w:cstheme="minorHAnsi"/>
                <w:bCs/>
                <w:sz w:val="22"/>
                <w:szCs w:val="22"/>
              </w:rPr>
            </w:pPr>
            <w:r w:rsidRPr="0081164B">
              <w:rPr>
                <w:sz w:val="22"/>
                <w:szCs w:val="22"/>
              </w:rPr>
              <w:t>1,05</w:t>
            </w:r>
          </w:p>
        </w:tc>
      </w:tr>
      <w:tr w:rsidR="00B10CBD" w:rsidRPr="00B960FE" w14:paraId="63429B6A" w14:textId="77777777" w:rsidTr="00B10CBD">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4CD3C817" w14:textId="77777777" w:rsidR="00B10CBD" w:rsidRPr="00B960FE" w:rsidRDefault="00B10CBD" w:rsidP="005E1DF8">
            <w:pPr>
              <w:suppressAutoHyphens/>
              <w:jc w:val="left"/>
              <w:rPr>
                <w:rFonts w:cstheme="minorHAnsi"/>
                <w:b/>
                <w:bCs/>
                <w:sz w:val="22"/>
                <w:szCs w:val="22"/>
              </w:rPr>
            </w:pPr>
            <w:r w:rsidRPr="00B960FE">
              <w:rPr>
                <w:rFonts w:cstheme="minorHAnsi"/>
                <w:b/>
                <w:bCs/>
                <w:sz w:val="22"/>
                <w:szCs w:val="22"/>
              </w:rPr>
              <w:t>18</w:t>
            </w:r>
          </w:p>
        </w:tc>
        <w:tc>
          <w:tcPr>
            <w:tcW w:w="1494" w:type="pct"/>
            <w:shd w:val="clear" w:color="auto" w:fill="FF0000"/>
            <w:vAlign w:val="top"/>
          </w:tcPr>
          <w:p w14:paraId="73AFFE28" w14:textId="77777777" w:rsidR="00B10CBD" w:rsidRPr="0081164B" w:rsidRDefault="00B10CBD" w:rsidP="005E1DF8">
            <w:pPr>
              <w:suppressAutoHyphens/>
              <w:jc w:val="right"/>
              <w:rPr>
                <w:rFonts w:cstheme="minorHAnsi"/>
                <w:bCs/>
                <w:sz w:val="22"/>
                <w:szCs w:val="22"/>
              </w:rPr>
            </w:pPr>
            <w:r w:rsidRPr="0081164B">
              <w:rPr>
                <w:sz w:val="22"/>
                <w:szCs w:val="22"/>
              </w:rPr>
              <w:t>4,42</w:t>
            </w:r>
          </w:p>
        </w:tc>
        <w:tc>
          <w:tcPr>
            <w:tcW w:w="1467" w:type="pct"/>
            <w:shd w:val="clear" w:color="auto" w:fill="FF0000"/>
            <w:vAlign w:val="top"/>
          </w:tcPr>
          <w:p w14:paraId="41B642A3" w14:textId="77777777" w:rsidR="00B10CBD" w:rsidRPr="0081164B" w:rsidRDefault="00B10CBD" w:rsidP="005E1DF8">
            <w:pPr>
              <w:suppressAutoHyphens/>
              <w:jc w:val="right"/>
              <w:rPr>
                <w:rFonts w:cstheme="minorHAnsi"/>
                <w:bCs/>
                <w:sz w:val="22"/>
                <w:szCs w:val="22"/>
              </w:rPr>
            </w:pPr>
            <w:r w:rsidRPr="0081164B">
              <w:rPr>
                <w:sz w:val="22"/>
                <w:szCs w:val="22"/>
              </w:rPr>
              <w:t>0,58</w:t>
            </w:r>
          </w:p>
        </w:tc>
        <w:tc>
          <w:tcPr>
            <w:tcW w:w="1544" w:type="pct"/>
            <w:shd w:val="clear" w:color="auto" w:fill="FF0000"/>
            <w:vAlign w:val="top"/>
          </w:tcPr>
          <w:p w14:paraId="082735AB" w14:textId="77777777" w:rsidR="00B10CBD" w:rsidRPr="0081164B" w:rsidRDefault="00B10CBD" w:rsidP="005E1DF8">
            <w:pPr>
              <w:suppressAutoHyphens/>
              <w:jc w:val="right"/>
              <w:rPr>
                <w:rFonts w:cstheme="minorHAnsi"/>
                <w:bCs/>
                <w:sz w:val="22"/>
                <w:szCs w:val="22"/>
              </w:rPr>
            </w:pPr>
            <w:r w:rsidRPr="0081164B">
              <w:rPr>
                <w:sz w:val="22"/>
                <w:szCs w:val="22"/>
              </w:rPr>
              <w:t>1,09</w:t>
            </w:r>
          </w:p>
        </w:tc>
      </w:tr>
      <w:tr w:rsidR="00B10CBD" w:rsidRPr="00B960FE" w14:paraId="4A2CDC4E"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44339322" w14:textId="77777777" w:rsidR="00B10CBD" w:rsidRPr="00B960FE" w:rsidRDefault="00B10CBD" w:rsidP="005E1DF8">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494" w:type="pct"/>
          </w:tcPr>
          <w:p w14:paraId="09A05D2A" w14:textId="48422F56" w:rsidR="00B10CBD" w:rsidRPr="0081164B" w:rsidRDefault="00B10CBD" w:rsidP="005E1DF8">
            <w:pPr>
              <w:suppressAutoHyphens/>
              <w:jc w:val="right"/>
              <w:rPr>
                <w:rFonts w:cstheme="minorHAnsi"/>
                <w:b/>
                <w:sz w:val="22"/>
                <w:szCs w:val="22"/>
              </w:rPr>
            </w:pPr>
            <w:r w:rsidRPr="00B10CBD">
              <w:rPr>
                <w:rFonts w:cstheme="minorHAnsi"/>
                <w:b/>
                <w:sz w:val="22"/>
                <w:szCs w:val="22"/>
              </w:rPr>
              <w:t>4,95</w:t>
            </w:r>
          </w:p>
        </w:tc>
        <w:tc>
          <w:tcPr>
            <w:tcW w:w="1467" w:type="pct"/>
          </w:tcPr>
          <w:p w14:paraId="6822D79E" w14:textId="2DB53959" w:rsidR="00B10CBD" w:rsidRPr="0081164B" w:rsidRDefault="00B10CBD" w:rsidP="005E1DF8">
            <w:pPr>
              <w:suppressAutoHyphens/>
              <w:jc w:val="right"/>
              <w:rPr>
                <w:rFonts w:cstheme="minorHAnsi"/>
                <w:b/>
                <w:sz w:val="22"/>
                <w:szCs w:val="22"/>
              </w:rPr>
            </w:pPr>
            <w:r w:rsidRPr="00B10CBD">
              <w:rPr>
                <w:rFonts w:cstheme="minorHAnsi"/>
                <w:b/>
                <w:sz w:val="22"/>
                <w:szCs w:val="22"/>
              </w:rPr>
              <w:t>0,58</w:t>
            </w:r>
          </w:p>
        </w:tc>
        <w:tc>
          <w:tcPr>
            <w:tcW w:w="1544" w:type="pct"/>
          </w:tcPr>
          <w:p w14:paraId="1BB6AD8E" w14:textId="31062030" w:rsidR="00B10CBD" w:rsidRPr="0081164B" w:rsidRDefault="00B10CBD" w:rsidP="005E1DF8">
            <w:pPr>
              <w:suppressAutoHyphens/>
              <w:jc w:val="right"/>
              <w:rPr>
                <w:rFonts w:cstheme="minorHAnsi"/>
                <w:b/>
                <w:sz w:val="22"/>
                <w:szCs w:val="22"/>
              </w:rPr>
            </w:pPr>
            <w:r w:rsidRPr="00B10CBD">
              <w:rPr>
                <w:rFonts w:cstheme="minorHAnsi"/>
                <w:b/>
                <w:sz w:val="22"/>
                <w:szCs w:val="22"/>
              </w:rPr>
              <w:t>1,45</w:t>
            </w:r>
          </w:p>
        </w:tc>
      </w:tr>
    </w:tbl>
    <w:p w14:paraId="60386A41"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1C98E636" w14:textId="15C85D6A" w:rsidR="00CB7FDB" w:rsidRPr="00B10CBD" w:rsidRDefault="00CB7FDB" w:rsidP="00CB7FDB">
      <w:pPr>
        <w:pStyle w:val="Legenda"/>
        <w:suppressAutoHyphens/>
        <w:rPr>
          <w:b w:val="0"/>
          <w:i/>
          <w:sz w:val="22"/>
        </w:rPr>
      </w:pPr>
      <w:r w:rsidRPr="00B10CBD">
        <w:rPr>
          <w:b w:val="0"/>
          <w:i/>
          <w:sz w:val="22"/>
        </w:rPr>
        <w:t xml:space="preserve">Źródło. Opracowanie własne na podstawie danych </w:t>
      </w:r>
      <w:r w:rsidR="007D427D" w:rsidRPr="00B10CBD">
        <w:rPr>
          <w:b w:val="0"/>
          <w:i/>
          <w:sz w:val="22"/>
        </w:rPr>
        <w:t xml:space="preserve">Powiatowego Urzędu Pracy w </w:t>
      </w:r>
      <w:r w:rsidR="00B10CBD" w:rsidRPr="00B10CBD">
        <w:rPr>
          <w:b w:val="0"/>
          <w:i/>
          <w:sz w:val="22"/>
        </w:rPr>
        <w:t>Radomiu</w:t>
      </w:r>
      <w:r w:rsidRPr="00B10CBD">
        <w:rPr>
          <w:b w:val="0"/>
          <w:i/>
          <w:sz w:val="22"/>
        </w:rPr>
        <w:t>.</w:t>
      </w:r>
    </w:p>
    <w:p w14:paraId="70A644D4" w14:textId="6ACE3B54" w:rsidR="00E148A2" w:rsidRPr="00076A08" w:rsidRDefault="00E148A2" w:rsidP="00E148A2">
      <w:pPr>
        <w:suppressAutoHyphens/>
        <w:rPr>
          <w:szCs w:val="22"/>
        </w:rPr>
      </w:pPr>
      <w:r w:rsidRPr="00076A08">
        <w:rPr>
          <w:szCs w:val="22"/>
        </w:rPr>
        <w:t xml:space="preserve">Wysoki wskaźnik liczby osób bezrobotnych występuje na obszarach o numerach </w:t>
      </w:r>
      <w:r w:rsidR="00EE043D" w:rsidRPr="00076A08">
        <w:rPr>
          <w:szCs w:val="22"/>
        </w:rPr>
        <w:t>9, 11 i 18</w:t>
      </w:r>
      <w:r w:rsidRPr="00076A08">
        <w:rPr>
          <w:szCs w:val="22"/>
        </w:rPr>
        <w:t xml:space="preserve">. </w:t>
      </w:r>
      <w:r w:rsidR="00EE043D" w:rsidRPr="00076A08">
        <w:rPr>
          <w:szCs w:val="22"/>
        </w:rPr>
        <w:t>Najwyższe natężenie wskaźnika związanego z liczbą osób bezrobotnych zaobserwowano w jednostce nr 18. Z kolei najbardziej korzystna sytuacja jest w obszarach nr 3 i 13, gdzie nie odnotowano żadnego z negatywnych czynników</w:t>
      </w:r>
      <w:r w:rsidRPr="00076A08">
        <w:rPr>
          <w:szCs w:val="22"/>
        </w:rPr>
        <w:t>.</w:t>
      </w:r>
    </w:p>
    <w:p w14:paraId="7C8ADEE5" w14:textId="0794CE11" w:rsidR="00DE23BC" w:rsidRPr="00EC6EE6" w:rsidRDefault="00DE23BC" w:rsidP="00C11F34">
      <w:pPr>
        <w:pStyle w:val="Nagwek3"/>
        <w:numPr>
          <w:ilvl w:val="2"/>
          <w:numId w:val="1"/>
        </w:numPr>
        <w:suppressAutoHyphens/>
        <w:spacing w:before="240"/>
      </w:pPr>
      <w:bookmarkStart w:id="108" w:name="_Toc153460631"/>
      <w:r w:rsidRPr="00EC6EE6">
        <w:t>Pomoc społeczna</w:t>
      </w:r>
      <w:bookmarkEnd w:id="108"/>
    </w:p>
    <w:p w14:paraId="32DF845C" w14:textId="1B4D9EC0" w:rsidR="00DE23BC" w:rsidRPr="00076A08" w:rsidRDefault="00002F63" w:rsidP="00C11F34">
      <w:pPr>
        <w:pStyle w:val="rdo"/>
        <w:suppressAutoHyphens/>
        <w:spacing w:line="360" w:lineRule="auto"/>
        <w:rPr>
          <w:i w:val="0"/>
          <w:color w:val="auto"/>
          <w:sz w:val="22"/>
          <w:szCs w:val="22"/>
        </w:rPr>
      </w:pPr>
      <w:r w:rsidRPr="00076A08">
        <w:rPr>
          <w:i w:val="0"/>
          <w:color w:val="auto"/>
          <w:sz w:val="22"/>
          <w:szCs w:val="22"/>
        </w:rPr>
        <w:t>Na podstawie danych z G</w:t>
      </w:r>
      <w:r w:rsidR="00DE23BC" w:rsidRPr="00076A08">
        <w:rPr>
          <w:i w:val="0"/>
          <w:color w:val="auto"/>
          <w:sz w:val="22"/>
          <w:szCs w:val="22"/>
        </w:rPr>
        <w:t xml:space="preserve">OPS w </w:t>
      </w:r>
      <w:r w:rsidR="005E1DF8" w:rsidRPr="00076A08">
        <w:rPr>
          <w:i w:val="0"/>
          <w:color w:val="auto"/>
          <w:sz w:val="22"/>
          <w:szCs w:val="22"/>
        </w:rPr>
        <w:t>Kowali</w:t>
      </w:r>
      <w:r w:rsidR="00DE23BC" w:rsidRPr="00076A08">
        <w:rPr>
          <w:i w:val="0"/>
          <w:color w:val="auto"/>
          <w:sz w:val="22"/>
          <w:szCs w:val="22"/>
        </w:rPr>
        <w:t xml:space="preserve"> przedstawiono poszczególne wskaźniki obrazujące sytuację społeczną na obszarze zdegradowanym. Zjawiska społeczne związane bezpośrednio ze sferą pomocy społecznej zostały przedstawione za pomocą wskaź</w:t>
      </w:r>
      <w:r w:rsidRPr="00076A08">
        <w:rPr>
          <w:i w:val="0"/>
          <w:color w:val="auto"/>
          <w:sz w:val="22"/>
          <w:szCs w:val="22"/>
        </w:rPr>
        <w:t>ników ujętych w tabeli poniżej.</w:t>
      </w:r>
    </w:p>
    <w:p w14:paraId="4C6A35E1" w14:textId="7EF3E3E8" w:rsidR="00DE23BC" w:rsidRPr="00076A08" w:rsidRDefault="00DE23BC" w:rsidP="00C11F34">
      <w:pPr>
        <w:pStyle w:val="Legenda"/>
        <w:suppressAutoHyphens/>
        <w:rPr>
          <w:sz w:val="22"/>
        </w:rPr>
      </w:pPr>
      <w:bookmarkStart w:id="109" w:name="_Toc506900876"/>
      <w:bookmarkStart w:id="110" w:name="_Toc153460594"/>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985CA2" w:rsidRPr="00076A08">
        <w:rPr>
          <w:noProof/>
          <w:sz w:val="22"/>
        </w:rPr>
        <w:t>23</w:t>
      </w:r>
      <w:r w:rsidR="00F126E0" w:rsidRPr="00076A08">
        <w:rPr>
          <w:noProof/>
          <w:sz w:val="22"/>
        </w:rPr>
        <w:fldChar w:fldCharType="end"/>
      </w:r>
      <w:r w:rsidRPr="00076A08">
        <w:rPr>
          <w:sz w:val="22"/>
        </w:rPr>
        <w:t>. Czynniki społeczne służące wyznaczeniu obszaru rewitalizowanego – pomoc społeczna</w:t>
      </w:r>
      <w:bookmarkEnd w:id="109"/>
      <w:r w:rsidRPr="00076A08">
        <w:rPr>
          <w:sz w:val="22"/>
        </w:rPr>
        <w:t>*</w:t>
      </w:r>
      <w:bookmarkEnd w:id="110"/>
    </w:p>
    <w:tbl>
      <w:tblPr>
        <w:tblStyle w:val="Jasnalist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8"/>
        <w:gridCol w:w="2068"/>
        <w:gridCol w:w="2030"/>
        <w:gridCol w:w="2142"/>
        <w:gridCol w:w="2140"/>
      </w:tblGrid>
      <w:tr w:rsidR="005E1DF8" w:rsidRPr="00B960FE" w14:paraId="1DDE159E" w14:textId="77777777" w:rsidTr="005E1DF8">
        <w:trPr>
          <w:cnfStyle w:val="100000000000" w:firstRow="1" w:lastRow="0" w:firstColumn="0" w:lastColumn="0" w:oddVBand="0" w:evenVBand="0" w:oddHBand="0" w:evenHBand="0" w:firstRowFirstColumn="0" w:firstRowLastColumn="0" w:lastRowFirstColumn="0" w:lastRowLastColumn="0"/>
          <w:trHeight w:val="479"/>
        </w:trPr>
        <w:tc>
          <w:tcPr>
            <w:tcW w:w="489" w:type="pct"/>
          </w:tcPr>
          <w:p w14:paraId="7624BEE9" w14:textId="77777777" w:rsidR="005E1DF8" w:rsidRPr="00B960FE" w:rsidRDefault="005E1DF8" w:rsidP="005E1DF8">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113" w:type="pct"/>
          </w:tcPr>
          <w:p w14:paraId="7ABCF50A" w14:textId="77777777" w:rsidR="005E1DF8" w:rsidRPr="00B960FE" w:rsidRDefault="005E1DF8" w:rsidP="005E1DF8">
            <w:pPr>
              <w:suppressAutoHyphens/>
              <w:autoSpaceDE w:val="0"/>
              <w:autoSpaceDN w:val="0"/>
              <w:adjustRightInd w:val="0"/>
              <w:jc w:val="right"/>
              <w:rPr>
                <w:rFonts w:cstheme="minorHAnsi"/>
                <w:bCs w:val="0"/>
                <w:sz w:val="22"/>
                <w:szCs w:val="22"/>
                <w:lang w:val="pl-PL"/>
              </w:rPr>
            </w:pPr>
            <w:r w:rsidRPr="00B960FE">
              <w:rPr>
                <w:rFonts w:cstheme="minorHAnsi"/>
                <w:bCs w:val="0"/>
                <w:sz w:val="22"/>
                <w:szCs w:val="22"/>
                <w:lang w:val="pl-PL"/>
              </w:rPr>
              <w:t>Liczba dzieci do 17 lat włącznie, na które rodzice otrzymują zasiłek rodzinny w przeliczeniu na 100 mieszkańców</w:t>
            </w:r>
          </w:p>
        </w:tc>
        <w:tc>
          <w:tcPr>
            <w:tcW w:w="1093" w:type="pct"/>
          </w:tcPr>
          <w:p w14:paraId="3E117F56" w14:textId="77777777" w:rsidR="005E1DF8" w:rsidRPr="00B960FE" w:rsidRDefault="005E1DF8" w:rsidP="005E1DF8">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 xml:space="preserve">Liczba osób w rodzinach objętych pomocą GOPS </w:t>
            </w:r>
            <w:r w:rsidRPr="00B960FE">
              <w:rPr>
                <w:rFonts w:cstheme="minorHAnsi"/>
                <w:bCs w:val="0"/>
                <w:sz w:val="22"/>
                <w:szCs w:val="22"/>
                <w:lang w:val="pl-PL"/>
              </w:rPr>
              <w:t>w przeliczeniu na 100 mieszkańców</w:t>
            </w:r>
          </w:p>
        </w:tc>
        <w:tc>
          <w:tcPr>
            <w:tcW w:w="1153" w:type="pct"/>
          </w:tcPr>
          <w:p w14:paraId="404EE613" w14:textId="77777777" w:rsidR="005E1DF8" w:rsidRPr="00B960FE" w:rsidRDefault="005E1DF8" w:rsidP="005E1DF8">
            <w:pPr>
              <w:suppressAutoHyphens/>
              <w:autoSpaceDE w:val="0"/>
              <w:autoSpaceDN w:val="0"/>
              <w:adjustRightInd w:val="0"/>
              <w:jc w:val="right"/>
              <w:rPr>
                <w:rFonts w:cstheme="minorHAnsi"/>
                <w:szCs w:val="22"/>
                <w:lang w:val="pl-PL"/>
              </w:rPr>
            </w:pPr>
            <w:r w:rsidRPr="002521EE">
              <w:rPr>
                <w:rFonts w:cstheme="minorHAnsi"/>
                <w:bCs w:val="0"/>
                <w:sz w:val="22"/>
                <w:szCs w:val="22"/>
                <w:lang w:val="pl-PL"/>
              </w:rPr>
              <w:t>Liczba osób korzystających ze świadczeń rodzinnych</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1152" w:type="pct"/>
          </w:tcPr>
          <w:p w14:paraId="2DDD4CF5" w14:textId="77777777" w:rsidR="005E1DF8" w:rsidRPr="00B960FE" w:rsidRDefault="005E1DF8" w:rsidP="005E1DF8">
            <w:pPr>
              <w:suppressAutoHyphens/>
              <w:autoSpaceDE w:val="0"/>
              <w:autoSpaceDN w:val="0"/>
              <w:adjustRightInd w:val="0"/>
              <w:jc w:val="right"/>
              <w:rPr>
                <w:rFonts w:cstheme="minorHAnsi"/>
                <w:sz w:val="22"/>
                <w:szCs w:val="22"/>
                <w:lang w:val="pl-PL"/>
              </w:rPr>
            </w:pPr>
            <w:r w:rsidRPr="002521EE">
              <w:rPr>
                <w:rFonts w:cstheme="minorHAnsi"/>
                <w:bCs w:val="0"/>
                <w:sz w:val="22"/>
                <w:szCs w:val="22"/>
                <w:lang w:val="pl-PL"/>
              </w:rPr>
              <w:t>Liczba osób korzystających z pomocy społecznej z powodu ubóstwa</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r>
      <w:tr w:rsidR="005E1DF8" w:rsidRPr="00B960FE" w14:paraId="79F44B21"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062540E9"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3</w:t>
            </w:r>
          </w:p>
        </w:tc>
        <w:tc>
          <w:tcPr>
            <w:tcW w:w="1113" w:type="pct"/>
            <w:shd w:val="clear" w:color="auto" w:fill="92D050"/>
            <w:vAlign w:val="top"/>
          </w:tcPr>
          <w:p w14:paraId="5E37D32E" w14:textId="77777777" w:rsidR="005E1DF8" w:rsidRPr="00D51583" w:rsidRDefault="005E1DF8" w:rsidP="005E1DF8">
            <w:pPr>
              <w:suppressAutoHyphens/>
              <w:jc w:val="right"/>
              <w:rPr>
                <w:rFonts w:cstheme="minorHAnsi"/>
                <w:bCs/>
                <w:sz w:val="22"/>
                <w:szCs w:val="22"/>
                <w:lang w:val="pl-PL"/>
              </w:rPr>
            </w:pPr>
            <w:r w:rsidRPr="00D51583">
              <w:rPr>
                <w:sz w:val="22"/>
                <w:szCs w:val="22"/>
              </w:rPr>
              <w:t>4,91</w:t>
            </w:r>
          </w:p>
        </w:tc>
        <w:tc>
          <w:tcPr>
            <w:tcW w:w="1093" w:type="pct"/>
            <w:shd w:val="clear" w:color="auto" w:fill="FF0000"/>
            <w:vAlign w:val="top"/>
          </w:tcPr>
          <w:p w14:paraId="1EAD6FD1" w14:textId="77777777" w:rsidR="005E1DF8" w:rsidRPr="00D51583" w:rsidRDefault="005E1DF8" w:rsidP="005E1DF8">
            <w:pPr>
              <w:suppressAutoHyphens/>
              <w:jc w:val="right"/>
              <w:rPr>
                <w:rFonts w:cstheme="minorHAnsi"/>
                <w:bCs/>
                <w:sz w:val="22"/>
                <w:szCs w:val="22"/>
                <w:lang w:val="pl-PL"/>
              </w:rPr>
            </w:pPr>
            <w:r w:rsidRPr="00D51583">
              <w:rPr>
                <w:sz w:val="22"/>
                <w:szCs w:val="22"/>
              </w:rPr>
              <w:t>9,56</w:t>
            </w:r>
          </w:p>
        </w:tc>
        <w:tc>
          <w:tcPr>
            <w:tcW w:w="1153" w:type="pct"/>
            <w:shd w:val="clear" w:color="auto" w:fill="FF0000"/>
            <w:vAlign w:val="top"/>
          </w:tcPr>
          <w:p w14:paraId="7EA7722C" w14:textId="77777777" w:rsidR="005E1DF8" w:rsidRPr="00D51583" w:rsidRDefault="005E1DF8" w:rsidP="005E1DF8">
            <w:pPr>
              <w:suppressAutoHyphens/>
              <w:jc w:val="right"/>
              <w:rPr>
                <w:rFonts w:cstheme="minorHAnsi"/>
                <w:bCs/>
                <w:sz w:val="22"/>
                <w:szCs w:val="22"/>
                <w:lang w:val="pl-PL"/>
              </w:rPr>
            </w:pPr>
            <w:r w:rsidRPr="00D51583">
              <w:rPr>
                <w:sz w:val="22"/>
                <w:szCs w:val="22"/>
              </w:rPr>
              <w:t>7,75</w:t>
            </w:r>
          </w:p>
        </w:tc>
        <w:tc>
          <w:tcPr>
            <w:tcW w:w="1152" w:type="pct"/>
            <w:shd w:val="clear" w:color="auto" w:fill="FF0000"/>
            <w:vAlign w:val="top"/>
          </w:tcPr>
          <w:p w14:paraId="78D40C99" w14:textId="77777777" w:rsidR="005E1DF8" w:rsidRPr="00D51583" w:rsidRDefault="005E1DF8" w:rsidP="005E1DF8">
            <w:pPr>
              <w:suppressAutoHyphens/>
              <w:jc w:val="right"/>
              <w:rPr>
                <w:rFonts w:cstheme="minorHAnsi"/>
                <w:bCs/>
                <w:sz w:val="22"/>
                <w:szCs w:val="22"/>
                <w:lang w:val="pl-PL"/>
              </w:rPr>
            </w:pPr>
            <w:r w:rsidRPr="00D51583">
              <w:rPr>
                <w:sz w:val="22"/>
                <w:szCs w:val="22"/>
              </w:rPr>
              <w:t>3,88</w:t>
            </w:r>
          </w:p>
        </w:tc>
      </w:tr>
      <w:tr w:rsidR="005E1DF8" w:rsidRPr="00B960FE" w14:paraId="088E09CE"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2BF33371"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4</w:t>
            </w:r>
          </w:p>
        </w:tc>
        <w:tc>
          <w:tcPr>
            <w:tcW w:w="1113" w:type="pct"/>
            <w:shd w:val="clear" w:color="auto" w:fill="FF0000"/>
            <w:vAlign w:val="top"/>
          </w:tcPr>
          <w:p w14:paraId="2C0932AB" w14:textId="77777777" w:rsidR="005E1DF8" w:rsidRPr="00D51583" w:rsidRDefault="005E1DF8" w:rsidP="005E1DF8">
            <w:pPr>
              <w:suppressAutoHyphens/>
              <w:jc w:val="right"/>
              <w:rPr>
                <w:rFonts w:cstheme="minorHAnsi"/>
                <w:bCs/>
                <w:sz w:val="22"/>
                <w:szCs w:val="22"/>
                <w:lang w:val="pl-PL"/>
              </w:rPr>
            </w:pPr>
            <w:r w:rsidRPr="00D51583">
              <w:rPr>
                <w:sz w:val="22"/>
                <w:szCs w:val="22"/>
              </w:rPr>
              <w:t>8,98</w:t>
            </w:r>
          </w:p>
        </w:tc>
        <w:tc>
          <w:tcPr>
            <w:tcW w:w="1093" w:type="pct"/>
            <w:shd w:val="clear" w:color="auto" w:fill="FF0000"/>
            <w:vAlign w:val="top"/>
          </w:tcPr>
          <w:p w14:paraId="77E9A1EF" w14:textId="77777777" w:rsidR="005E1DF8" w:rsidRPr="00D51583" w:rsidRDefault="005E1DF8" w:rsidP="005E1DF8">
            <w:pPr>
              <w:suppressAutoHyphens/>
              <w:jc w:val="right"/>
              <w:rPr>
                <w:rFonts w:cstheme="minorHAnsi"/>
                <w:bCs/>
                <w:sz w:val="22"/>
                <w:szCs w:val="22"/>
                <w:lang w:val="pl-PL"/>
              </w:rPr>
            </w:pPr>
            <w:r w:rsidRPr="00D51583">
              <w:rPr>
                <w:sz w:val="22"/>
                <w:szCs w:val="22"/>
              </w:rPr>
              <w:t>6,64</w:t>
            </w:r>
          </w:p>
        </w:tc>
        <w:tc>
          <w:tcPr>
            <w:tcW w:w="1153" w:type="pct"/>
            <w:shd w:val="clear" w:color="auto" w:fill="92D050"/>
            <w:vAlign w:val="top"/>
          </w:tcPr>
          <w:p w14:paraId="58F64988" w14:textId="77777777" w:rsidR="005E1DF8" w:rsidRPr="00D51583" w:rsidRDefault="005E1DF8" w:rsidP="005E1DF8">
            <w:pPr>
              <w:suppressAutoHyphens/>
              <w:jc w:val="right"/>
              <w:rPr>
                <w:rFonts w:cstheme="minorHAnsi"/>
                <w:bCs/>
                <w:sz w:val="22"/>
                <w:szCs w:val="22"/>
                <w:lang w:val="pl-PL"/>
              </w:rPr>
            </w:pPr>
            <w:r w:rsidRPr="00D51583">
              <w:rPr>
                <w:sz w:val="22"/>
                <w:szCs w:val="22"/>
              </w:rPr>
              <w:t>5,47</w:t>
            </w:r>
          </w:p>
        </w:tc>
        <w:tc>
          <w:tcPr>
            <w:tcW w:w="1152" w:type="pct"/>
            <w:shd w:val="clear" w:color="auto" w:fill="92D050"/>
            <w:vAlign w:val="top"/>
          </w:tcPr>
          <w:p w14:paraId="7B6FBC0C" w14:textId="77777777" w:rsidR="005E1DF8" w:rsidRPr="00D51583" w:rsidRDefault="005E1DF8" w:rsidP="005E1DF8">
            <w:pPr>
              <w:suppressAutoHyphens/>
              <w:jc w:val="right"/>
              <w:rPr>
                <w:rFonts w:cstheme="minorHAnsi"/>
                <w:bCs/>
                <w:sz w:val="22"/>
                <w:szCs w:val="22"/>
                <w:lang w:val="pl-PL"/>
              </w:rPr>
            </w:pPr>
            <w:r w:rsidRPr="00D51583">
              <w:rPr>
                <w:sz w:val="22"/>
                <w:szCs w:val="22"/>
              </w:rPr>
              <w:t>0,39</w:t>
            </w:r>
          </w:p>
        </w:tc>
      </w:tr>
      <w:tr w:rsidR="005E1DF8" w:rsidRPr="00B960FE" w14:paraId="0D836E71"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7C1C8F5D"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6</w:t>
            </w:r>
          </w:p>
        </w:tc>
        <w:tc>
          <w:tcPr>
            <w:tcW w:w="1113" w:type="pct"/>
            <w:shd w:val="clear" w:color="auto" w:fill="FF0000"/>
            <w:vAlign w:val="top"/>
          </w:tcPr>
          <w:p w14:paraId="6EB4E0D0" w14:textId="77777777" w:rsidR="005E1DF8" w:rsidRPr="00D51583" w:rsidRDefault="005E1DF8" w:rsidP="005E1DF8">
            <w:pPr>
              <w:suppressAutoHyphens/>
              <w:jc w:val="right"/>
              <w:rPr>
                <w:rFonts w:cstheme="minorHAnsi"/>
                <w:bCs/>
                <w:sz w:val="22"/>
                <w:szCs w:val="22"/>
                <w:lang w:val="pl-PL"/>
              </w:rPr>
            </w:pPr>
            <w:r w:rsidRPr="00D51583">
              <w:rPr>
                <w:sz w:val="22"/>
                <w:szCs w:val="22"/>
              </w:rPr>
              <w:t>5,25</w:t>
            </w:r>
          </w:p>
        </w:tc>
        <w:tc>
          <w:tcPr>
            <w:tcW w:w="1093" w:type="pct"/>
            <w:shd w:val="clear" w:color="auto" w:fill="FF0000"/>
            <w:vAlign w:val="top"/>
          </w:tcPr>
          <w:p w14:paraId="2C217956" w14:textId="77777777" w:rsidR="005E1DF8" w:rsidRPr="00D51583" w:rsidRDefault="005E1DF8" w:rsidP="005E1DF8">
            <w:pPr>
              <w:suppressAutoHyphens/>
              <w:jc w:val="right"/>
              <w:rPr>
                <w:rFonts w:cstheme="minorHAnsi"/>
                <w:bCs/>
                <w:sz w:val="22"/>
                <w:szCs w:val="22"/>
                <w:lang w:val="pl-PL"/>
              </w:rPr>
            </w:pPr>
            <w:r w:rsidRPr="00D51583">
              <w:rPr>
                <w:sz w:val="22"/>
                <w:szCs w:val="22"/>
              </w:rPr>
              <w:t>6,09</w:t>
            </w:r>
          </w:p>
        </w:tc>
        <w:tc>
          <w:tcPr>
            <w:tcW w:w="1153" w:type="pct"/>
            <w:shd w:val="clear" w:color="auto" w:fill="FF0000"/>
            <w:vAlign w:val="top"/>
          </w:tcPr>
          <w:p w14:paraId="1B388FC4" w14:textId="77777777" w:rsidR="005E1DF8" w:rsidRPr="00D51583" w:rsidRDefault="005E1DF8" w:rsidP="005E1DF8">
            <w:pPr>
              <w:suppressAutoHyphens/>
              <w:jc w:val="right"/>
              <w:rPr>
                <w:rFonts w:cstheme="minorHAnsi"/>
                <w:bCs/>
                <w:sz w:val="22"/>
                <w:szCs w:val="22"/>
                <w:lang w:val="pl-PL"/>
              </w:rPr>
            </w:pPr>
            <w:r w:rsidRPr="00D51583">
              <w:rPr>
                <w:sz w:val="22"/>
                <w:szCs w:val="22"/>
              </w:rPr>
              <w:t>6,93</w:t>
            </w:r>
          </w:p>
        </w:tc>
        <w:tc>
          <w:tcPr>
            <w:tcW w:w="1152" w:type="pct"/>
            <w:shd w:val="clear" w:color="auto" w:fill="FF0000"/>
            <w:vAlign w:val="top"/>
          </w:tcPr>
          <w:p w14:paraId="63F01C88" w14:textId="77777777" w:rsidR="005E1DF8" w:rsidRPr="00D51583" w:rsidRDefault="005E1DF8" w:rsidP="005E1DF8">
            <w:pPr>
              <w:suppressAutoHyphens/>
              <w:jc w:val="right"/>
              <w:rPr>
                <w:rFonts w:cstheme="minorHAnsi"/>
                <w:bCs/>
                <w:sz w:val="22"/>
                <w:szCs w:val="22"/>
                <w:lang w:val="pl-PL"/>
              </w:rPr>
            </w:pPr>
            <w:r w:rsidRPr="00D51583">
              <w:rPr>
                <w:sz w:val="22"/>
                <w:szCs w:val="22"/>
              </w:rPr>
              <w:t>2,31</w:t>
            </w:r>
          </w:p>
        </w:tc>
      </w:tr>
      <w:tr w:rsidR="005E1DF8" w:rsidRPr="00B960FE" w14:paraId="3EA3C659"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68102517"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9</w:t>
            </w:r>
          </w:p>
        </w:tc>
        <w:tc>
          <w:tcPr>
            <w:tcW w:w="1113" w:type="pct"/>
            <w:shd w:val="clear" w:color="auto" w:fill="FF0000"/>
            <w:vAlign w:val="top"/>
          </w:tcPr>
          <w:p w14:paraId="4E6BC270" w14:textId="77777777" w:rsidR="005E1DF8" w:rsidRPr="00D51583" w:rsidRDefault="005E1DF8" w:rsidP="005E1DF8">
            <w:pPr>
              <w:suppressAutoHyphens/>
              <w:jc w:val="right"/>
              <w:rPr>
                <w:rFonts w:cstheme="minorHAnsi"/>
                <w:bCs/>
                <w:sz w:val="22"/>
                <w:szCs w:val="22"/>
                <w:lang w:val="pl-PL"/>
              </w:rPr>
            </w:pPr>
            <w:r w:rsidRPr="00D51583">
              <w:rPr>
                <w:sz w:val="22"/>
                <w:szCs w:val="22"/>
              </w:rPr>
              <w:t>5,15</w:t>
            </w:r>
          </w:p>
        </w:tc>
        <w:tc>
          <w:tcPr>
            <w:tcW w:w="1093" w:type="pct"/>
            <w:shd w:val="clear" w:color="auto" w:fill="92D050"/>
            <w:vAlign w:val="top"/>
          </w:tcPr>
          <w:p w14:paraId="170F2FC9" w14:textId="77777777" w:rsidR="005E1DF8" w:rsidRPr="00D51583" w:rsidRDefault="005E1DF8" w:rsidP="005E1DF8">
            <w:pPr>
              <w:suppressAutoHyphens/>
              <w:jc w:val="right"/>
              <w:rPr>
                <w:rFonts w:cstheme="minorHAnsi"/>
                <w:bCs/>
                <w:sz w:val="22"/>
                <w:szCs w:val="22"/>
                <w:lang w:val="pl-PL"/>
              </w:rPr>
            </w:pPr>
            <w:r w:rsidRPr="00D51583">
              <w:rPr>
                <w:sz w:val="22"/>
                <w:szCs w:val="22"/>
              </w:rPr>
              <w:t>5,50</w:t>
            </w:r>
          </w:p>
        </w:tc>
        <w:tc>
          <w:tcPr>
            <w:tcW w:w="1153" w:type="pct"/>
            <w:shd w:val="clear" w:color="auto" w:fill="92D050"/>
            <w:vAlign w:val="top"/>
          </w:tcPr>
          <w:p w14:paraId="3CA8F77B" w14:textId="77777777" w:rsidR="005E1DF8" w:rsidRPr="00D51583" w:rsidRDefault="005E1DF8" w:rsidP="005E1DF8">
            <w:pPr>
              <w:suppressAutoHyphens/>
              <w:jc w:val="right"/>
              <w:rPr>
                <w:rFonts w:cstheme="minorHAnsi"/>
                <w:bCs/>
                <w:sz w:val="22"/>
                <w:szCs w:val="22"/>
                <w:lang w:val="pl-PL"/>
              </w:rPr>
            </w:pPr>
            <w:r w:rsidRPr="00D51583">
              <w:rPr>
                <w:sz w:val="22"/>
                <w:szCs w:val="22"/>
              </w:rPr>
              <w:t>5,93</w:t>
            </w:r>
          </w:p>
        </w:tc>
        <w:tc>
          <w:tcPr>
            <w:tcW w:w="1152" w:type="pct"/>
            <w:shd w:val="clear" w:color="auto" w:fill="FF0000"/>
            <w:vAlign w:val="top"/>
          </w:tcPr>
          <w:p w14:paraId="392AEBC5" w14:textId="77777777" w:rsidR="005E1DF8" w:rsidRPr="00D51583" w:rsidRDefault="005E1DF8" w:rsidP="005E1DF8">
            <w:pPr>
              <w:suppressAutoHyphens/>
              <w:jc w:val="right"/>
              <w:rPr>
                <w:rFonts w:cstheme="minorHAnsi"/>
                <w:bCs/>
                <w:sz w:val="22"/>
                <w:szCs w:val="22"/>
                <w:lang w:val="pl-PL"/>
              </w:rPr>
            </w:pPr>
            <w:r w:rsidRPr="00D51583">
              <w:rPr>
                <w:sz w:val="22"/>
                <w:szCs w:val="22"/>
              </w:rPr>
              <w:t>2,01</w:t>
            </w:r>
          </w:p>
        </w:tc>
      </w:tr>
      <w:tr w:rsidR="005E1DF8" w:rsidRPr="00B960FE" w14:paraId="767BEF93"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759E7DC8" w14:textId="77777777" w:rsidR="005E1DF8" w:rsidRPr="00B960FE" w:rsidRDefault="005E1DF8" w:rsidP="005E1DF8">
            <w:pPr>
              <w:suppressAutoHyphens/>
              <w:jc w:val="left"/>
              <w:rPr>
                <w:rFonts w:cstheme="minorHAnsi"/>
                <w:b/>
                <w:bCs/>
                <w:sz w:val="22"/>
                <w:szCs w:val="22"/>
                <w:lang w:val="pl-PL"/>
              </w:rPr>
            </w:pPr>
            <w:r w:rsidRPr="00B960FE">
              <w:rPr>
                <w:rFonts w:cstheme="minorHAnsi"/>
                <w:b/>
                <w:bCs/>
                <w:sz w:val="22"/>
                <w:szCs w:val="22"/>
                <w:lang w:val="pl-PL"/>
              </w:rPr>
              <w:t>11</w:t>
            </w:r>
          </w:p>
        </w:tc>
        <w:tc>
          <w:tcPr>
            <w:tcW w:w="1113" w:type="pct"/>
            <w:shd w:val="clear" w:color="auto" w:fill="FF0000"/>
            <w:vAlign w:val="top"/>
          </w:tcPr>
          <w:p w14:paraId="5C4C6A66" w14:textId="77777777" w:rsidR="005E1DF8" w:rsidRPr="00D51583" w:rsidRDefault="005E1DF8" w:rsidP="005E1DF8">
            <w:pPr>
              <w:suppressAutoHyphens/>
              <w:jc w:val="right"/>
              <w:rPr>
                <w:rFonts w:cstheme="minorHAnsi"/>
                <w:bCs/>
                <w:sz w:val="22"/>
                <w:szCs w:val="22"/>
                <w:lang w:val="pl-PL"/>
              </w:rPr>
            </w:pPr>
            <w:r w:rsidRPr="00D51583">
              <w:rPr>
                <w:sz w:val="22"/>
                <w:szCs w:val="22"/>
              </w:rPr>
              <w:t>5,71</w:t>
            </w:r>
          </w:p>
        </w:tc>
        <w:tc>
          <w:tcPr>
            <w:tcW w:w="1093" w:type="pct"/>
            <w:shd w:val="clear" w:color="auto" w:fill="92D050"/>
            <w:vAlign w:val="top"/>
          </w:tcPr>
          <w:p w14:paraId="7A9AB7EC" w14:textId="77777777" w:rsidR="005E1DF8" w:rsidRPr="00D51583" w:rsidRDefault="005E1DF8" w:rsidP="005E1DF8">
            <w:pPr>
              <w:suppressAutoHyphens/>
              <w:jc w:val="right"/>
              <w:rPr>
                <w:rFonts w:cstheme="minorHAnsi"/>
                <w:bCs/>
                <w:sz w:val="22"/>
                <w:szCs w:val="22"/>
                <w:lang w:val="pl-PL"/>
              </w:rPr>
            </w:pPr>
            <w:r w:rsidRPr="00D51583">
              <w:rPr>
                <w:sz w:val="22"/>
                <w:szCs w:val="22"/>
              </w:rPr>
              <w:t>5,54</w:t>
            </w:r>
          </w:p>
        </w:tc>
        <w:tc>
          <w:tcPr>
            <w:tcW w:w="1153" w:type="pct"/>
            <w:shd w:val="clear" w:color="auto" w:fill="92D050"/>
            <w:vAlign w:val="top"/>
          </w:tcPr>
          <w:p w14:paraId="1C8ED604" w14:textId="77777777" w:rsidR="005E1DF8" w:rsidRPr="00D51583" w:rsidRDefault="005E1DF8" w:rsidP="005E1DF8">
            <w:pPr>
              <w:suppressAutoHyphens/>
              <w:jc w:val="right"/>
              <w:rPr>
                <w:rFonts w:cstheme="minorHAnsi"/>
                <w:bCs/>
                <w:sz w:val="22"/>
                <w:szCs w:val="22"/>
                <w:lang w:val="pl-PL"/>
              </w:rPr>
            </w:pPr>
            <w:r w:rsidRPr="00D51583">
              <w:rPr>
                <w:sz w:val="22"/>
                <w:szCs w:val="22"/>
              </w:rPr>
              <w:t>5,36</w:t>
            </w:r>
          </w:p>
        </w:tc>
        <w:tc>
          <w:tcPr>
            <w:tcW w:w="1152" w:type="pct"/>
            <w:shd w:val="clear" w:color="auto" w:fill="FF0000"/>
            <w:vAlign w:val="top"/>
          </w:tcPr>
          <w:p w14:paraId="2EB525E8" w14:textId="77777777" w:rsidR="005E1DF8" w:rsidRPr="00D51583" w:rsidRDefault="005E1DF8" w:rsidP="005E1DF8">
            <w:pPr>
              <w:suppressAutoHyphens/>
              <w:jc w:val="right"/>
              <w:rPr>
                <w:rFonts w:cstheme="minorHAnsi"/>
                <w:bCs/>
                <w:sz w:val="22"/>
                <w:szCs w:val="22"/>
                <w:lang w:val="pl-PL"/>
              </w:rPr>
            </w:pPr>
            <w:r w:rsidRPr="00D51583">
              <w:rPr>
                <w:sz w:val="22"/>
                <w:szCs w:val="22"/>
              </w:rPr>
              <w:t>1,61</w:t>
            </w:r>
          </w:p>
        </w:tc>
      </w:tr>
      <w:tr w:rsidR="005E1DF8" w:rsidRPr="00B960FE" w14:paraId="08A0E8B8"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38E6DE3B" w14:textId="77777777" w:rsidR="005E1DF8" w:rsidRPr="00B960FE" w:rsidRDefault="005E1DF8" w:rsidP="005E1DF8">
            <w:pPr>
              <w:suppressAutoHyphens/>
              <w:jc w:val="left"/>
              <w:rPr>
                <w:rFonts w:cstheme="minorHAnsi"/>
                <w:b/>
                <w:bCs/>
                <w:sz w:val="22"/>
                <w:szCs w:val="22"/>
                <w:lang w:val="pl-PL"/>
              </w:rPr>
            </w:pPr>
            <w:r w:rsidRPr="00B960FE">
              <w:rPr>
                <w:rFonts w:cstheme="minorHAnsi"/>
                <w:b/>
                <w:bCs/>
                <w:sz w:val="22"/>
                <w:szCs w:val="22"/>
                <w:lang w:val="pl-PL"/>
              </w:rPr>
              <w:t>13</w:t>
            </w:r>
          </w:p>
        </w:tc>
        <w:tc>
          <w:tcPr>
            <w:tcW w:w="1113" w:type="pct"/>
            <w:shd w:val="clear" w:color="auto" w:fill="92D050"/>
            <w:vAlign w:val="top"/>
          </w:tcPr>
          <w:p w14:paraId="0BE84631" w14:textId="77777777" w:rsidR="005E1DF8" w:rsidRPr="00D51583" w:rsidRDefault="005E1DF8" w:rsidP="005E1DF8">
            <w:pPr>
              <w:suppressAutoHyphens/>
              <w:jc w:val="right"/>
              <w:rPr>
                <w:rFonts w:cstheme="minorHAnsi"/>
                <w:bCs/>
                <w:sz w:val="22"/>
                <w:szCs w:val="22"/>
                <w:lang w:val="pl-PL"/>
              </w:rPr>
            </w:pPr>
            <w:r w:rsidRPr="00D51583">
              <w:rPr>
                <w:sz w:val="22"/>
                <w:szCs w:val="22"/>
              </w:rPr>
              <w:t>3,62</w:t>
            </w:r>
          </w:p>
        </w:tc>
        <w:tc>
          <w:tcPr>
            <w:tcW w:w="1093" w:type="pct"/>
            <w:shd w:val="clear" w:color="auto" w:fill="92D050"/>
            <w:vAlign w:val="top"/>
          </w:tcPr>
          <w:p w14:paraId="68D98796" w14:textId="77777777" w:rsidR="005E1DF8" w:rsidRPr="00D51583" w:rsidRDefault="005E1DF8" w:rsidP="005E1DF8">
            <w:pPr>
              <w:suppressAutoHyphens/>
              <w:jc w:val="right"/>
              <w:rPr>
                <w:rFonts w:cstheme="minorHAnsi"/>
                <w:bCs/>
                <w:sz w:val="22"/>
                <w:szCs w:val="22"/>
                <w:lang w:val="pl-PL"/>
              </w:rPr>
            </w:pPr>
            <w:r w:rsidRPr="00D51583">
              <w:rPr>
                <w:sz w:val="22"/>
                <w:szCs w:val="22"/>
              </w:rPr>
              <w:t>5,10</w:t>
            </w:r>
          </w:p>
        </w:tc>
        <w:tc>
          <w:tcPr>
            <w:tcW w:w="1153" w:type="pct"/>
            <w:shd w:val="clear" w:color="auto" w:fill="FF0000"/>
            <w:vAlign w:val="top"/>
          </w:tcPr>
          <w:p w14:paraId="7C3371C3" w14:textId="77777777" w:rsidR="005E1DF8" w:rsidRPr="00D51583" w:rsidRDefault="005E1DF8" w:rsidP="005E1DF8">
            <w:pPr>
              <w:suppressAutoHyphens/>
              <w:jc w:val="right"/>
              <w:rPr>
                <w:rFonts w:cstheme="minorHAnsi"/>
                <w:bCs/>
                <w:sz w:val="22"/>
                <w:szCs w:val="22"/>
                <w:lang w:val="pl-PL"/>
              </w:rPr>
            </w:pPr>
            <w:r w:rsidRPr="00D51583">
              <w:rPr>
                <w:sz w:val="22"/>
                <w:szCs w:val="22"/>
              </w:rPr>
              <w:t>11,84</w:t>
            </w:r>
          </w:p>
        </w:tc>
        <w:tc>
          <w:tcPr>
            <w:tcW w:w="1152" w:type="pct"/>
            <w:shd w:val="clear" w:color="auto" w:fill="92D050"/>
            <w:vAlign w:val="top"/>
          </w:tcPr>
          <w:p w14:paraId="5CA031BC" w14:textId="77777777" w:rsidR="005E1DF8" w:rsidRPr="00D51583" w:rsidRDefault="005E1DF8" w:rsidP="005E1DF8">
            <w:pPr>
              <w:suppressAutoHyphens/>
              <w:jc w:val="right"/>
              <w:rPr>
                <w:rFonts w:cstheme="minorHAnsi"/>
                <w:bCs/>
                <w:sz w:val="22"/>
                <w:szCs w:val="22"/>
                <w:lang w:val="pl-PL"/>
              </w:rPr>
            </w:pPr>
            <w:r w:rsidRPr="00D51583">
              <w:rPr>
                <w:sz w:val="22"/>
                <w:szCs w:val="22"/>
              </w:rPr>
              <w:t>0,33</w:t>
            </w:r>
          </w:p>
        </w:tc>
      </w:tr>
      <w:tr w:rsidR="005E1DF8" w:rsidRPr="00B960FE" w14:paraId="434FAC6D"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5806D265"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17</w:t>
            </w:r>
          </w:p>
        </w:tc>
        <w:tc>
          <w:tcPr>
            <w:tcW w:w="1113" w:type="pct"/>
            <w:shd w:val="clear" w:color="auto" w:fill="92D050"/>
            <w:vAlign w:val="top"/>
          </w:tcPr>
          <w:p w14:paraId="18C24F00" w14:textId="77777777" w:rsidR="005E1DF8" w:rsidRPr="00D51583" w:rsidRDefault="005E1DF8" w:rsidP="005E1DF8">
            <w:pPr>
              <w:suppressAutoHyphens/>
              <w:jc w:val="right"/>
              <w:rPr>
                <w:rFonts w:cstheme="minorHAnsi"/>
                <w:bCs/>
                <w:sz w:val="22"/>
                <w:szCs w:val="22"/>
              </w:rPr>
            </w:pPr>
            <w:r w:rsidRPr="00D51583">
              <w:rPr>
                <w:sz w:val="22"/>
                <w:szCs w:val="22"/>
              </w:rPr>
              <w:t>4,72</w:t>
            </w:r>
          </w:p>
        </w:tc>
        <w:tc>
          <w:tcPr>
            <w:tcW w:w="1093" w:type="pct"/>
            <w:shd w:val="clear" w:color="auto" w:fill="FF0000"/>
            <w:vAlign w:val="top"/>
          </w:tcPr>
          <w:p w14:paraId="715D7276" w14:textId="77777777" w:rsidR="005E1DF8" w:rsidRPr="00D51583" w:rsidRDefault="005E1DF8" w:rsidP="005E1DF8">
            <w:pPr>
              <w:suppressAutoHyphens/>
              <w:jc w:val="right"/>
              <w:rPr>
                <w:rFonts w:cstheme="minorHAnsi"/>
                <w:bCs/>
                <w:sz w:val="22"/>
                <w:szCs w:val="22"/>
              </w:rPr>
            </w:pPr>
            <w:r w:rsidRPr="00D51583">
              <w:rPr>
                <w:sz w:val="22"/>
                <w:szCs w:val="22"/>
              </w:rPr>
              <w:t>6,04</w:t>
            </w:r>
          </w:p>
        </w:tc>
        <w:tc>
          <w:tcPr>
            <w:tcW w:w="1153" w:type="pct"/>
            <w:shd w:val="clear" w:color="auto" w:fill="92D050"/>
            <w:vAlign w:val="top"/>
          </w:tcPr>
          <w:p w14:paraId="28FD134D" w14:textId="77777777" w:rsidR="005E1DF8" w:rsidRPr="00D51583" w:rsidRDefault="005E1DF8" w:rsidP="005E1DF8">
            <w:pPr>
              <w:suppressAutoHyphens/>
              <w:jc w:val="right"/>
              <w:rPr>
                <w:rFonts w:cstheme="minorHAnsi"/>
                <w:bCs/>
                <w:sz w:val="22"/>
                <w:szCs w:val="22"/>
              </w:rPr>
            </w:pPr>
            <w:r w:rsidRPr="00D51583">
              <w:rPr>
                <w:sz w:val="22"/>
                <w:szCs w:val="22"/>
              </w:rPr>
              <w:t>6,56</w:t>
            </w:r>
          </w:p>
        </w:tc>
        <w:tc>
          <w:tcPr>
            <w:tcW w:w="1152" w:type="pct"/>
            <w:shd w:val="clear" w:color="auto" w:fill="FF0000"/>
            <w:vAlign w:val="top"/>
          </w:tcPr>
          <w:p w14:paraId="0FDA432C" w14:textId="77777777" w:rsidR="005E1DF8" w:rsidRPr="00D51583" w:rsidRDefault="005E1DF8" w:rsidP="005E1DF8">
            <w:pPr>
              <w:suppressAutoHyphens/>
              <w:jc w:val="right"/>
              <w:rPr>
                <w:rFonts w:cstheme="minorHAnsi"/>
                <w:bCs/>
                <w:sz w:val="22"/>
                <w:szCs w:val="22"/>
              </w:rPr>
            </w:pPr>
            <w:r w:rsidRPr="00D51583">
              <w:rPr>
                <w:sz w:val="22"/>
                <w:szCs w:val="22"/>
              </w:rPr>
              <w:t>1,84</w:t>
            </w:r>
          </w:p>
        </w:tc>
      </w:tr>
      <w:tr w:rsidR="005E1DF8" w:rsidRPr="00B960FE" w14:paraId="53AF9A50"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6296A956"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18</w:t>
            </w:r>
          </w:p>
        </w:tc>
        <w:tc>
          <w:tcPr>
            <w:tcW w:w="1113" w:type="pct"/>
            <w:shd w:val="clear" w:color="auto" w:fill="92D050"/>
            <w:vAlign w:val="top"/>
          </w:tcPr>
          <w:p w14:paraId="48EB3CFB" w14:textId="77777777" w:rsidR="005E1DF8" w:rsidRPr="00D51583" w:rsidRDefault="005E1DF8" w:rsidP="005E1DF8">
            <w:pPr>
              <w:suppressAutoHyphens/>
              <w:jc w:val="right"/>
              <w:rPr>
                <w:rFonts w:cstheme="minorHAnsi"/>
                <w:bCs/>
                <w:sz w:val="22"/>
                <w:szCs w:val="22"/>
              </w:rPr>
            </w:pPr>
            <w:r w:rsidRPr="00D51583">
              <w:rPr>
                <w:sz w:val="22"/>
                <w:szCs w:val="22"/>
              </w:rPr>
              <w:t>4,35</w:t>
            </w:r>
          </w:p>
        </w:tc>
        <w:tc>
          <w:tcPr>
            <w:tcW w:w="1093" w:type="pct"/>
            <w:shd w:val="clear" w:color="auto" w:fill="92D050"/>
            <w:vAlign w:val="top"/>
          </w:tcPr>
          <w:p w14:paraId="038F42E0" w14:textId="77777777" w:rsidR="005E1DF8" w:rsidRPr="00D51583" w:rsidRDefault="005E1DF8" w:rsidP="005E1DF8">
            <w:pPr>
              <w:suppressAutoHyphens/>
              <w:jc w:val="right"/>
              <w:rPr>
                <w:rFonts w:cstheme="minorHAnsi"/>
                <w:bCs/>
                <w:sz w:val="22"/>
                <w:szCs w:val="22"/>
              </w:rPr>
            </w:pPr>
            <w:r w:rsidRPr="00D51583">
              <w:rPr>
                <w:sz w:val="22"/>
                <w:szCs w:val="22"/>
              </w:rPr>
              <w:t>4,80</w:t>
            </w:r>
          </w:p>
        </w:tc>
        <w:tc>
          <w:tcPr>
            <w:tcW w:w="1153" w:type="pct"/>
            <w:shd w:val="clear" w:color="auto" w:fill="92D050"/>
            <w:vAlign w:val="top"/>
          </w:tcPr>
          <w:p w14:paraId="2A054F1D" w14:textId="77777777" w:rsidR="005E1DF8" w:rsidRPr="00D51583" w:rsidRDefault="005E1DF8" w:rsidP="005E1DF8">
            <w:pPr>
              <w:suppressAutoHyphens/>
              <w:jc w:val="right"/>
              <w:rPr>
                <w:rFonts w:cstheme="minorHAnsi"/>
                <w:bCs/>
                <w:sz w:val="22"/>
                <w:szCs w:val="22"/>
              </w:rPr>
            </w:pPr>
            <w:r w:rsidRPr="00D51583">
              <w:rPr>
                <w:sz w:val="22"/>
                <w:szCs w:val="22"/>
              </w:rPr>
              <w:t>6,27</w:t>
            </w:r>
          </w:p>
        </w:tc>
        <w:tc>
          <w:tcPr>
            <w:tcW w:w="1152" w:type="pct"/>
            <w:shd w:val="clear" w:color="auto" w:fill="92D050"/>
            <w:vAlign w:val="top"/>
          </w:tcPr>
          <w:p w14:paraId="28B8C6CE" w14:textId="77777777" w:rsidR="005E1DF8" w:rsidRPr="00D51583" w:rsidRDefault="005E1DF8" w:rsidP="005E1DF8">
            <w:pPr>
              <w:suppressAutoHyphens/>
              <w:jc w:val="right"/>
              <w:rPr>
                <w:rFonts w:cstheme="minorHAnsi"/>
                <w:bCs/>
                <w:sz w:val="22"/>
                <w:szCs w:val="22"/>
              </w:rPr>
            </w:pPr>
            <w:r w:rsidRPr="00D51583">
              <w:rPr>
                <w:sz w:val="22"/>
                <w:szCs w:val="22"/>
              </w:rPr>
              <w:t>0,38</w:t>
            </w:r>
          </w:p>
        </w:tc>
      </w:tr>
      <w:tr w:rsidR="005E1DF8" w:rsidRPr="00B960FE" w14:paraId="04169FCF"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162DC84A" w14:textId="77777777" w:rsidR="005E1DF8" w:rsidRPr="00B960FE" w:rsidRDefault="005E1DF8" w:rsidP="005E1DF8">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113" w:type="pct"/>
          </w:tcPr>
          <w:p w14:paraId="75697295" w14:textId="7F7F5676" w:rsidR="005E1DF8" w:rsidRPr="00D51583" w:rsidRDefault="005E1DF8" w:rsidP="005E1DF8">
            <w:pPr>
              <w:suppressAutoHyphens/>
              <w:jc w:val="right"/>
              <w:rPr>
                <w:rFonts w:cstheme="minorHAnsi"/>
                <w:b/>
                <w:sz w:val="22"/>
                <w:szCs w:val="22"/>
              </w:rPr>
            </w:pPr>
            <w:r w:rsidRPr="005E1DF8">
              <w:rPr>
                <w:rFonts w:cstheme="minorHAnsi"/>
                <w:b/>
                <w:sz w:val="22"/>
                <w:szCs w:val="22"/>
              </w:rPr>
              <w:t>4,95</w:t>
            </w:r>
          </w:p>
        </w:tc>
        <w:tc>
          <w:tcPr>
            <w:tcW w:w="1093" w:type="pct"/>
          </w:tcPr>
          <w:p w14:paraId="695DA4B4" w14:textId="2F7717C6" w:rsidR="005E1DF8" w:rsidRPr="00D51583" w:rsidRDefault="005E1DF8" w:rsidP="005E1DF8">
            <w:pPr>
              <w:suppressAutoHyphens/>
              <w:jc w:val="right"/>
              <w:rPr>
                <w:rFonts w:cstheme="minorHAnsi"/>
                <w:b/>
                <w:sz w:val="22"/>
                <w:szCs w:val="22"/>
              </w:rPr>
            </w:pPr>
            <w:r w:rsidRPr="005E1DF8">
              <w:rPr>
                <w:rFonts w:cstheme="minorHAnsi"/>
                <w:b/>
                <w:sz w:val="22"/>
                <w:szCs w:val="22"/>
              </w:rPr>
              <w:t>5,69</w:t>
            </w:r>
          </w:p>
        </w:tc>
        <w:tc>
          <w:tcPr>
            <w:tcW w:w="1153" w:type="pct"/>
          </w:tcPr>
          <w:p w14:paraId="488480DB" w14:textId="5CE72995" w:rsidR="005E1DF8" w:rsidRPr="00D51583" w:rsidRDefault="005E1DF8" w:rsidP="005E1DF8">
            <w:pPr>
              <w:suppressAutoHyphens/>
              <w:jc w:val="right"/>
              <w:rPr>
                <w:rFonts w:cstheme="minorHAnsi"/>
                <w:b/>
                <w:sz w:val="22"/>
                <w:szCs w:val="22"/>
              </w:rPr>
            </w:pPr>
            <w:r w:rsidRPr="005E1DF8">
              <w:rPr>
                <w:rFonts w:cstheme="minorHAnsi"/>
                <w:b/>
                <w:sz w:val="22"/>
                <w:szCs w:val="22"/>
              </w:rPr>
              <w:t>6,88</w:t>
            </w:r>
          </w:p>
        </w:tc>
        <w:tc>
          <w:tcPr>
            <w:tcW w:w="1152" w:type="pct"/>
          </w:tcPr>
          <w:p w14:paraId="1E5027E1" w14:textId="5B865863" w:rsidR="005E1DF8" w:rsidRPr="00D51583" w:rsidRDefault="005E1DF8" w:rsidP="005E1DF8">
            <w:pPr>
              <w:suppressAutoHyphens/>
              <w:jc w:val="right"/>
              <w:rPr>
                <w:rFonts w:cstheme="minorHAnsi"/>
                <w:b/>
                <w:sz w:val="22"/>
                <w:szCs w:val="22"/>
              </w:rPr>
            </w:pPr>
            <w:r w:rsidRPr="005E1DF8">
              <w:rPr>
                <w:rFonts w:cstheme="minorHAnsi"/>
                <w:b/>
                <w:sz w:val="22"/>
                <w:szCs w:val="22"/>
              </w:rPr>
              <w:t>1,38</w:t>
            </w:r>
          </w:p>
        </w:tc>
      </w:tr>
      <w:tr w:rsidR="005E1DF8" w:rsidRPr="00B960FE" w14:paraId="5BC63FE3" w14:textId="77777777" w:rsidTr="005E1DF8">
        <w:trPr>
          <w:cnfStyle w:val="000000010000" w:firstRow="0" w:lastRow="0" w:firstColumn="0" w:lastColumn="0" w:oddVBand="0" w:evenVBand="0" w:oddHBand="0" w:evenHBand="1" w:firstRowFirstColumn="0" w:firstRowLastColumn="0" w:lastRowFirstColumn="0" w:lastRowLastColumn="0"/>
          <w:trHeight w:val="479"/>
        </w:trPr>
        <w:tc>
          <w:tcPr>
            <w:tcW w:w="489" w:type="pct"/>
            <w:shd w:val="clear" w:color="auto" w:fill="0070C0"/>
          </w:tcPr>
          <w:p w14:paraId="72FD7D19" w14:textId="77777777" w:rsidR="005E1DF8" w:rsidRPr="002521EE" w:rsidRDefault="005E1DF8" w:rsidP="005E1DF8">
            <w:pPr>
              <w:suppressAutoHyphens/>
              <w:autoSpaceDE w:val="0"/>
              <w:autoSpaceDN w:val="0"/>
              <w:adjustRightInd w:val="0"/>
              <w:jc w:val="left"/>
              <w:rPr>
                <w:rFonts w:cstheme="minorHAnsi"/>
                <w:b/>
                <w:iCs w:val="0"/>
                <w:color w:val="FFFFFF" w:themeColor="background1"/>
                <w:sz w:val="22"/>
                <w:szCs w:val="22"/>
                <w:lang w:val="pl-PL"/>
              </w:rPr>
            </w:pPr>
            <w:r w:rsidRPr="002521EE">
              <w:rPr>
                <w:rFonts w:cstheme="minorHAnsi"/>
                <w:b/>
                <w:iCs w:val="0"/>
                <w:color w:val="FFFFFF" w:themeColor="background1"/>
                <w:sz w:val="22"/>
                <w:szCs w:val="22"/>
                <w:lang w:val="pl-PL"/>
              </w:rPr>
              <w:t>Obszar</w:t>
            </w:r>
          </w:p>
        </w:tc>
        <w:tc>
          <w:tcPr>
            <w:tcW w:w="1113" w:type="pct"/>
            <w:shd w:val="clear" w:color="auto" w:fill="0070C0"/>
          </w:tcPr>
          <w:p w14:paraId="01B50B11" w14:textId="77777777" w:rsidR="005E1DF8" w:rsidRPr="002521EE" w:rsidRDefault="005E1DF8" w:rsidP="005E1DF8">
            <w:pPr>
              <w:suppressAutoHyphens/>
              <w:autoSpaceDE w:val="0"/>
              <w:autoSpaceDN w:val="0"/>
              <w:adjustRightInd w:val="0"/>
              <w:jc w:val="right"/>
              <w:rPr>
                <w:rFonts w:cstheme="minorHAnsi"/>
                <w:b/>
                <w:iCs w:val="0"/>
                <w:color w:val="FFFFFF" w:themeColor="background1"/>
                <w:sz w:val="22"/>
                <w:szCs w:val="22"/>
                <w:lang w:val="pl-PL"/>
              </w:rPr>
            </w:pPr>
            <w:r w:rsidRPr="002521EE">
              <w:rPr>
                <w:rFonts w:cstheme="minorHAnsi"/>
                <w:b/>
                <w:iCs w:val="0"/>
                <w:color w:val="FFFFFF" w:themeColor="background1"/>
                <w:sz w:val="22"/>
                <w:szCs w:val="22"/>
                <w:lang w:val="pl-PL"/>
              </w:rPr>
              <w:t>Liczba osób korzystających z pomocy społecznej z powodu niepełnosprawności w przeliczeniu na 100 mieszkańców</w:t>
            </w:r>
          </w:p>
        </w:tc>
        <w:tc>
          <w:tcPr>
            <w:tcW w:w="1093" w:type="pct"/>
            <w:shd w:val="clear" w:color="auto" w:fill="0070C0"/>
          </w:tcPr>
          <w:p w14:paraId="19763CB5" w14:textId="77777777" w:rsidR="005E1DF8" w:rsidRPr="002521EE" w:rsidRDefault="005E1DF8" w:rsidP="005E1DF8">
            <w:pPr>
              <w:suppressAutoHyphens/>
              <w:autoSpaceDE w:val="0"/>
              <w:autoSpaceDN w:val="0"/>
              <w:adjustRightInd w:val="0"/>
              <w:jc w:val="right"/>
              <w:rPr>
                <w:rFonts w:cstheme="minorHAnsi"/>
                <w:b/>
                <w:iCs w:val="0"/>
                <w:color w:val="FFFFFF" w:themeColor="background1"/>
                <w:sz w:val="22"/>
                <w:szCs w:val="22"/>
                <w:lang w:val="pl-PL"/>
              </w:rPr>
            </w:pPr>
            <w:r w:rsidRPr="002521EE">
              <w:rPr>
                <w:rFonts w:cstheme="minorHAnsi"/>
                <w:b/>
                <w:iCs w:val="0"/>
                <w:color w:val="FFFFFF" w:themeColor="background1"/>
                <w:sz w:val="22"/>
                <w:szCs w:val="22"/>
                <w:lang w:val="pl-PL"/>
              </w:rPr>
              <w:t>Liczba osób korzystających z pomocy społecznej z powodu długotrwałej lub ciężkiej choroby w przeliczeniu na 100 mieszkańców</w:t>
            </w:r>
          </w:p>
        </w:tc>
        <w:tc>
          <w:tcPr>
            <w:tcW w:w="1153" w:type="pct"/>
            <w:shd w:val="clear" w:color="auto" w:fill="0070C0"/>
          </w:tcPr>
          <w:p w14:paraId="6803A1B4" w14:textId="77777777" w:rsidR="005E1DF8" w:rsidRPr="002521EE" w:rsidRDefault="005E1DF8" w:rsidP="005E1DF8">
            <w:pPr>
              <w:suppressAutoHyphens/>
              <w:autoSpaceDE w:val="0"/>
              <w:autoSpaceDN w:val="0"/>
              <w:adjustRightInd w:val="0"/>
              <w:jc w:val="right"/>
              <w:rPr>
                <w:rFonts w:cstheme="minorHAnsi"/>
                <w:b/>
                <w:iCs w:val="0"/>
                <w:color w:val="FFFFFF" w:themeColor="background1"/>
                <w:sz w:val="22"/>
                <w:szCs w:val="22"/>
                <w:lang w:val="pl-PL"/>
              </w:rPr>
            </w:pPr>
            <w:r w:rsidRPr="002521EE">
              <w:rPr>
                <w:rFonts w:cstheme="minorHAnsi"/>
                <w:b/>
                <w:iCs w:val="0"/>
                <w:color w:val="FFFFFF" w:themeColor="background1"/>
                <w:sz w:val="22"/>
                <w:szCs w:val="22"/>
                <w:lang w:val="pl-PL"/>
              </w:rPr>
              <w:t>Liczba osób korzystających z pomocy społecznej z powodu alkoholizmu</w:t>
            </w:r>
            <w:r>
              <w:rPr>
                <w:rFonts w:cstheme="minorHAnsi"/>
                <w:b/>
                <w:iCs w:val="0"/>
                <w:color w:val="FFFFFF" w:themeColor="background1"/>
                <w:sz w:val="22"/>
                <w:szCs w:val="22"/>
                <w:lang w:val="pl-PL"/>
              </w:rPr>
              <w:t xml:space="preserve"> </w:t>
            </w:r>
            <w:r w:rsidRPr="002521EE">
              <w:rPr>
                <w:rFonts w:cstheme="minorHAnsi"/>
                <w:b/>
                <w:iCs w:val="0"/>
                <w:color w:val="FFFFFF" w:themeColor="background1"/>
                <w:sz w:val="22"/>
                <w:szCs w:val="22"/>
                <w:lang w:val="pl-PL"/>
              </w:rPr>
              <w:t>w przeliczeniu na 100 mieszkańców</w:t>
            </w:r>
          </w:p>
        </w:tc>
        <w:tc>
          <w:tcPr>
            <w:tcW w:w="1152" w:type="pct"/>
            <w:shd w:val="clear" w:color="auto" w:fill="0070C0"/>
          </w:tcPr>
          <w:p w14:paraId="6E5F5ED7" w14:textId="77777777" w:rsidR="005E1DF8" w:rsidRPr="002521EE" w:rsidRDefault="005E1DF8" w:rsidP="005E1DF8">
            <w:pPr>
              <w:suppressAutoHyphens/>
              <w:autoSpaceDE w:val="0"/>
              <w:autoSpaceDN w:val="0"/>
              <w:adjustRightInd w:val="0"/>
              <w:jc w:val="right"/>
              <w:rPr>
                <w:rFonts w:cstheme="minorHAnsi"/>
                <w:b/>
                <w:iCs w:val="0"/>
                <w:color w:val="FFFFFF" w:themeColor="background1"/>
                <w:sz w:val="22"/>
                <w:szCs w:val="22"/>
                <w:lang w:val="pl-PL"/>
              </w:rPr>
            </w:pPr>
            <w:r w:rsidRPr="002521EE">
              <w:rPr>
                <w:rFonts w:cstheme="minorHAnsi"/>
                <w:b/>
                <w:iCs w:val="0"/>
                <w:color w:val="FFFFFF" w:themeColor="background1"/>
                <w:sz w:val="22"/>
                <w:szCs w:val="22"/>
                <w:lang w:val="pl-PL"/>
              </w:rPr>
              <w:t>Liczba osób korzystających z pomocy społecznej z powodu bezrobocia</w:t>
            </w:r>
            <w:r>
              <w:rPr>
                <w:rFonts w:cstheme="minorHAnsi"/>
                <w:b/>
                <w:iCs w:val="0"/>
                <w:color w:val="FFFFFF" w:themeColor="background1"/>
                <w:sz w:val="22"/>
                <w:szCs w:val="22"/>
                <w:lang w:val="pl-PL"/>
              </w:rPr>
              <w:t xml:space="preserve"> </w:t>
            </w:r>
            <w:r w:rsidRPr="002521EE">
              <w:rPr>
                <w:rFonts w:cstheme="minorHAnsi"/>
                <w:b/>
                <w:iCs w:val="0"/>
                <w:color w:val="FFFFFF" w:themeColor="background1"/>
                <w:sz w:val="22"/>
                <w:szCs w:val="22"/>
                <w:lang w:val="pl-PL"/>
              </w:rPr>
              <w:t>w przeliczeniu na 100 mieszkańców</w:t>
            </w:r>
          </w:p>
        </w:tc>
      </w:tr>
      <w:tr w:rsidR="005E1DF8" w:rsidRPr="00B960FE" w14:paraId="06818C73"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6FA947E9"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3</w:t>
            </w:r>
          </w:p>
        </w:tc>
        <w:tc>
          <w:tcPr>
            <w:tcW w:w="1113" w:type="pct"/>
            <w:shd w:val="clear" w:color="auto" w:fill="FF0000"/>
            <w:vAlign w:val="top"/>
          </w:tcPr>
          <w:p w14:paraId="4C38B10D" w14:textId="77777777" w:rsidR="005E1DF8" w:rsidRPr="00D51583" w:rsidRDefault="005E1DF8" w:rsidP="005E1DF8">
            <w:pPr>
              <w:suppressAutoHyphens/>
              <w:jc w:val="right"/>
              <w:rPr>
                <w:rFonts w:cstheme="minorHAnsi"/>
                <w:bCs/>
                <w:sz w:val="22"/>
                <w:szCs w:val="22"/>
                <w:lang w:val="pl-PL"/>
              </w:rPr>
            </w:pPr>
            <w:r w:rsidRPr="00D51583">
              <w:rPr>
                <w:sz w:val="22"/>
                <w:szCs w:val="22"/>
              </w:rPr>
              <w:t>1,29</w:t>
            </w:r>
          </w:p>
        </w:tc>
        <w:tc>
          <w:tcPr>
            <w:tcW w:w="1093" w:type="pct"/>
            <w:shd w:val="clear" w:color="auto" w:fill="92D050"/>
            <w:vAlign w:val="top"/>
          </w:tcPr>
          <w:p w14:paraId="35ED1FDB" w14:textId="77777777" w:rsidR="005E1DF8" w:rsidRPr="00D51583" w:rsidRDefault="005E1DF8" w:rsidP="005E1DF8">
            <w:pPr>
              <w:suppressAutoHyphens/>
              <w:jc w:val="right"/>
              <w:rPr>
                <w:rFonts w:cstheme="minorHAnsi"/>
                <w:bCs/>
                <w:sz w:val="22"/>
                <w:szCs w:val="22"/>
                <w:lang w:val="pl-PL"/>
              </w:rPr>
            </w:pPr>
            <w:r w:rsidRPr="00D51583">
              <w:rPr>
                <w:sz w:val="22"/>
                <w:szCs w:val="22"/>
              </w:rPr>
              <w:t>0,26</w:t>
            </w:r>
          </w:p>
        </w:tc>
        <w:tc>
          <w:tcPr>
            <w:tcW w:w="1153" w:type="pct"/>
            <w:shd w:val="clear" w:color="auto" w:fill="FF0000"/>
            <w:vAlign w:val="top"/>
          </w:tcPr>
          <w:p w14:paraId="64EBF01E" w14:textId="77777777" w:rsidR="005E1DF8" w:rsidRPr="00D51583" w:rsidRDefault="005E1DF8" w:rsidP="005E1DF8">
            <w:pPr>
              <w:suppressAutoHyphens/>
              <w:jc w:val="right"/>
              <w:rPr>
                <w:rFonts w:cstheme="minorHAnsi"/>
                <w:bCs/>
                <w:sz w:val="22"/>
                <w:szCs w:val="22"/>
                <w:lang w:val="pl-PL"/>
              </w:rPr>
            </w:pPr>
            <w:r w:rsidRPr="00D51583">
              <w:rPr>
                <w:sz w:val="22"/>
                <w:szCs w:val="22"/>
              </w:rPr>
              <w:t>0,52</w:t>
            </w:r>
          </w:p>
        </w:tc>
        <w:tc>
          <w:tcPr>
            <w:tcW w:w="1152" w:type="pct"/>
            <w:shd w:val="clear" w:color="auto" w:fill="FF0000"/>
            <w:vAlign w:val="top"/>
          </w:tcPr>
          <w:p w14:paraId="4A67ADC0" w14:textId="77777777" w:rsidR="005E1DF8" w:rsidRPr="00D51583" w:rsidRDefault="005E1DF8" w:rsidP="005E1DF8">
            <w:pPr>
              <w:suppressAutoHyphens/>
              <w:jc w:val="right"/>
              <w:rPr>
                <w:rFonts w:cstheme="minorHAnsi"/>
                <w:bCs/>
                <w:sz w:val="22"/>
                <w:szCs w:val="22"/>
                <w:lang w:val="pl-PL"/>
              </w:rPr>
            </w:pPr>
            <w:r w:rsidRPr="00D51583">
              <w:rPr>
                <w:sz w:val="22"/>
                <w:szCs w:val="22"/>
              </w:rPr>
              <w:t>4,65</w:t>
            </w:r>
          </w:p>
        </w:tc>
      </w:tr>
      <w:tr w:rsidR="005E1DF8" w:rsidRPr="00B960FE" w14:paraId="636067EC"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32F5C842"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4</w:t>
            </w:r>
          </w:p>
        </w:tc>
        <w:tc>
          <w:tcPr>
            <w:tcW w:w="1113" w:type="pct"/>
            <w:shd w:val="clear" w:color="auto" w:fill="92D050"/>
            <w:vAlign w:val="top"/>
          </w:tcPr>
          <w:p w14:paraId="1A105376" w14:textId="77777777" w:rsidR="005E1DF8" w:rsidRPr="00D51583" w:rsidRDefault="005E1DF8" w:rsidP="005E1DF8">
            <w:pPr>
              <w:suppressAutoHyphens/>
              <w:jc w:val="right"/>
              <w:rPr>
                <w:rFonts w:cstheme="minorHAnsi"/>
                <w:bCs/>
                <w:sz w:val="22"/>
                <w:szCs w:val="22"/>
                <w:lang w:val="pl-PL"/>
              </w:rPr>
            </w:pPr>
            <w:r w:rsidRPr="00D51583">
              <w:rPr>
                <w:sz w:val="22"/>
                <w:szCs w:val="22"/>
              </w:rPr>
              <w:t>0,39</w:t>
            </w:r>
          </w:p>
        </w:tc>
        <w:tc>
          <w:tcPr>
            <w:tcW w:w="1093" w:type="pct"/>
            <w:shd w:val="clear" w:color="auto" w:fill="FF0000"/>
            <w:vAlign w:val="top"/>
          </w:tcPr>
          <w:p w14:paraId="7F5E9447" w14:textId="77777777" w:rsidR="005E1DF8" w:rsidRPr="00D51583" w:rsidRDefault="005E1DF8" w:rsidP="005E1DF8">
            <w:pPr>
              <w:suppressAutoHyphens/>
              <w:jc w:val="right"/>
              <w:rPr>
                <w:rFonts w:cstheme="minorHAnsi"/>
                <w:bCs/>
                <w:sz w:val="22"/>
                <w:szCs w:val="22"/>
                <w:lang w:val="pl-PL"/>
              </w:rPr>
            </w:pPr>
            <w:r w:rsidRPr="00D51583">
              <w:rPr>
                <w:sz w:val="22"/>
                <w:szCs w:val="22"/>
              </w:rPr>
              <w:t>2,34</w:t>
            </w:r>
          </w:p>
        </w:tc>
        <w:tc>
          <w:tcPr>
            <w:tcW w:w="1153" w:type="pct"/>
            <w:shd w:val="clear" w:color="auto" w:fill="92D050"/>
            <w:vAlign w:val="top"/>
          </w:tcPr>
          <w:p w14:paraId="6A6B73C2" w14:textId="77777777" w:rsidR="005E1DF8" w:rsidRPr="00D51583" w:rsidRDefault="005E1DF8" w:rsidP="005E1DF8">
            <w:pPr>
              <w:suppressAutoHyphens/>
              <w:jc w:val="right"/>
              <w:rPr>
                <w:rFonts w:cstheme="minorHAnsi"/>
                <w:bCs/>
                <w:sz w:val="22"/>
                <w:szCs w:val="22"/>
                <w:lang w:val="pl-PL"/>
              </w:rPr>
            </w:pPr>
            <w:r w:rsidRPr="00D51583">
              <w:rPr>
                <w:sz w:val="22"/>
                <w:szCs w:val="22"/>
              </w:rPr>
              <w:t>0,00</w:t>
            </w:r>
          </w:p>
        </w:tc>
        <w:tc>
          <w:tcPr>
            <w:tcW w:w="1152" w:type="pct"/>
            <w:shd w:val="clear" w:color="auto" w:fill="92D050"/>
            <w:vAlign w:val="top"/>
          </w:tcPr>
          <w:p w14:paraId="3744BF01" w14:textId="77777777" w:rsidR="005E1DF8" w:rsidRPr="00D51583" w:rsidRDefault="005E1DF8" w:rsidP="005E1DF8">
            <w:pPr>
              <w:suppressAutoHyphens/>
              <w:jc w:val="right"/>
              <w:rPr>
                <w:rFonts w:cstheme="minorHAnsi"/>
                <w:bCs/>
                <w:sz w:val="22"/>
                <w:szCs w:val="22"/>
                <w:lang w:val="pl-PL"/>
              </w:rPr>
            </w:pPr>
            <w:r w:rsidRPr="00D51583">
              <w:rPr>
                <w:sz w:val="22"/>
                <w:szCs w:val="22"/>
              </w:rPr>
              <w:t>0,39</w:t>
            </w:r>
          </w:p>
        </w:tc>
      </w:tr>
      <w:tr w:rsidR="005E1DF8" w:rsidRPr="00B960FE" w14:paraId="15CCE9DF"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2650EAD4"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6</w:t>
            </w:r>
          </w:p>
        </w:tc>
        <w:tc>
          <w:tcPr>
            <w:tcW w:w="1113" w:type="pct"/>
            <w:shd w:val="clear" w:color="auto" w:fill="92D050"/>
            <w:vAlign w:val="top"/>
          </w:tcPr>
          <w:p w14:paraId="094D9578" w14:textId="77777777" w:rsidR="005E1DF8" w:rsidRPr="00D51583" w:rsidRDefault="005E1DF8" w:rsidP="005E1DF8">
            <w:pPr>
              <w:suppressAutoHyphens/>
              <w:jc w:val="right"/>
              <w:rPr>
                <w:rFonts w:cstheme="minorHAnsi"/>
                <w:bCs/>
                <w:sz w:val="22"/>
                <w:szCs w:val="22"/>
                <w:lang w:val="pl-PL"/>
              </w:rPr>
            </w:pPr>
            <w:r w:rsidRPr="00D51583">
              <w:rPr>
                <w:sz w:val="22"/>
                <w:szCs w:val="22"/>
              </w:rPr>
              <w:t>0,84</w:t>
            </w:r>
          </w:p>
        </w:tc>
        <w:tc>
          <w:tcPr>
            <w:tcW w:w="1093" w:type="pct"/>
            <w:shd w:val="clear" w:color="auto" w:fill="FF0000"/>
            <w:vAlign w:val="top"/>
          </w:tcPr>
          <w:p w14:paraId="006BD6E4" w14:textId="77777777" w:rsidR="005E1DF8" w:rsidRPr="00D51583" w:rsidRDefault="005E1DF8" w:rsidP="005E1DF8">
            <w:pPr>
              <w:suppressAutoHyphens/>
              <w:jc w:val="right"/>
              <w:rPr>
                <w:rFonts w:cstheme="minorHAnsi"/>
                <w:bCs/>
                <w:sz w:val="22"/>
                <w:szCs w:val="22"/>
                <w:lang w:val="pl-PL"/>
              </w:rPr>
            </w:pPr>
            <w:r w:rsidRPr="00D51583">
              <w:rPr>
                <w:sz w:val="22"/>
                <w:szCs w:val="22"/>
              </w:rPr>
              <w:t>0,84</w:t>
            </w:r>
          </w:p>
        </w:tc>
        <w:tc>
          <w:tcPr>
            <w:tcW w:w="1153" w:type="pct"/>
            <w:shd w:val="clear" w:color="auto" w:fill="92D050"/>
            <w:vAlign w:val="top"/>
          </w:tcPr>
          <w:p w14:paraId="441FA871" w14:textId="77777777" w:rsidR="005E1DF8" w:rsidRPr="00D51583" w:rsidRDefault="005E1DF8" w:rsidP="005E1DF8">
            <w:pPr>
              <w:suppressAutoHyphens/>
              <w:jc w:val="right"/>
              <w:rPr>
                <w:rFonts w:cstheme="minorHAnsi"/>
                <w:bCs/>
                <w:sz w:val="22"/>
                <w:szCs w:val="22"/>
                <w:lang w:val="pl-PL"/>
              </w:rPr>
            </w:pPr>
            <w:r w:rsidRPr="00D51583">
              <w:rPr>
                <w:sz w:val="22"/>
                <w:szCs w:val="22"/>
              </w:rPr>
              <w:t>0,00</w:t>
            </w:r>
          </w:p>
        </w:tc>
        <w:tc>
          <w:tcPr>
            <w:tcW w:w="1152" w:type="pct"/>
            <w:shd w:val="clear" w:color="auto" w:fill="FF0000"/>
            <w:vAlign w:val="top"/>
          </w:tcPr>
          <w:p w14:paraId="0D8DD910" w14:textId="77777777" w:rsidR="005E1DF8" w:rsidRPr="00D51583" w:rsidRDefault="005E1DF8" w:rsidP="005E1DF8">
            <w:pPr>
              <w:suppressAutoHyphens/>
              <w:jc w:val="right"/>
              <w:rPr>
                <w:rFonts w:cstheme="minorHAnsi"/>
                <w:bCs/>
                <w:sz w:val="22"/>
                <w:szCs w:val="22"/>
                <w:lang w:val="pl-PL"/>
              </w:rPr>
            </w:pPr>
            <w:r w:rsidRPr="00D51583">
              <w:rPr>
                <w:sz w:val="22"/>
                <w:szCs w:val="22"/>
              </w:rPr>
              <w:t>2,73</w:t>
            </w:r>
          </w:p>
        </w:tc>
      </w:tr>
      <w:tr w:rsidR="005E1DF8" w:rsidRPr="00B960FE" w14:paraId="17111185"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49DED928"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lastRenderedPageBreak/>
              <w:t>9</w:t>
            </w:r>
          </w:p>
        </w:tc>
        <w:tc>
          <w:tcPr>
            <w:tcW w:w="1113" w:type="pct"/>
            <w:shd w:val="clear" w:color="auto" w:fill="92D050"/>
            <w:vAlign w:val="top"/>
          </w:tcPr>
          <w:p w14:paraId="053D9F36" w14:textId="77777777" w:rsidR="005E1DF8" w:rsidRPr="00D51583" w:rsidRDefault="005E1DF8" w:rsidP="005E1DF8">
            <w:pPr>
              <w:suppressAutoHyphens/>
              <w:jc w:val="right"/>
              <w:rPr>
                <w:rFonts w:cstheme="minorHAnsi"/>
                <w:bCs/>
                <w:sz w:val="22"/>
                <w:szCs w:val="22"/>
                <w:lang w:val="pl-PL"/>
              </w:rPr>
            </w:pPr>
            <w:r w:rsidRPr="00D51583">
              <w:rPr>
                <w:sz w:val="22"/>
                <w:szCs w:val="22"/>
              </w:rPr>
              <w:t>0,79</w:t>
            </w:r>
          </w:p>
        </w:tc>
        <w:tc>
          <w:tcPr>
            <w:tcW w:w="1093" w:type="pct"/>
            <w:shd w:val="clear" w:color="auto" w:fill="FF0000"/>
            <w:vAlign w:val="top"/>
          </w:tcPr>
          <w:p w14:paraId="28119FA1" w14:textId="77777777" w:rsidR="005E1DF8" w:rsidRPr="00D51583" w:rsidRDefault="005E1DF8" w:rsidP="005E1DF8">
            <w:pPr>
              <w:suppressAutoHyphens/>
              <w:jc w:val="right"/>
              <w:rPr>
                <w:rFonts w:cstheme="minorHAnsi"/>
                <w:bCs/>
                <w:sz w:val="22"/>
                <w:szCs w:val="22"/>
                <w:lang w:val="pl-PL"/>
              </w:rPr>
            </w:pPr>
            <w:r w:rsidRPr="00D51583">
              <w:rPr>
                <w:sz w:val="22"/>
                <w:szCs w:val="22"/>
              </w:rPr>
              <w:t>1,13</w:t>
            </w:r>
          </w:p>
        </w:tc>
        <w:tc>
          <w:tcPr>
            <w:tcW w:w="1153" w:type="pct"/>
            <w:shd w:val="clear" w:color="auto" w:fill="FF0000"/>
            <w:vAlign w:val="top"/>
          </w:tcPr>
          <w:p w14:paraId="4725A221" w14:textId="77777777" w:rsidR="005E1DF8" w:rsidRPr="00D51583" w:rsidRDefault="005E1DF8" w:rsidP="005E1DF8">
            <w:pPr>
              <w:suppressAutoHyphens/>
              <w:jc w:val="right"/>
              <w:rPr>
                <w:rFonts w:cstheme="minorHAnsi"/>
                <w:bCs/>
                <w:sz w:val="22"/>
                <w:szCs w:val="22"/>
                <w:lang w:val="pl-PL"/>
              </w:rPr>
            </w:pPr>
            <w:r w:rsidRPr="00D51583">
              <w:rPr>
                <w:sz w:val="22"/>
                <w:szCs w:val="22"/>
              </w:rPr>
              <w:t>0,52</w:t>
            </w:r>
          </w:p>
        </w:tc>
        <w:tc>
          <w:tcPr>
            <w:tcW w:w="1152" w:type="pct"/>
            <w:shd w:val="clear" w:color="auto" w:fill="FF0000"/>
            <w:vAlign w:val="top"/>
          </w:tcPr>
          <w:p w14:paraId="09C9A023" w14:textId="77777777" w:rsidR="005E1DF8" w:rsidRPr="00D51583" w:rsidRDefault="005E1DF8" w:rsidP="005E1DF8">
            <w:pPr>
              <w:suppressAutoHyphens/>
              <w:jc w:val="right"/>
              <w:rPr>
                <w:rFonts w:cstheme="minorHAnsi"/>
                <w:bCs/>
                <w:sz w:val="22"/>
                <w:szCs w:val="22"/>
                <w:lang w:val="pl-PL"/>
              </w:rPr>
            </w:pPr>
            <w:r w:rsidRPr="00D51583">
              <w:rPr>
                <w:sz w:val="22"/>
                <w:szCs w:val="22"/>
              </w:rPr>
              <w:t>2,09</w:t>
            </w:r>
          </w:p>
        </w:tc>
      </w:tr>
      <w:tr w:rsidR="005E1DF8" w:rsidRPr="00B960FE" w14:paraId="3DAB35CF"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50E6B61E" w14:textId="77777777" w:rsidR="005E1DF8" w:rsidRPr="00B960FE" w:rsidRDefault="005E1DF8" w:rsidP="005E1DF8">
            <w:pPr>
              <w:suppressAutoHyphens/>
              <w:jc w:val="left"/>
              <w:rPr>
                <w:rFonts w:cstheme="minorHAnsi"/>
                <w:b/>
                <w:bCs/>
                <w:sz w:val="22"/>
                <w:szCs w:val="22"/>
                <w:lang w:val="pl-PL"/>
              </w:rPr>
            </w:pPr>
            <w:r w:rsidRPr="00B960FE">
              <w:rPr>
                <w:rFonts w:cstheme="minorHAnsi"/>
                <w:b/>
                <w:bCs/>
                <w:sz w:val="22"/>
                <w:szCs w:val="22"/>
                <w:lang w:val="pl-PL"/>
              </w:rPr>
              <w:t>11</w:t>
            </w:r>
          </w:p>
        </w:tc>
        <w:tc>
          <w:tcPr>
            <w:tcW w:w="1113" w:type="pct"/>
            <w:shd w:val="clear" w:color="auto" w:fill="92D050"/>
            <w:vAlign w:val="top"/>
          </w:tcPr>
          <w:p w14:paraId="3DE57923" w14:textId="77777777" w:rsidR="005E1DF8" w:rsidRPr="00D51583" w:rsidRDefault="005E1DF8" w:rsidP="005E1DF8">
            <w:pPr>
              <w:suppressAutoHyphens/>
              <w:jc w:val="right"/>
              <w:rPr>
                <w:rFonts w:cstheme="minorHAnsi"/>
                <w:bCs/>
                <w:sz w:val="22"/>
                <w:szCs w:val="22"/>
                <w:lang w:val="pl-PL"/>
              </w:rPr>
            </w:pPr>
            <w:r w:rsidRPr="00D51583">
              <w:rPr>
                <w:sz w:val="22"/>
                <w:szCs w:val="22"/>
              </w:rPr>
              <w:t>1,07</w:t>
            </w:r>
          </w:p>
        </w:tc>
        <w:tc>
          <w:tcPr>
            <w:tcW w:w="1093" w:type="pct"/>
            <w:shd w:val="clear" w:color="auto" w:fill="92D050"/>
            <w:vAlign w:val="top"/>
          </w:tcPr>
          <w:p w14:paraId="2764FE32" w14:textId="77777777" w:rsidR="005E1DF8" w:rsidRPr="00D51583" w:rsidRDefault="005E1DF8" w:rsidP="005E1DF8">
            <w:pPr>
              <w:suppressAutoHyphens/>
              <w:jc w:val="right"/>
              <w:rPr>
                <w:rFonts w:cstheme="minorHAnsi"/>
                <w:bCs/>
                <w:sz w:val="22"/>
                <w:szCs w:val="22"/>
                <w:lang w:val="pl-PL"/>
              </w:rPr>
            </w:pPr>
            <w:r w:rsidRPr="00D51583">
              <w:rPr>
                <w:sz w:val="22"/>
                <w:szCs w:val="22"/>
              </w:rPr>
              <w:t>0,18</w:t>
            </w:r>
          </w:p>
        </w:tc>
        <w:tc>
          <w:tcPr>
            <w:tcW w:w="1153" w:type="pct"/>
            <w:shd w:val="clear" w:color="auto" w:fill="92D050"/>
            <w:vAlign w:val="top"/>
          </w:tcPr>
          <w:p w14:paraId="68788CC4" w14:textId="77777777" w:rsidR="005E1DF8" w:rsidRPr="00D51583" w:rsidRDefault="005E1DF8" w:rsidP="005E1DF8">
            <w:pPr>
              <w:suppressAutoHyphens/>
              <w:jc w:val="right"/>
              <w:rPr>
                <w:rFonts w:cstheme="minorHAnsi"/>
                <w:bCs/>
                <w:sz w:val="22"/>
                <w:szCs w:val="22"/>
                <w:lang w:val="pl-PL"/>
              </w:rPr>
            </w:pPr>
            <w:r w:rsidRPr="00D51583">
              <w:rPr>
                <w:sz w:val="22"/>
                <w:szCs w:val="22"/>
              </w:rPr>
              <w:t>0,18</w:t>
            </w:r>
          </w:p>
        </w:tc>
        <w:tc>
          <w:tcPr>
            <w:tcW w:w="1152" w:type="pct"/>
            <w:shd w:val="clear" w:color="auto" w:fill="92D050"/>
            <w:vAlign w:val="top"/>
          </w:tcPr>
          <w:p w14:paraId="73BD3BC7" w14:textId="77777777" w:rsidR="005E1DF8" w:rsidRPr="00D51583" w:rsidRDefault="005E1DF8" w:rsidP="005E1DF8">
            <w:pPr>
              <w:suppressAutoHyphens/>
              <w:jc w:val="right"/>
              <w:rPr>
                <w:rFonts w:cstheme="minorHAnsi"/>
                <w:bCs/>
                <w:sz w:val="22"/>
                <w:szCs w:val="22"/>
                <w:lang w:val="pl-PL"/>
              </w:rPr>
            </w:pPr>
            <w:r w:rsidRPr="00D51583">
              <w:rPr>
                <w:sz w:val="22"/>
                <w:szCs w:val="22"/>
              </w:rPr>
              <w:t>1,79</w:t>
            </w:r>
          </w:p>
        </w:tc>
      </w:tr>
      <w:tr w:rsidR="005E1DF8" w:rsidRPr="00B960FE" w14:paraId="0928A1F7"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163A1DFA" w14:textId="77777777" w:rsidR="005E1DF8" w:rsidRPr="00B960FE" w:rsidRDefault="005E1DF8" w:rsidP="005E1DF8">
            <w:pPr>
              <w:suppressAutoHyphens/>
              <w:jc w:val="left"/>
              <w:rPr>
                <w:rFonts w:cstheme="minorHAnsi"/>
                <w:b/>
                <w:bCs/>
                <w:sz w:val="22"/>
                <w:szCs w:val="22"/>
                <w:lang w:val="pl-PL"/>
              </w:rPr>
            </w:pPr>
            <w:r w:rsidRPr="00B960FE">
              <w:rPr>
                <w:rFonts w:cstheme="minorHAnsi"/>
                <w:b/>
                <w:bCs/>
                <w:sz w:val="22"/>
                <w:szCs w:val="22"/>
                <w:lang w:val="pl-PL"/>
              </w:rPr>
              <w:t>13</w:t>
            </w:r>
          </w:p>
        </w:tc>
        <w:tc>
          <w:tcPr>
            <w:tcW w:w="1113" w:type="pct"/>
            <w:shd w:val="clear" w:color="auto" w:fill="92D050"/>
            <w:vAlign w:val="top"/>
          </w:tcPr>
          <w:p w14:paraId="4E9CC1C2" w14:textId="77777777" w:rsidR="005E1DF8" w:rsidRPr="00D51583" w:rsidRDefault="005E1DF8" w:rsidP="005E1DF8">
            <w:pPr>
              <w:suppressAutoHyphens/>
              <w:jc w:val="right"/>
              <w:rPr>
                <w:rFonts w:cstheme="minorHAnsi"/>
                <w:bCs/>
                <w:sz w:val="22"/>
                <w:szCs w:val="22"/>
                <w:lang w:val="pl-PL"/>
              </w:rPr>
            </w:pPr>
            <w:r w:rsidRPr="00D51583">
              <w:rPr>
                <w:sz w:val="22"/>
                <w:szCs w:val="22"/>
              </w:rPr>
              <w:t>0,33</w:t>
            </w:r>
          </w:p>
        </w:tc>
        <w:tc>
          <w:tcPr>
            <w:tcW w:w="1093" w:type="pct"/>
            <w:shd w:val="clear" w:color="auto" w:fill="92D050"/>
            <w:vAlign w:val="top"/>
          </w:tcPr>
          <w:p w14:paraId="6EC20352" w14:textId="77777777" w:rsidR="005E1DF8" w:rsidRPr="00D51583" w:rsidRDefault="005E1DF8" w:rsidP="005E1DF8">
            <w:pPr>
              <w:suppressAutoHyphens/>
              <w:jc w:val="right"/>
              <w:rPr>
                <w:rFonts w:cstheme="minorHAnsi"/>
                <w:bCs/>
                <w:sz w:val="22"/>
                <w:szCs w:val="22"/>
                <w:lang w:val="pl-PL"/>
              </w:rPr>
            </w:pPr>
            <w:r w:rsidRPr="00D51583">
              <w:rPr>
                <w:sz w:val="22"/>
                <w:szCs w:val="22"/>
              </w:rPr>
              <w:t>0,00</w:t>
            </w:r>
          </w:p>
        </w:tc>
        <w:tc>
          <w:tcPr>
            <w:tcW w:w="1153" w:type="pct"/>
            <w:shd w:val="clear" w:color="auto" w:fill="92D050"/>
            <w:vAlign w:val="top"/>
          </w:tcPr>
          <w:p w14:paraId="24064472" w14:textId="77777777" w:rsidR="005E1DF8" w:rsidRPr="00D51583" w:rsidRDefault="005E1DF8" w:rsidP="005E1DF8">
            <w:pPr>
              <w:suppressAutoHyphens/>
              <w:jc w:val="right"/>
              <w:rPr>
                <w:rFonts w:cstheme="minorHAnsi"/>
                <w:bCs/>
                <w:sz w:val="22"/>
                <w:szCs w:val="22"/>
                <w:lang w:val="pl-PL"/>
              </w:rPr>
            </w:pPr>
            <w:r w:rsidRPr="00D51583">
              <w:rPr>
                <w:sz w:val="22"/>
                <w:szCs w:val="22"/>
              </w:rPr>
              <w:t>0,00</w:t>
            </w:r>
          </w:p>
        </w:tc>
        <w:tc>
          <w:tcPr>
            <w:tcW w:w="1152" w:type="pct"/>
            <w:shd w:val="clear" w:color="auto" w:fill="92D050"/>
            <w:vAlign w:val="top"/>
          </w:tcPr>
          <w:p w14:paraId="1F7C9339" w14:textId="77777777" w:rsidR="005E1DF8" w:rsidRPr="00D51583" w:rsidRDefault="005E1DF8" w:rsidP="005E1DF8">
            <w:pPr>
              <w:suppressAutoHyphens/>
              <w:jc w:val="right"/>
              <w:rPr>
                <w:rFonts w:cstheme="minorHAnsi"/>
                <w:bCs/>
                <w:sz w:val="22"/>
                <w:szCs w:val="22"/>
                <w:lang w:val="pl-PL"/>
              </w:rPr>
            </w:pPr>
            <w:r w:rsidRPr="00D51583">
              <w:rPr>
                <w:sz w:val="22"/>
                <w:szCs w:val="22"/>
              </w:rPr>
              <w:t>0,49</w:t>
            </w:r>
          </w:p>
        </w:tc>
      </w:tr>
      <w:tr w:rsidR="005E1DF8" w:rsidRPr="00B960FE" w14:paraId="5E4531C8"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29279561"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17</w:t>
            </w:r>
          </w:p>
        </w:tc>
        <w:tc>
          <w:tcPr>
            <w:tcW w:w="1113" w:type="pct"/>
            <w:shd w:val="clear" w:color="auto" w:fill="FF0000"/>
            <w:vAlign w:val="top"/>
          </w:tcPr>
          <w:p w14:paraId="6E9A6B0C" w14:textId="77777777" w:rsidR="005E1DF8" w:rsidRPr="00D51583" w:rsidRDefault="005E1DF8" w:rsidP="005E1DF8">
            <w:pPr>
              <w:suppressAutoHyphens/>
              <w:jc w:val="right"/>
              <w:rPr>
                <w:rFonts w:cstheme="minorHAnsi"/>
                <w:bCs/>
                <w:sz w:val="22"/>
                <w:szCs w:val="22"/>
              </w:rPr>
            </w:pPr>
            <w:r w:rsidRPr="00D51583">
              <w:rPr>
                <w:sz w:val="22"/>
                <w:szCs w:val="22"/>
              </w:rPr>
              <w:t>2,10</w:t>
            </w:r>
          </w:p>
        </w:tc>
        <w:tc>
          <w:tcPr>
            <w:tcW w:w="1093" w:type="pct"/>
            <w:shd w:val="clear" w:color="auto" w:fill="92D050"/>
            <w:vAlign w:val="top"/>
          </w:tcPr>
          <w:p w14:paraId="3509B022" w14:textId="77777777" w:rsidR="005E1DF8" w:rsidRPr="00D51583" w:rsidRDefault="005E1DF8" w:rsidP="005E1DF8">
            <w:pPr>
              <w:suppressAutoHyphens/>
              <w:jc w:val="right"/>
              <w:rPr>
                <w:rFonts w:cstheme="minorHAnsi"/>
                <w:bCs/>
                <w:sz w:val="22"/>
                <w:szCs w:val="22"/>
              </w:rPr>
            </w:pPr>
            <w:r w:rsidRPr="00D51583">
              <w:rPr>
                <w:sz w:val="22"/>
                <w:szCs w:val="22"/>
              </w:rPr>
              <w:t>0,52</w:t>
            </w:r>
          </w:p>
        </w:tc>
        <w:tc>
          <w:tcPr>
            <w:tcW w:w="1153" w:type="pct"/>
            <w:shd w:val="clear" w:color="auto" w:fill="92D050"/>
            <w:vAlign w:val="top"/>
          </w:tcPr>
          <w:p w14:paraId="4FB6DD18" w14:textId="77777777" w:rsidR="005E1DF8" w:rsidRPr="00D51583" w:rsidRDefault="005E1DF8" w:rsidP="005E1DF8">
            <w:pPr>
              <w:suppressAutoHyphens/>
              <w:jc w:val="right"/>
              <w:rPr>
                <w:rFonts w:cstheme="minorHAnsi"/>
                <w:bCs/>
                <w:sz w:val="22"/>
                <w:szCs w:val="22"/>
              </w:rPr>
            </w:pPr>
            <w:r w:rsidRPr="00D51583">
              <w:rPr>
                <w:sz w:val="22"/>
                <w:szCs w:val="22"/>
              </w:rPr>
              <w:t>0,00</w:t>
            </w:r>
          </w:p>
        </w:tc>
        <w:tc>
          <w:tcPr>
            <w:tcW w:w="1152" w:type="pct"/>
            <w:shd w:val="clear" w:color="auto" w:fill="92D050"/>
            <w:vAlign w:val="top"/>
          </w:tcPr>
          <w:p w14:paraId="354CCC45" w14:textId="77777777" w:rsidR="005E1DF8" w:rsidRPr="00D51583" w:rsidRDefault="005E1DF8" w:rsidP="005E1DF8">
            <w:pPr>
              <w:suppressAutoHyphens/>
              <w:jc w:val="right"/>
              <w:rPr>
                <w:rFonts w:cstheme="minorHAnsi"/>
                <w:bCs/>
                <w:sz w:val="22"/>
                <w:szCs w:val="22"/>
              </w:rPr>
            </w:pPr>
            <w:r w:rsidRPr="00D51583">
              <w:rPr>
                <w:sz w:val="22"/>
                <w:szCs w:val="22"/>
              </w:rPr>
              <w:t>0,52</w:t>
            </w:r>
          </w:p>
        </w:tc>
      </w:tr>
      <w:tr w:rsidR="005E1DF8" w:rsidRPr="00B960FE" w14:paraId="784732DB"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1F93A0C5"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18</w:t>
            </w:r>
          </w:p>
        </w:tc>
        <w:tc>
          <w:tcPr>
            <w:tcW w:w="1113" w:type="pct"/>
            <w:shd w:val="clear" w:color="auto" w:fill="FF0000"/>
            <w:vAlign w:val="top"/>
          </w:tcPr>
          <w:p w14:paraId="7D8B7A9B" w14:textId="77777777" w:rsidR="005E1DF8" w:rsidRPr="00D51583" w:rsidRDefault="005E1DF8" w:rsidP="005E1DF8">
            <w:pPr>
              <w:suppressAutoHyphens/>
              <w:jc w:val="right"/>
              <w:rPr>
                <w:rFonts w:cstheme="minorHAnsi"/>
                <w:bCs/>
                <w:sz w:val="22"/>
                <w:szCs w:val="22"/>
              </w:rPr>
            </w:pPr>
            <w:r w:rsidRPr="00D51583">
              <w:rPr>
                <w:sz w:val="22"/>
                <w:szCs w:val="22"/>
              </w:rPr>
              <w:t>1,66</w:t>
            </w:r>
          </w:p>
        </w:tc>
        <w:tc>
          <w:tcPr>
            <w:tcW w:w="1093" w:type="pct"/>
            <w:shd w:val="clear" w:color="auto" w:fill="92D050"/>
            <w:vAlign w:val="top"/>
          </w:tcPr>
          <w:p w14:paraId="6AEB92BA" w14:textId="77777777" w:rsidR="005E1DF8" w:rsidRPr="00D51583" w:rsidRDefault="005E1DF8" w:rsidP="005E1DF8">
            <w:pPr>
              <w:suppressAutoHyphens/>
              <w:jc w:val="right"/>
              <w:rPr>
                <w:rFonts w:cstheme="minorHAnsi"/>
                <w:bCs/>
                <w:sz w:val="22"/>
                <w:szCs w:val="22"/>
              </w:rPr>
            </w:pPr>
            <w:r w:rsidRPr="00D51583">
              <w:rPr>
                <w:sz w:val="22"/>
                <w:szCs w:val="22"/>
              </w:rPr>
              <w:t>0,58</w:t>
            </w:r>
          </w:p>
        </w:tc>
        <w:tc>
          <w:tcPr>
            <w:tcW w:w="1153" w:type="pct"/>
            <w:shd w:val="clear" w:color="auto" w:fill="92D050"/>
            <w:vAlign w:val="top"/>
          </w:tcPr>
          <w:p w14:paraId="6A68E486" w14:textId="77777777" w:rsidR="005E1DF8" w:rsidRPr="00D51583" w:rsidRDefault="005E1DF8" w:rsidP="005E1DF8">
            <w:pPr>
              <w:suppressAutoHyphens/>
              <w:jc w:val="right"/>
              <w:rPr>
                <w:rFonts w:cstheme="minorHAnsi"/>
                <w:bCs/>
                <w:sz w:val="22"/>
                <w:szCs w:val="22"/>
              </w:rPr>
            </w:pPr>
            <w:r w:rsidRPr="00D51583">
              <w:rPr>
                <w:sz w:val="22"/>
                <w:szCs w:val="22"/>
              </w:rPr>
              <w:t>0,06</w:t>
            </w:r>
          </w:p>
        </w:tc>
        <w:tc>
          <w:tcPr>
            <w:tcW w:w="1152" w:type="pct"/>
            <w:shd w:val="clear" w:color="auto" w:fill="FF0000"/>
            <w:vAlign w:val="top"/>
          </w:tcPr>
          <w:p w14:paraId="5513EBBA" w14:textId="77777777" w:rsidR="005E1DF8" w:rsidRPr="00D51583" w:rsidRDefault="005E1DF8" w:rsidP="005E1DF8">
            <w:pPr>
              <w:suppressAutoHyphens/>
              <w:jc w:val="right"/>
              <w:rPr>
                <w:rFonts w:cstheme="minorHAnsi"/>
                <w:bCs/>
                <w:sz w:val="22"/>
                <w:szCs w:val="22"/>
              </w:rPr>
            </w:pPr>
            <w:r w:rsidRPr="00D51583">
              <w:rPr>
                <w:sz w:val="22"/>
                <w:szCs w:val="22"/>
              </w:rPr>
              <w:t>2,05</w:t>
            </w:r>
          </w:p>
        </w:tc>
      </w:tr>
      <w:tr w:rsidR="005E1DF8" w:rsidRPr="00B960FE" w14:paraId="0C2AE985"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76D149C7" w14:textId="77777777" w:rsidR="005E1DF8" w:rsidRPr="00B960FE" w:rsidRDefault="005E1DF8" w:rsidP="005E1DF8">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113" w:type="pct"/>
          </w:tcPr>
          <w:p w14:paraId="5608553F" w14:textId="09BAC4A1" w:rsidR="005E1DF8" w:rsidRPr="00D51583" w:rsidRDefault="005E1DF8" w:rsidP="005E1DF8">
            <w:pPr>
              <w:suppressAutoHyphens/>
              <w:jc w:val="right"/>
              <w:rPr>
                <w:rFonts w:cstheme="minorHAnsi"/>
                <w:b/>
                <w:sz w:val="22"/>
                <w:szCs w:val="22"/>
              </w:rPr>
            </w:pPr>
            <w:r w:rsidRPr="005E1DF8">
              <w:rPr>
                <w:rFonts w:cstheme="minorHAnsi"/>
                <w:b/>
                <w:sz w:val="22"/>
                <w:szCs w:val="22"/>
              </w:rPr>
              <w:t>1,13</w:t>
            </w:r>
          </w:p>
        </w:tc>
        <w:tc>
          <w:tcPr>
            <w:tcW w:w="1093" w:type="pct"/>
          </w:tcPr>
          <w:p w14:paraId="18BB38C4" w14:textId="296E3035" w:rsidR="005E1DF8" w:rsidRPr="00D51583" w:rsidRDefault="005E1DF8" w:rsidP="005E1DF8">
            <w:pPr>
              <w:suppressAutoHyphens/>
              <w:jc w:val="right"/>
              <w:rPr>
                <w:rFonts w:cstheme="minorHAnsi"/>
                <w:b/>
                <w:sz w:val="22"/>
                <w:szCs w:val="22"/>
              </w:rPr>
            </w:pPr>
            <w:r w:rsidRPr="005E1DF8">
              <w:rPr>
                <w:rFonts w:cstheme="minorHAnsi"/>
                <w:b/>
                <w:sz w:val="22"/>
                <w:szCs w:val="22"/>
              </w:rPr>
              <w:t>0,67</w:t>
            </w:r>
          </w:p>
        </w:tc>
        <w:tc>
          <w:tcPr>
            <w:tcW w:w="1153" w:type="pct"/>
          </w:tcPr>
          <w:p w14:paraId="617D79BD" w14:textId="7E99796A" w:rsidR="005E1DF8" w:rsidRPr="00D51583" w:rsidRDefault="005E1DF8" w:rsidP="005E1DF8">
            <w:pPr>
              <w:suppressAutoHyphens/>
              <w:jc w:val="right"/>
              <w:rPr>
                <w:rFonts w:cstheme="minorHAnsi"/>
                <w:b/>
                <w:sz w:val="22"/>
                <w:szCs w:val="22"/>
              </w:rPr>
            </w:pPr>
            <w:r w:rsidRPr="005E1DF8">
              <w:rPr>
                <w:rFonts w:cstheme="minorHAnsi"/>
                <w:b/>
                <w:sz w:val="22"/>
                <w:szCs w:val="22"/>
              </w:rPr>
              <w:t>0,19</w:t>
            </w:r>
          </w:p>
        </w:tc>
        <w:tc>
          <w:tcPr>
            <w:tcW w:w="1152" w:type="pct"/>
          </w:tcPr>
          <w:p w14:paraId="25B42CE4" w14:textId="5D996CBF" w:rsidR="005E1DF8" w:rsidRPr="00D51583" w:rsidRDefault="005E1DF8" w:rsidP="005E1DF8">
            <w:pPr>
              <w:suppressAutoHyphens/>
              <w:jc w:val="right"/>
              <w:rPr>
                <w:rFonts w:cstheme="minorHAnsi"/>
                <w:b/>
                <w:sz w:val="22"/>
                <w:szCs w:val="22"/>
              </w:rPr>
            </w:pPr>
            <w:r w:rsidRPr="005E1DF8">
              <w:rPr>
                <w:rFonts w:cstheme="minorHAnsi"/>
                <w:b/>
                <w:sz w:val="22"/>
                <w:szCs w:val="22"/>
              </w:rPr>
              <w:t>1,92</w:t>
            </w:r>
          </w:p>
        </w:tc>
      </w:tr>
    </w:tbl>
    <w:p w14:paraId="4C425BE6" w14:textId="737C0986" w:rsidR="00DE23BC" w:rsidRPr="00EC6EE6" w:rsidRDefault="00DE23BC" w:rsidP="00C11F34">
      <w:pPr>
        <w:pStyle w:val="Legenda"/>
        <w:suppressAutoHyphens/>
        <w:spacing w:after="0"/>
        <w:rPr>
          <w:b w:val="0"/>
          <w:i/>
          <w:sz w:val="18"/>
        </w:rPr>
      </w:pPr>
      <w:r w:rsidRPr="00EC6EE6">
        <w:rPr>
          <w:b w:val="0"/>
          <w:sz w:val="16"/>
        </w:rPr>
        <w:t xml:space="preserve">* kolorem czerwonym oznaczono wynik poniżej średniej dla </w:t>
      </w:r>
      <w:r w:rsidR="001D162B" w:rsidRPr="00EC6EE6">
        <w:rPr>
          <w:b w:val="0"/>
          <w:sz w:val="16"/>
        </w:rPr>
        <w:t>obszaru zdegradowanego</w:t>
      </w:r>
      <w:r w:rsidRPr="00EC6EE6">
        <w:rPr>
          <w:b w:val="0"/>
          <w:sz w:val="16"/>
        </w:rPr>
        <w:t xml:space="preserve">, a kolorem zielonym wynik powyżej średniej </w:t>
      </w:r>
    </w:p>
    <w:p w14:paraId="28CC6664" w14:textId="595C1937" w:rsidR="00DE23BC" w:rsidRPr="005E1DF8" w:rsidRDefault="00DE23BC" w:rsidP="00C11F34">
      <w:pPr>
        <w:pStyle w:val="Legenda"/>
        <w:suppressAutoHyphens/>
        <w:rPr>
          <w:b w:val="0"/>
          <w:i/>
          <w:sz w:val="22"/>
        </w:rPr>
      </w:pPr>
      <w:r w:rsidRPr="005E1DF8">
        <w:rPr>
          <w:b w:val="0"/>
          <w:i/>
          <w:sz w:val="22"/>
        </w:rPr>
        <w:t xml:space="preserve">Źródło. Opracowanie własne na podstawie danych </w:t>
      </w:r>
      <w:r w:rsidR="00002F63" w:rsidRPr="005E1DF8">
        <w:rPr>
          <w:b w:val="0"/>
          <w:i/>
          <w:sz w:val="22"/>
        </w:rPr>
        <w:t xml:space="preserve">GOPS w </w:t>
      </w:r>
      <w:r w:rsidR="005E1DF8">
        <w:rPr>
          <w:b w:val="0"/>
          <w:i/>
          <w:sz w:val="22"/>
        </w:rPr>
        <w:t>Kowali</w:t>
      </w:r>
      <w:r w:rsidRPr="005E1DF8">
        <w:rPr>
          <w:b w:val="0"/>
          <w:i/>
          <w:sz w:val="22"/>
        </w:rPr>
        <w:t>.</w:t>
      </w:r>
    </w:p>
    <w:p w14:paraId="32EFC2F4" w14:textId="5D11B725" w:rsidR="00E76A70" w:rsidRPr="00076A08" w:rsidRDefault="00E76A70" w:rsidP="00C11F34">
      <w:pPr>
        <w:suppressAutoHyphens/>
        <w:rPr>
          <w:szCs w:val="22"/>
        </w:rPr>
      </w:pPr>
      <w:r w:rsidRPr="00076A08">
        <w:rPr>
          <w:szCs w:val="22"/>
        </w:rPr>
        <w:t xml:space="preserve">Najbardziej niekorzystna sytuacja występuje w </w:t>
      </w:r>
      <w:r w:rsidR="00EE043D" w:rsidRPr="00076A08">
        <w:rPr>
          <w:szCs w:val="22"/>
        </w:rPr>
        <w:t>obszarach</w:t>
      </w:r>
      <w:r w:rsidRPr="00076A08">
        <w:rPr>
          <w:szCs w:val="22"/>
        </w:rPr>
        <w:t xml:space="preserve"> nr </w:t>
      </w:r>
      <w:r w:rsidR="00EE043D" w:rsidRPr="00076A08">
        <w:rPr>
          <w:szCs w:val="22"/>
        </w:rPr>
        <w:t>3 i 6</w:t>
      </w:r>
      <w:r w:rsidRPr="00076A08">
        <w:rPr>
          <w:szCs w:val="22"/>
        </w:rPr>
        <w:t xml:space="preserve">, gdzie odnotowano </w:t>
      </w:r>
      <w:r w:rsidR="00EE043D" w:rsidRPr="00076A08">
        <w:rPr>
          <w:szCs w:val="22"/>
        </w:rPr>
        <w:t>sześć z ośmiu analizowanych problemów</w:t>
      </w:r>
      <w:r w:rsidRPr="00076A08">
        <w:rPr>
          <w:szCs w:val="22"/>
        </w:rPr>
        <w:t xml:space="preserve">. </w:t>
      </w:r>
      <w:r w:rsidR="00EE043D" w:rsidRPr="00076A08">
        <w:rPr>
          <w:szCs w:val="22"/>
        </w:rPr>
        <w:t>Trzecim</w:t>
      </w:r>
      <w:r w:rsidRPr="00076A08">
        <w:rPr>
          <w:szCs w:val="22"/>
        </w:rPr>
        <w:t xml:space="preserve"> najbardziej zdegradowanym obszarem jest jednostka o numerze </w:t>
      </w:r>
      <w:r w:rsidR="00EE043D" w:rsidRPr="00076A08">
        <w:rPr>
          <w:szCs w:val="22"/>
        </w:rPr>
        <w:t>9</w:t>
      </w:r>
      <w:r w:rsidRPr="00076A08">
        <w:rPr>
          <w:szCs w:val="22"/>
        </w:rPr>
        <w:t xml:space="preserve">, gdzie </w:t>
      </w:r>
      <w:r w:rsidR="00EE043D" w:rsidRPr="00076A08">
        <w:rPr>
          <w:szCs w:val="22"/>
        </w:rPr>
        <w:t>występuje pięć</w:t>
      </w:r>
      <w:r w:rsidRPr="00076A08">
        <w:rPr>
          <w:szCs w:val="22"/>
        </w:rPr>
        <w:t xml:space="preserve"> negatywnych zjawisk. Najlepsza sytuacja ma miejsce w jednostce numer </w:t>
      </w:r>
      <w:r w:rsidR="00EE043D" w:rsidRPr="00076A08">
        <w:rPr>
          <w:szCs w:val="22"/>
        </w:rPr>
        <w:t>13</w:t>
      </w:r>
      <w:r w:rsidRPr="00076A08">
        <w:rPr>
          <w:szCs w:val="22"/>
        </w:rPr>
        <w:t xml:space="preserve">, gdzie zanotowano </w:t>
      </w:r>
      <w:r w:rsidR="00EE043D" w:rsidRPr="00076A08">
        <w:rPr>
          <w:szCs w:val="22"/>
        </w:rPr>
        <w:t>tylko jeden</w:t>
      </w:r>
      <w:r w:rsidRPr="00076A08">
        <w:rPr>
          <w:szCs w:val="22"/>
        </w:rPr>
        <w:t xml:space="preserve"> z problemów.</w:t>
      </w:r>
    </w:p>
    <w:p w14:paraId="63DB3466" w14:textId="77777777" w:rsidR="00E20E1A" w:rsidRPr="00EC6EE6" w:rsidRDefault="00E20E1A" w:rsidP="00E20E1A">
      <w:pPr>
        <w:pStyle w:val="Nagwek3"/>
        <w:numPr>
          <w:ilvl w:val="2"/>
          <w:numId w:val="1"/>
        </w:numPr>
        <w:suppressAutoHyphens/>
        <w:spacing w:before="240"/>
      </w:pPr>
      <w:bookmarkStart w:id="111" w:name="_Toc153460632"/>
      <w:r w:rsidRPr="00EC6EE6">
        <w:t>Kultura</w:t>
      </w:r>
      <w:bookmarkEnd w:id="111"/>
    </w:p>
    <w:p w14:paraId="76669363" w14:textId="5031A809" w:rsidR="004276C4" w:rsidRPr="00076A08" w:rsidRDefault="00E76A70" w:rsidP="004276C4">
      <w:pPr>
        <w:pStyle w:val="Legenda"/>
        <w:suppressAutoHyphens/>
        <w:rPr>
          <w:b w:val="0"/>
          <w:sz w:val="22"/>
          <w:szCs w:val="22"/>
        </w:rPr>
      </w:pPr>
      <w:r w:rsidRPr="00076A08">
        <w:rPr>
          <w:b w:val="0"/>
          <w:sz w:val="22"/>
          <w:szCs w:val="22"/>
        </w:rPr>
        <w:t xml:space="preserve">Analiza sytuacji kultury w gminie </w:t>
      </w:r>
      <w:r w:rsidR="005E1DF8" w:rsidRPr="00076A08">
        <w:rPr>
          <w:b w:val="0"/>
          <w:sz w:val="22"/>
          <w:szCs w:val="22"/>
        </w:rPr>
        <w:t>Kowala</w:t>
      </w:r>
      <w:r w:rsidRPr="00076A08">
        <w:rPr>
          <w:b w:val="0"/>
          <w:sz w:val="22"/>
          <w:szCs w:val="22"/>
        </w:rPr>
        <w:t xml:space="preserve"> została przeprowadzona w oparciu o dane dotyczące liczby stowarzyszeń/kół gospodyń wiejskich/OSP/organizacji pozarządowych</w:t>
      </w:r>
      <w:r w:rsidR="005E1DF8" w:rsidRPr="00076A08">
        <w:rPr>
          <w:b w:val="0"/>
          <w:sz w:val="22"/>
          <w:szCs w:val="22"/>
        </w:rPr>
        <w:t xml:space="preserve"> oraz</w:t>
      </w:r>
      <w:r w:rsidRPr="00076A08">
        <w:rPr>
          <w:b w:val="0"/>
          <w:sz w:val="22"/>
          <w:szCs w:val="22"/>
        </w:rPr>
        <w:t xml:space="preserve"> liczby świetlic wiejskich/remiz OSP/budynków</w:t>
      </w:r>
      <w:r w:rsidR="005E1DF8" w:rsidRPr="00076A08">
        <w:rPr>
          <w:b w:val="0"/>
          <w:sz w:val="22"/>
          <w:szCs w:val="22"/>
        </w:rPr>
        <w:t xml:space="preserve"> – miejsc aktywności społecznej</w:t>
      </w:r>
      <w:r w:rsidR="004276C4" w:rsidRPr="00076A08">
        <w:rPr>
          <w:b w:val="0"/>
          <w:sz w:val="22"/>
          <w:szCs w:val="22"/>
        </w:rPr>
        <w:t>.</w:t>
      </w:r>
      <w:r w:rsidR="004276C4" w:rsidRPr="00076A08">
        <w:rPr>
          <w:szCs w:val="22"/>
        </w:rPr>
        <w:t xml:space="preserve"> </w:t>
      </w:r>
      <w:r w:rsidR="004276C4" w:rsidRPr="00076A08">
        <w:rPr>
          <w:b w:val="0"/>
          <w:sz w:val="22"/>
          <w:szCs w:val="22"/>
        </w:rPr>
        <w:t xml:space="preserve">W poniższej tabeli przedstawione zostały wartości poszczególnych wskaźników odpowiadające poszczególnym jednostkom przestrzennym obszaru zdegradowanego. </w:t>
      </w:r>
    </w:p>
    <w:p w14:paraId="3EAB6A22" w14:textId="77777777" w:rsidR="001D162B" w:rsidRPr="00076A08" w:rsidRDefault="001D162B" w:rsidP="001D162B">
      <w:pPr>
        <w:pStyle w:val="Legenda"/>
        <w:suppressAutoHyphens/>
        <w:rPr>
          <w:sz w:val="22"/>
        </w:rPr>
      </w:pPr>
      <w:bookmarkStart w:id="112" w:name="_Toc153460595"/>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985CA2" w:rsidRPr="00076A08">
        <w:rPr>
          <w:noProof/>
          <w:sz w:val="22"/>
        </w:rPr>
        <w:t>24</w:t>
      </w:r>
      <w:r w:rsidR="00F126E0" w:rsidRPr="00076A08">
        <w:rPr>
          <w:noProof/>
          <w:sz w:val="22"/>
        </w:rPr>
        <w:fldChar w:fldCharType="end"/>
      </w:r>
      <w:r w:rsidRPr="00076A08">
        <w:rPr>
          <w:sz w:val="22"/>
        </w:rPr>
        <w:t>. Czynniki społeczne służące wyznaczeniu obszaru zdegradowanego – kultura*</w:t>
      </w:r>
      <w:bookmarkEnd w:id="112"/>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4019"/>
        <w:gridCol w:w="4252"/>
      </w:tblGrid>
      <w:tr w:rsidR="005E1DF8" w:rsidRPr="00B960FE" w14:paraId="7DA438D1" w14:textId="77777777" w:rsidTr="005E1DF8">
        <w:trPr>
          <w:cnfStyle w:val="100000000000" w:firstRow="1" w:lastRow="0" w:firstColumn="0" w:lastColumn="0" w:oddVBand="0" w:evenVBand="0" w:oddHBand="0" w:evenHBand="0" w:firstRowFirstColumn="0" w:firstRowLastColumn="0" w:lastRowFirstColumn="0" w:lastRowLastColumn="0"/>
          <w:trHeight w:val="479"/>
        </w:trPr>
        <w:tc>
          <w:tcPr>
            <w:tcW w:w="495" w:type="pct"/>
          </w:tcPr>
          <w:p w14:paraId="1731D17D" w14:textId="77777777" w:rsidR="005E1DF8" w:rsidRPr="00B960FE" w:rsidRDefault="005E1DF8" w:rsidP="005E1DF8">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2189" w:type="pct"/>
          </w:tcPr>
          <w:p w14:paraId="6D3E5956" w14:textId="77777777" w:rsidR="005E1DF8" w:rsidRPr="00B960FE" w:rsidRDefault="005E1DF8" w:rsidP="005E1DF8">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 xml:space="preserve">Liczba stowarzyszeń/kół gospodyń wiejskich/OSP/organizacji pozarządowych </w:t>
            </w:r>
            <w:r w:rsidRPr="00B960FE">
              <w:rPr>
                <w:rFonts w:cstheme="minorHAnsi"/>
                <w:bCs w:val="0"/>
                <w:sz w:val="22"/>
                <w:szCs w:val="22"/>
                <w:lang w:val="pl-PL"/>
              </w:rPr>
              <w:t>w przeliczeniu na 100 mieszkańców</w:t>
            </w:r>
          </w:p>
        </w:tc>
        <w:tc>
          <w:tcPr>
            <w:tcW w:w="2316" w:type="pct"/>
          </w:tcPr>
          <w:p w14:paraId="0BF6298A" w14:textId="77777777" w:rsidR="005E1DF8" w:rsidRPr="002521EE" w:rsidRDefault="005E1DF8" w:rsidP="005E1DF8">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Liczba świetlic wiejskich/remiz OSP/budynków - miejsc aktywności społecznej</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r>
      <w:tr w:rsidR="005E1DF8" w:rsidRPr="00B960FE" w14:paraId="5990F373"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4FA7760"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3</w:t>
            </w:r>
          </w:p>
        </w:tc>
        <w:tc>
          <w:tcPr>
            <w:tcW w:w="2189" w:type="pct"/>
            <w:shd w:val="clear" w:color="auto" w:fill="FF0000"/>
            <w:vAlign w:val="top"/>
          </w:tcPr>
          <w:p w14:paraId="17C25BB2" w14:textId="77777777" w:rsidR="005E1DF8" w:rsidRPr="0026432A" w:rsidRDefault="005E1DF8" w:rsidP="005E1DF8">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16446986" w14:textId="77777777" w:rsidR="005E1DF8" w:rsidRPr="0026432A" w:rsidRDefault="005E1DF8" w:rsidP="005E1DF8">
            <w:pPr>
              <w:suppressAutoHyphens/>
              <w:jc w:val="right"/>
              <w:rPr>
                <w:rFonts w:cstheme="minorHAnsi"/>
                <w:bCs/>
                <w:sz w:val="22"/>
                <w:szCs w:val="22"/>
              </w:rPr>
            </w:pPr>
            <w:r w:rsidRPr="0026432A">
              <w:rPr>
                <w:sz w:val="22"/>
                <w:szCs w:val="22"/>
              </w:rPr>
              <w:t>0,00</w:t>
            </w:r>
          </w:p>
        </w:tc>
      </w:tr>
      <w:tr w:rsidR="005E1DF8" w:rsidRPr="00B960FE" w14:paraId="34D7AF5A"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28D85E57"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4</w:t>
            </w:r>
          </w:p>
        </w:tc>
        <w:tc>
          <w:tcPr>
            <w:tcW w:w="2189" w:type="pct"/>
            <w:shd w:val="clear" w:color="auto" w:fill="FF0000"/>
            <w:vAlign w:val="top"/>
          </w:tcPr>
          <w:p w14:paraId="0FA80819" w14:textId="77777777" w:rsidR="005E1DF8" w:rsidRPr="0026432A" w:rsidRDefault="005E1DF8" w:rsidP="005E1DF8">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3C4B6E6A" w14:textId="77777777" w:rsidR="005E1DF8" w:rsidRPr="0026432A" w:rsidRDefault="005E1DF8" w:rsidP="005E1DF8">
            <w:pPr>
              <w:suppressAutoHyphens/>
              <w:jc w:val="right"/>
              <w:rPr>
                <w:rFonts w:cstheme="minorHAnsi"/>
                <w:bCs/>
                <w:sz w:val="22"/>
                <w:szCs w:val="22"/>
              </w:rPr>
            </w:pPr>
            <w:r w:rsidRPr="0026432A">
              <w:rPr>
                <w:sz w:val="22"/>
                <w:szCs w:val="22"/>
              </w:rPr>
              <w:t>0,00</w:t>
            </w:r>
          </w:p>
        </w:tc>
      </w:tr>
      <w:tr w:rsidR="005E1DF8" w:rsidRPr="00B960FE" w14:paraId="219A1E7C"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188F925"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6</w:t>
            </w:r>
          </w:p>
        </w:tc>
        <w:tc>
          <w:tcPr>
            <w:tcW w:w="2189" w:type="pct"/>
            <w:shd w:val="clear" w:color="auto" w:fill="FF0000"/>
            <w:vAlign w:val="top"/>
          </w:tcPr>
          <w:p w14:paraId="6ECABCC2" w14:textId="77777777" w:rsidR="005E1DF8" w:rsidRPr="0026432A" w:rsidRDefault="005E1DF8" w:rsidP="005E1DF8">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72B840C8" w14:textId="77777777" w:rsidR="005E1DF8" w:rsidRPr="0026432A" w:rsidRDefault="005E1DF8" w:rsidP="005E1DF8">
            <w:pPr>
              <w:suppressAutoHyphens/>
              <w:jc w:val="right"/>
              <w:rPr>
                <w:rFonts w:cstheme="minorHAnsi"/>
                <w:bCs/>
                <w:sz w:val="22"/>
                <w:szCs w:val="22"/>
              </w:rPr>
            </w:pPr>
            <w:r w:rsidRPr="0026432A">
              <w:rPr>
                <w:sz w:val="22"/>
                <w:szCs w:val="22"/>
              </w:rPr>
              <w:t>0,00</w:t>
            </w:r>
          </w:p>
        </w:tc>
      </w:tr>
      <w:tr w:rsidR="005E1DF8" w:rsidRPr="00B960FE" w14:paraId="1B649D0D"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04C6768E" w14:textId="77777777" w:rsidR="005E1DF8" w:rsidRPr="00B960FE" w:rsidRDefault="005E1DF8" w:rsidP="005E1DF8">
            <w:pPr>
              <w:suppressAutoHyphens/>
              <w:jc w:val="left"/>
              <w:rPr>
                <w:rFonts w:cstheme="minorHAnsi"/>
                <w:b/>
                <w:sz w:val="22"/>
                <w:szCs w:val="22"/>
              </w:rPr>
            </w:pPr>
            <w:r w:rsidRPr="00B960FE">
              <w:rPr>
                <w:rFonts w:cstheme="minorHAnsi"/>
                <w:b/>
                <w:bCs/>
                <w:sz w:val="22"/>
                <w:szCs w:val="22"/>
              </w:rPr>
              <w:t>9</w:t>
            </w:r>
          </w:p>
        </w:tc>
        <w:tc>
          <w:tcPr>
            <w:tcW w:w="2189" w:type="pct"/>
            <w:shd w:val="clear" w:color="auto" w:fill="92D050"/>
            <w:vAlign w:val="top"/>
          </w:tcPr>
          <w:p w14:paraId="4CBEDB62" w14:textId="77777777" w:rsidR="005E1DF8" w:rsidRPr="0026432A" w:rsidRDefault="005E1DF8" w:rsidP="005E1DF8">
            <w:pPr>
              <w:suppressAutoHyphens/>
              <w:jc w:val="right"/>
              <w:rPr>
                <w:rFonts w:cstheme="minorHAnsi"/>
                <w:bCs/>
                <w:sz w:val="22"/>
                <w:szCs w:val="22"/>
              </w:rPr>
            </w:pPr>
            <w:r w:rsidRPr="0026432A">
              <w:rPr>
                <w:sz w:val="22"/>
                <w:szCs w:val="22"/>
              </w:rPr>
              <w:t>0,26</w:t>
            </w:r>
          </w:p>
        </w:tc>
        <w:tc>
          <w:tcPr>
            <w:tcW w:w="2316" w:type="pct"/>
            <w:shd w:val="clear" w:color="auto" w:fill="92D050"/>
            <w:vAlign w:val="top"/>
          </w:tcPr>
          <w:p w14:paraId="50F32879" w14:textId="77777777" w:rsidR="005E1DF8" w:rsidRPr="0026432A" w:rsidRDefault="005E1DF8" w:rsidP="005E1DF8">
            <w:pPr>
              <w:suppressAutoHyphens/>
              <w:jc w:val="right"/>
              <w:rPr>
                <w:rFonts w:cstheme="minorHAnsi"/>
                <w:bCs/>
                <w:sz w:val="22"/>
                <w:szCs w:val="22"/>
              </w:rPr>
            </w:pPr>
            <w:r w:rsidRPr="0026432A">
              <w:rPr>
                <w:sz w:val="22"/>
                <w:szCs w:val="22"/>
              </w:rPr>
              <w:t>0,17</w:t>
            </w:r>
          </w:p>
        </w:tc>
      </w:tr>
      <w:tr w:rsidR="005E1DF8" w:rsidRPr="00B960FE" w14:paraId="0FAC4998"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979DC56"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11</w:t>
            </w:r>
          </w:p>
        </w:tc>
        <w:tc>
          <w:tcPr>
            <w:tcW w:w="2189" w:type="pct"/>
            <w:shd w:val="clear" w:color="auto" w:fill="92D050"/>
            <w:vAlign w:val="top"/>
          </w:tcPr>
          <w:p w14:paraId="13069B39" w14:textId="77777777" w:rsidR="005E1DF8" w:rsidRPr="0026432A" w:rsidRDefault="005E1DF8" w:rsidP="005E1DF8">
            <w:pPr>
              <w:suppressAutoHyphens/>
              <w:jc w:val="right"/>
              <w:rPr>
                <w:rFonts w:cstheme="minorHAnsi"/>
                <w:bCs/>
                <w:sz w:val="22"/>
                <w:szCs w:val="22"/>
              </w:rPr>
            </w:pPr>
            <w:r w:rsidRPr="0026432A">
              <w:rPr>
                <w:sz w:val="22"/>
                <w:szCs w:val="22"/>
              </w:rPr>
              <w:t>0,18</w:t>
            </w:r>
          </w:p>
        </w:tc>
        <w:tc>
          <w:tcPr>
            <w:tcW w:w="2316" w:type="pct"/>
            <w:shd w:val="clear" w:color="auto" w:fill="92D050"/>
            <w:vAlign w:val="top"/>
          </w:tcPr>
          <w:p w14:paraId="7F7D9439" w14:textId="77777777" w:rsidR="005E1DF8" w:rsidRPr="0026432A" w:rsidRDefault="005E1DF8" w:rsidP="005E1DF8">
            <w:pPr>
              <w:suppressAutoHyphens/>
              <w:jc w:val="right"/>
              <w:rPr>
                <w:rFonts w:cstheme="minorHAnsi"/>
                <w:bCs/>
                <w:sz w:val="22"/>
                <w:szCs w:val="22"/>
              </w:rPr>
            </w:pPr>
            <w:r w:rsidRPr="0026432A">
              <w:rPr>
                <w:sz w:val="22"/>
                <w:szCs w:val="22"/>
              </w:rPr>
              <w:t>0,18</w:t>
            </w:r>
          </w:p>
        </w:tc>
      </w:tr>
      <w:tr w:rsidR="005E1DF8" w:rsidRPr="00B960FE" w14:paraId="103A4151"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20D5905B"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13</w:t>
            </w:r>
          </w:p>
        </w:tc>
        <w:tc>
          <w:tcPr>
            <w:tcW w:w="2189" w:type="pct"/>
            <w:shd w:val="clear" w:color="auto" w:fill="FF0000"/>
            <w:vAlign w:val="top"/>
          </w:tcPr>
          <w:p w14:paraId="3C0FC209" w14:textId="77777777" w:rsidR="005E1DF8" w:rsidRPr="0026432A" w:rsidRDefault="005E1DF8" w:rsidP="005E1DF8">
            <w:pPr>
              <w:suppressAutoHyphens/>
              <w:jc w:val="right"/>
              <w:rPr>
                <w:rFonts w:cstheme="minorHAnsi"/>
                <w:bCs/>
                <w:sz w:val="22"/>
                <w:szCs w:val="22"/>
              </w:rPr>
            </w:pPr>
            <w:r w:rsidRPr="0026432A">
              <w:rPr>
                <w:sz w:val="22"/>
                <w:szCs w:val="22"/>
              </w:rPr>
              <w:t>0,00</w:t>
            </w:r>
          </w:p>
        </w:tc>
        <w:tc>
          <w:tcPr>
            <w:tcW w:w="2316" w:type="pct"/>
            <w:shd w:val="clear" w:color="auto" w:fill="FF0000"/>
            <w:vAlign w:val="top"/>
          </w:tcPr>
          <w:p w14:paraId="439397FB" w14:textId="77777777" w:rsidR="005E1DF8" w:rsidRPr="0026432A" w:rsidRDefault="005E1DF8" w:rsidP="005E1DF8">
            <w:pPr>
              <w:suppressAutoHyphens/>
              <w:jc w:val="right"/>
              <w:rPr>
                <w:rFonts w:cstheme="minorHAnsi"/>
                <w:bCs/>
                <w:sz w:val="22"/>
                <w:szCs w:val="22"/>
              </w:rPr>
            </w:pPr>
            <w:r w:rsidRPr="0026432A">
              <w:rPr>
                <w:sz w:val="22"/>
                <w:szCs w:val="22"/>
              </w:rPr>
              <w:t>0,00</w:t>
            </w:r>
          </w:p>
        </w:tc>
      </w:tr>
      <w:tr w:rsidR="005E1DF8" w:rsidRPr="00B960FE" w14:paraId="5E75208E"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5964C5B"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17</w:t>
            </w:r>
          </w:p>
        </w:tc>
        <w:tc>
          <w:tcPr>
            <w:tcW w:w="2189" w:type="pct"/>
            <w:shd w:val="clear" w:color="auto" w:fill="FF0000"/>
            <w:vAlign w:val="top"/>
          </w:tcPr>
          <w:p w14:paraId="11FC00D9" w14:textId="77777777" w:rsidR="005E1DF8" w:rsidRPr="0026432A" w:rsidRDefault="005E1DF8" w:rsidP="005E1DF8">
            <w:pPr>
              <w:suppressAutoHyphens/>
              <w:jc w:val="right"/>
              <w:rPr>
                <w:rFonts w:cstheme="minorHAnsi"/>
                <w:bCs/>
                <w:sz w:val="22"/>
                <w:szCs w:val="22"/>
              </w:rPr>
            </w:pPr>
            <w:r w:rsidRPr="0026432A">
              <w:rPr>
                <w:sz w:val="22"/>
                <w:szCs w:val="22"/>
              </w:rPr>
              <w:t>0,00</w:t>
            </w:r>
          </w:p>
        </w:tc>
        <w:tc>
          <w:tcPr>
            <w:tcW w:w="2316" w:type="pct"/>
            <w:shd w:val="clear" w:color="auto" w:fill="92D050"/>
            <w:vAlign w:val="top"/>
          </w:tcPr>
          <w:p w14:paraId="0BB94ABE" w14:textId="77777777" w:rsidR="005E1DF8" w:rsidRPr="0026432A" w:rsidRDefault="005E1DF8" w:rsidP="005E1DF8">
            <w:pPr>
              <w:suppressAutoHyphens/>
              <w:jc w:val="right"/>
              <w:rPr>
                <w:rFonts w:cstheme="minorHAnsi"/>
                <w:bCs/>
                <w:sz w:val="22"/>
                <w:szCs w:val="22"/>
              </w:rPr>
            </w:pPr>
            <w:r w:rsidRPr="0026432A">
              <w:rPr>
                <w:sz w:val="22"/>
                <w:szCs w:val="22"/>
              </w:rPr>
              <w:t>0,26</w:t>
            </w:r>
          </w:p>
        </w:tc>
      </w:tr>
      <w:tr w:rsidR="005E1DF8" w:rsidRPr="00B960FE" w14:paraId="24256521"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4E6ED701"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18</w:t>
            </w:r>
          </w:p>
        </w:tc>
        <w:tc>
          <w:tcPr>
            <w:tcW w:w="2189" w:type="pct"/>
            <w:shd w:val="clear" w:color="auto" w:fill="FF0000"/>
            <w:vAlign w:val="top"/>
          </w:tcPr>
          <w:p w14:paraId="0D3B1F07" w14:textId="77777777" w:rsidR="005E1DF8" w:rsidRPr="0026432A" w:rsidRDefault="005E1DF8" w:rsidP="005E1DF8">
            <w:pPr>
              <w:suppressAutoHyphens/>
              <w:jc w:val="right"/>
              <w:rPr>
                <w:rFonts w:cstheme="minorHAnsi"/>
                <w:bCs/>
                <w:sz w:val="22"/>
                <w:szCs w:val="22"/>
              </w:rPr>
            </w:pPr>
            <w:r w:rsidRPr="0026432A">
              <w:rPr>
                <w:sz w:val="22"/>
                <w:szCs w:val="22"/>
              </w:rPr>
              <w:t>0,06</w:t>
            </w:r>
          </w:p>
        </w:tc>
        <w:tc>
          <w:tcPr>
            <w:tcW w:w="2316" w:type="pct"/>
            <w:shd w:val="clear" w:color="auto" w:fill="FF0000"/>
            <w:vAlign w:val="top"/>
          </w:tcPr>
          <w:p w14:paraId="302204F8" w14:textId="77777777" w:rsidR="005E1DF8" w:rsidRPr="0026432A" w:rsidRDefault="005E1DF8" w:rsidP="005E1DF8">
            <w:pPr>
              <w:suppressAutoHyphens/>
              <w:jc w:val="right"/>
              <w:rPr>
                <w:rFonts w:cstheme="minorHAnsi"/>
                <w:bCs/>
                <w:sz w:val="22"/>
                <w:szCs w:val="22"/>
              </w:rPr>
            </w:pPr>
            <w:r w:rsidRPr="0026432A">
              <w:rPr>
                <w:sz w:val="22"/>
                <w:szCs w:val="22"/>
              </w:rPr>
              <w:t>0,06</w:t>
            </w:r>
          </w:p>
        </w:tc>
      </w:tr>
      <w:tr w:rsidR="005E1DF8" w:rsidRPr="00B960FE" w14:paraId="06CE8A7B"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F4DE7C1" w14:textId="77777777" w:rsidR="005E1DF8" w:rsidRPr="00B960FE" w:rsidRDefault="005E1DF8" w:rsidP="005E1DF8">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2189" w:type="pct"/>
          </w:tcPr>
          <w:p w14:paraId="3AC087D1" w14:textId="0A338C0F" w:rsidR="005E1DF8" w:rsidRPr="0026432A" w:rsidRDefault="005E1DF8" w:rsidP="005E1DF8">
            <w:pPr>
              <w:suppressAutoHyphens/>
              <w:jc w:val="right"/>
              <w:rPr>
                <w:rFonts w:cstheme="minorHAnsi"/>
                <w:b/>
                <w:sz w:val="22"/>
                <w:szCs w:val="22"/>
              </w:rPr>
            </w:pPr>
            <w:r>
              <w:rPr>
                <w:rFonts w:cstheme="minorHAnsi"/>
                <w:b/>
                <w:sz w:val="22"/>
                <w:szCs w:val="22"/>
              </w:rPr>
              <w:t>0,09</w:t>
            </w:r>
          </w:p>
        </w:tc>
        <w:tc>
          <w:tcPr>
            <w:tcW w:w="2316" w:type="pct"/>
          </w:tcPr>
          <w:p w14:paraId="07273951" w14:textId="2BFA904C" w:rsidR="005E1DF8" w:rsidRPr="0026432A" w:rsidRDefault="005E1DF8" w:rsidP="005E1DF8">
            <w:pPr>
              <w:suppressAutoHyphens/>
              <w:jc w:val="right"/>
              <w:rPr>
                <w:rFonts w:cstheme="minorHAnsi"/>
                <w:b/>
                <w:sz w:val="22"/>
                <w:szCs w:val="22"/>
              </w:rPr>
            </w:pPr>
            <w:r w:rsidRPr="0026432A">
              <w:rPr>
                <w:rFonts w:cstheme="minorHAnsi"/>
                <w:b/>
                <w:sz w:val="22"/>
                <w:szCs w:val="22"/>
              </w:rPr>
              <w:t>0,0</w:t>
            </w:r>
            <w:r>
              <w:rPr>
                <w:rFonts w:cstheme="minorHAnsi"/>
                <w:b/>
                <w:sz w:val="22"/>
                <w:szCs w:val="22"/>
              </w:rPr>
              <w:t>9</w:t>
            </w:r>
          </w:p>
        </w:tc>
      </w:tr>
    </w:tbl>
    <w:p w14:paraId="7FC3690B" w14:textId="627E21D2" w:rsidR="001D162B" w:rsidRPr="00EC6EE6" w:rsidRDefault="001D162B" w:rsidP="001D162B">
      <w:pPr>
        <w:pStyle w:val="Legenda"/>
        <w:suppressAutoHyphens/>
        <w:spacing w:after="0"/>
        <w:rPr>
          <w:b w:val="0"/>
          <w:sz w:val="16"/>
        </w:rPr>
      </w:pPr>
      <w:r w:rsidRPr="00EC6EE6">
        <w:rPr>
          <w:b w:val="0"/>
          <w:sz w:val="16"/>
        </w:rPr>
        <w:t xml:space="preserve">* kolorem czerwonym oznaczono wynik poniżej średniej dla obszaru zdegradowanego, a kolorem zielonym wynik powyżej średniej </w:t>
      </w:r>
    </w:p>
    <w:p w14:paraId="06A1BF10" w14:textId="30C6D348" w:rsidR="001D162B" w:rsidRPr="005E1DF8" w:rsidRDefault="001D162B" w:rsidP="001D162B">
      <w:pPr>
        <w:pStyle w:val="Legenda"/>
        <w:suppressAutoHyphens/>
        <w:rPr>
          <w:b w:val="0"/>
          <w:i/>
          <w:sz w:val="22"/>
        </w:rPr>
      </w:pPr>
      <w:r w:rsidRPr="005E1DF8">
        <w:rPr>
          <w:b w:val="0"/>
          <w:i/>
          <w:sz w:val="22"/>
        </w:rPr>
        <w:t xml:space="preserve">Źródło. Opracowanie własne na podstawie danych </w:t>
      </w:r>
      <w:r w:rsidR="005E1DF8">
        <w:rPr>
          <w:b w:val="0"/>
          <w:i/>
          <w:sz w:val="22"/>
        </w:rPr>
        <w:t>Urzędu Gminy Kowala</w:t>
      </w:r>
      <w:r w:rsidRPr="005E1DF8">
        <w:rPr>
          <w:b w:val="0"/>
          <w:i/>
          <w:sz w:val="22"/>
        </w:rPr>
        <w:t>.</w:t>
      </w:r>
    </w:p>
    <w:p w14:paraId="351438FE" w14:textId="47B3F9F1" w:rsidR="00E20E1A" w:rsidRPr="00076A08" w:rsidRDefault="000137A8" w:rsidP="001D162B">
      <w:pPr>
        <w:suppressAutoHyphens/>
        <w:rPr>
          <w:szCs w:val="22"/>
        </w:rPr>
      </w:pPr>
      <w:r w:rsidRPr="00076A08">
        <w:rPr>
          <w:szCs w:val="22"/>
        </w:rPr>
        <w:t xml:space="preserve">Koncentracja negatywnych zjawisk w obszarze kultury występuje w jednostkach o numerach </w:t>
      </w:r>
      <w:r w:rsidR="00EE043D" w:rsidRPr="00076A08">
        <w:rPr>
          <w:szCs w:val="22"/>
        </w:rPr>
        <w:t>3, 4, 6, 13 oraz 18</w:t>
      </w:r>
      <w:r w:rsidRPr="00076A08">
        <w:rPr>
          <w:szCs w:val="22"/>
        </w:rPr>
        <w:t xml:space="preserve"> gdzie odnotowano wszystkie z problemów. </w:t>
      </w:r>
      <w:r w:rsidR="00EE043D" w:rsidRPr="00076A08">
        <w:rPr>
          <w:szCs w:val="22"/>
        </w:rPr>
        <w:t xml:space="preserve">Biorąc pod uwagę natężenie negatywnych czynników, najgorsza sytuacja jest w okręgach nr 3, 4, 6 i 13. </w:t>
      </w:r>
      <w:r w:rsidRPr="00076A08">
        <w:rPr>
          <w:szCs w:val="22"/>
        </w:rPr>
        <w:t xml:space="preserve">Sytuacja najlepiej wygląda w </w:t>
      </w:r>
      <w:r w:rsidR="00EE043D" w:rsidRPr="00076A08">
        <w:rPr>
          <w:szCs w:val="22"/>
        </w:rPr>
        <w:t>obszarach nr 9 i 11</w:t>
      </w:r>
      <w:r w:rsidRPr="00076A08">
        <w:rPr>
          <w:szCs w:val="22"/>
        </w:rPr>
        <w:t>.</w:t>
      </w:r>
    </w:p>
    <w:p w14:paraId="1C06E9EE" w14:textId="0CF31CD8" w:rsidR="00886F28" w:rsidRPr="00EC6EE6" w:rsidRDefault="00886F28" w:rsidP="001D162B">
      <w:pPr>
        <w:pStyle w:val="Nagwek3"/>
        <w:numPr>
          <w:ilvl w:val="2"/>
          <w:numId w:val="1"/>
        </w:numPr>
        <w:suppressAutoHyphens/>
        <w:spacing w:before="240"/>
      </w:pPr>
      <w:bookmarkStart w:id="113" w:name="_Toc153460633"/>
      <w:r w:rsidRPr="00EC6EE6">
        <w:lastRenderedPageBreak/>
        <w:t>Przestępczość</w:t>
      </w:r>
      <w:bookmarkEnd w:id="113"/>
    </w:p>
    <w:p w14:paraId="707A1515" w14:textId="2D6EA838" w:rsidR="00886F28" w:rsidRPr="00076A08" w:rsidRDefault="00886F28" w:rsidP="00C11F34">
      <w:pPr>
        <w:pStyle w:val="Legenda"/>
        <w:suppressAutoHyphens/>
        <w:rPr>
          <w:b w:val="0"/>
          <w:sz w:val="22"/>
          <w:szCs w:val="22"/>
        </w:rPr>
      </w:pPr>
      <w:r w:rsidRPr="00076A08">
        <w:rPr>
          <w:b w:val="0"/>
          <w:sz w:val="22"/>
          <w:szCs w:val="22"/>
        </w:rPr>
        <w:t xml:space="preserve">Przedstawiając sytuację obejmującą sferę społeczną na terenie obszaru zdegradowanego, należy uwzględnić zjawiska związane z przestępczością. Zjawiska te zostały przedstawione za pomocą danych dotyczących </w:t>
      </w:r>
      <w:r w:rsidR="00524D2D" w:rsidRPr="00076A08">
        <w:rPr>
          <w:b w:val="0"/>
          <w:sz w:val="22"/>
          <w:szCs w:val="22"/>
        </w:rPr>
        <w:t xml:space="preserve">liczby </w:t>
      </w:r>
      <w:r w:rsidR="000137A8" w:rsidRPr="00076A08">
        <w:rPr>
          <w:b w:val="0"/>
          <w:sz w:val="22"/>
          <w:szCs w:val="22"/>
        </w:rPr>
        <w:t>wystawionych Niebieskich Kart,</w:t>
      </w:r>
      <w:r w:rsidR="00524D2D" w:rsidRPr="00076A08">
        <w:rPr>
          <w:b w:val="0"/>
          <w:sz w:val="22"/>
          <w:szCs w:val="22"/>
        </w:rPr>
        <w:t xml:space="preserve"> </w:t>
      </w:r>
      <w:r w:rsidR="000137A8" w:rsidRPr="00076A08">
        <w:rPr>
          <w:b w:val="0"/>
          <w:sz w:val="22"/>
          <w:szCs w:val="22"/>
        </w:rPr>
        <w:t>liczby</w:t>
      </w:r>
      <w:r w:rsidR="00524D2D" w:rsidRPr="00076A08">
        <w:rPr>
          <w:b w:val="0"/>
          <w:sz w:val="22"/>
          <w:szCs w:val="22"/>
        </w:rPr>
        <w:t xml:space="preserve"> przestępstw kryminalnych </w:t>
      </w:r>
      <w:r w:rsidR="005E1DF8" w:rsidRPr="00076A08">
        <w:rPr>
          <w:b w:val="0"/>
          <w:sz w:val="22"/>
          <w:szCs w:val="22"/>
        </w:rPr>
        <w:t xml:space="preserve">ogółem, liczby przestępstw kryminalnych </w:t>
      </w:r>
      <w:r w:rsidR="00524D2D" w:rsidRPr="00076A08">
        <w:rPr>
          <w:b w:val="0"/>
          <w:sz w:val="22"/>
          <w:szCs w:val="22"/>
        </w:rPr>
        <w:t>przeciw mieniu</w:t>
      </w:r>
      <w:r w:rsidR="005E1DF8" w:rsidRPr="00076A08">
        <w:rPr>
          <w:b w:val="0"/>
          <w:sz w:val="22"/>
          <w:szCs w:val="22"/>
        </w:rPr>
        <w:t>, liczby przestępstw kryminalnych przeciw życiu i zdrowiu,</w:t>
      </w:r>
      <w:r w:rsidR="00524D2D" w:rsidRPr="00076A08">
        <w:rPr>
          <w:b w:val="0"/>
          <w:sz w:val="22"/>
          <w:szCs w:val="22"/>
        </w:rPr>
        <w:t xml:space="preserve"> liczbę wykroczeń</w:t>
      </w:r>
      <w:r w:rsidR="005E1DF8" w:rsidRPr="00076A08">
        <w:rPr>
          <w:b w:val="0"/>
          <w:sz w:val="22"/>
          <w:szCs w:val="22"/>
        </w:rPr>
        <w:t xml:space="preserve"> oraz liczbę interwencji domowych i w miejscach publicznych.</w:t>
      </w:r>
      <w:r w:rsidRPr="00076A08">
        <w:rPr>
          <w:b w:val="0"/>
          <w:sz w:val="22"/>
          <w:szCs w:val="22"/>
        </w:rPr>
        <w:t xml:space="preserve"> </w:t>
      </w:r>
      <w:r w:rsidR="00255F3B" w:rsidRPr="00076A08">
        <w:rPr>
          <w:b w:val="0"/>
          <w:sz w:val="22"/>
          <w:szCs w:val="22"/>
        </w:rPr>
        <w:t>W </w:t>
      </w:r>
      <w:r w:rsidRPr="00076A08">
        <w:rPr>
          <w:b w:val="0"/>
          <w:sz w:val="22"/>
          <w:szCs w:val="22"/>
        </w:rPr>
        <w:t xml:space="preserve">poniższej tabeli przedstawione zostały wartości poszczególnych wskaźników odpowiadające poszczególnym jednostkom przestrzennym obszaru zdegradowanego. </w:t>
      </w:r>
    </w:p>
    <w:p w14:paraId="1687B201" w14:textId="186297A5" w:rsidR="00886F28" w:rsidRPr="00076A08" w:rsidRDefault="00886F28" w:rsidP="00C11F34">
      <w:pPr>
        <w:pStyle w:val="Legenda"/>
        <w:suppressAutoHyphens/>
        <w:rPr>
          <w:b w:val="0"/>
          <w:sz w:val="24"/>
          <w:szCs w:val="22"/>
        </w:rPr>
      </w:pPr>
      <w:bookmarkStart w:id="114" w:name="_Toc506900878"/>
      <w:bookmarkStart w:id="115" w:name="_Toc153460596"/>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985CA2" w:rsidRPr="00076A08">
        <w:rPr>
          <w:noProof/>
          <w:sz w:val="22"/>
        </w:rPr>
        <w:t>25</w:t>
      </w:r>
      <w:r w:rsidR="00F126E0" w:rsidRPr="00076A08">
        <w:rPr>
          <w:noProof/>
          <w:sz w:val="22"/>
        </w:rPr>
        <w:fldChar w:fldCharType="end"/>
      </w:r>
      <w:r w:rsidRPr="00076A08">
        <w:rPr>
          <w:sz w:val="22"/>
        </w:rPr>
        <w:t>. Czynniki społeczne służące wyznaczeniu obszaru rewitalizowanego – przestępczość</w:t>
      </w:r>
      <w:bookmarkEnd w:id="114"/>
      <w:r w:rsidR="00524D2D" w:rsidRPr="00076A08">
        <w:rPr>
          <w:sz w:val="22"/>
        </w:rPr>
        <w:t>*</w:t>
      </w:r>
      <w:bookmarkEnd w:id="115"/>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2743"/>
        <w:gridCol w:w="2693"/>
        <w:gridCol w:w="2835"/>
      </w:tblGrid>
      <w:tr w:rsidR="005E1DF8" w:rsidRPr="00B960FE" w14:paraId="077BF16F" w14:textId="77777777" w:rsidTr="005E1DF8">
        <w:trPr>
          <w:cnfStyle w:val="100000000000" w:firstRow="1" w:lastRow="0" w:firstColumn="0" w:lastColumn="0" w:oddVBand="0" w:evenVBand="0" w:oddHBand="0" w:evenHBand="0" w:firstRowFirstColumn="0" w:firstRowLastColumn="0" w:lastRowFirstColumn="0" w:lastRowLastColumn="0"/>
          <w:trHeight w:val="479"/>
        </w:trPr>
        <w:tc>
          <w:tcPr>
            <w:tcW w:w="495" w:type="pct"/>
            <w:tcBorders>
              <w:bottom w:val="none" w:sz="0" w:space="0" w:color="auto"/>
            </w:tcBorders>
          </w:tcPr>
          <w:p w14:paraId="6A0BDE45" w14:textId="77777777" w:rsidR="005E1DF8" w:rsidRPr="00B960FE" w:rsidRDefault="005E1DF8" w:rsidP="005E1DF8">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494" w:type="pct"/>
            <w:tcBorders>
              <w:bottom w:val="none" w:sz="0" w:space="0" w:color="auto"/>
            </w:tcBorders>
          </w:tcPr>
          <w:p w14:paraId="645AE9DC" w14:textId="77777777" w:rsidR="005E1DF8" w:rsidRPr="0026432A" w:rsidRDefault="005E1DF8" w:rsidP="005E1DF8">
            <w:pPr>
              <w:suppressAutoHyphens/>
              <w:autoSpaceDE w:val="0"/>
              <w:autoSpaceDN w:val="0"/>
              <w:adjustRightInd w:val="0"/>
              <w:jc w:val="right"/>
              <w:rPr>
                <w:rFonts w:cstheme="minorHAnsi"/>
                <w:bCs w:val="0"/>
                <w:sz w:val="22"/>
                <w:szCs w:val="22"/>
                <w:lang w:val="pl-PL"/>
              </w:rPr>
            </w:pPr>
            <w:r w:rsidRPr="0026432A">
              <w:rPr>
                <w:rFonts w:cstheme="minorHAnsi"/>
                <w:bCs w:val="0"/>
                <w:sz w:val="22"/>
                <w:szCs w:val="22"/>
                <w:lang w:val="pl-PL"/>
              </w:rPr>
              <w:t>Liczba wystawionych Niebieskich Kart w przeliczeniu na 100 mieszkańców</w:t>
            </w:r>
          </w:p>
        </w:tc>
        <w:tc>
          <w:tcPr>
            <w:tcW w:w="1467" w:type="pct"/>
            <w:tcBorders>
              <w:bottom w:val="none" w:sz="0" w:space="0" w:color="auto"/>
            </w:tcBorders>
          </w:tcPr>
          <w:p w14:paraId="0ECA933D" w14:textId="77777777" w:rsidR="005E1DF8" w:rsidRPr="0026432A" w:rsidRDefault="005E1DF8" w:rsidP="005E1DF8">
            <w:pPr>
              <w:suppressAutoHyphens/>
              <w:autoSpaceDE w:val="0"/>
              <w:autoSpaceDN w:val="0"/>
              <w:adjustRightInd w:val="0"/>
              <w:jc w:val="right"/>
              <w:rPr>
                <w:rFonts w:cstheme="minorHAnsi"/>
                <w:bCs w:val="0"/>
                <w:sz w:val="22"/>
                <w:szCs w:val="22"/>
                <w:lang w:val="pl-PL"/>
              </w:rPr>
            </w:pPr>
            <w:r w:rsidRPr="0026432A">
              <w:rPr>
                <w:rFonts w:cstheme="minorHAnsi"/>
                <w:bCs w:val="0"/>
                <w:sz w:val="22"/>
                <w:szCs w:val="22"/>
                <w:lang w:val="pl-PL"/>
              </w:rPr>
              <w:t>Liczba przestępstw kryminalnych ogółem w przeliczeniu na 100 mieszkańców</w:t>
            </w:r>
          </w:p>
        </w:tc>
        <w:tc>
          <w:tcPr>
            <w:tcW w:w="1544" w:type="pct"/>
            <w:tcBorders>
              <w:bottom w:val="none" w:sz="0" w:space="0" w:color="auto"/>
            </w:tcBorders>
          </w:tcPr>
          <w:p w14:paraId="0C7F375F" w14:textId="77777777" w:rsidR="005E1DF8" w:rsidRPr="0026432A" w:rsidRDefault="005E1DF8" w:rsidP="005E1DF8">
            <w:pPr>
              <w:suppressAutoHyphens/>
              <w:autoSpaceDE w:val="0"/>
              <w:autoSpaceDN w:val="0"/>
              <w:adjustRightInd w:val="0"/>
              <w:jc w:val="right"/>
              <w:rPr>
                <w:rFonts w:cstheme="minorHAnsi"/>
                <w:sz w:val="22"/>
                <w:szCs w:val="22"/>
                <w:lang w:val="pl-PL"/>
              </w:rPr>
            </w:pPr>
            <w:r w:rsidRPr="0026432A">
              <w:rPr>
                <w:rFonts w:cstheme="minorHAnsi"/>
                <w:bCs w:val="0"/>
                <w:sz w:val="22"/>
                <w:szCs w:val="22"/>
                <w:lang w:val="pl-PL"/>
              </w:rPr>
              <w:t>Liczba przestępstw kryminalnych przeciw mieniu w przeliczeniu na 100 mieszkańców</w:t>
            </w:r>
          </w:p>
        </w:tc>
      </w:tr>
      <w:tr w:rsidR="005E1DF8" w:rsidRPr="00B960FE" w14:paraId="46FA50CB"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66001A0"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3</w:t>
            </w:r>
          </w:p>
        </w:tc>
        <w:tc>
          <w:tcPr>
            <w:tcW w:w="1494" w:type="pct"/>
            <w:shd w:val="clear" w:color="auto" w:fill="92D050"/>
            <w:vAlign w:val="top"/>
          </w:tcPr>
          <w:p w14:paraId="2C2B04C2" w14:textId="77777777" w:rsidR="005E1DF8" w:rsidRPr="0026432A" w:rsidRDefault="005E1DF8" w:rsidP="005E1DF8">
            <w:pPr>
              <w:suppressAutoHyphens/>
              <w:jc w:val="right"/>
              <w:rPr>
                <w:rFonts w:cstheme="minorHAnsi"/>
                <w:bCs/>
                <w:sz w:val="22"/>
                <w:szCs w:val="22"/>
              </w:rPr>
            </w:pPr>
            <w:r w:rsidRPr="0026432A">
              <w:rPr>
                <w:sz w:val="22"/>
                <w:szCs w:val="22"/>
              </w:rPr>
              <w:t>0,26</w:t>
            </w:r>
          </w:p>
        </w:tc>
        <w:tc>
          <w:tcPr>
            <w:tcW w:w="1467" w:type="pct"/>
            <w:shd w:val="clear" w:color="auto" w:fill="92D050"/>
            <w:vAlign w:val="top"/>
          </w:tcPr>
          <w:p w14:paraId="096251B5" w14:textId="77777777" w:rsidR="005E1DF8" w:rsidRPr="0026432A" w:rsidRDefault="005E1DF8" w:rsidP="005E1DF8">
            <w:pPr>
              <w:suppressAutoHyphens/>
              <w:jc w:val="right"/>
              <w:rPr>
                <w:rFonts w:cstheme="minorHAnsi"/>
                <w:bCs/>
                <w:sz w:val="22"/>
                <w:szCs w:val="22"/>
              </w:rPr>
            </w:pPr>
            <w:r w:rsidRPr="0026432A">
              <w:rPr>
                <w:sz w:val="22"/>
                <w:szCs w:val="22"/>
              </w:rPr>
              <w:t>0,52</w:t>
            </w:r>
          </w:p>
        </w:tc>
        <w:tc>
          <w:tcPr>
            <w:tcW w:w="1544" w:type="pct"/>
            <w:shd w:val="clear" w:color="auto" w:fill="92D050"/>
            <w:vAlign w:val="top"/>
          </w:tcPr>
          <w:p w14:paraId="1BE54E52" w14:textId="77777777" w:rsidR="005E1DF8" w:rsidRPr="0026432A" w:rsidRDefault="005E1DF8" w:rsidP="005E1DF8">
            <w:pPr>
              <w:suppressAutoHyphens/>
              <w:jc w:val="right"/>
              <w:rPr>
                <w:rFonts w:cstheme="minorHAnsi"/>
                <w:bCs/>
                <w:sz w:val="22"/>
                <w:szCs w:val="22"/>
              </w:rPr>
            </w:pPr>
            <w:r w:rsidRPr="0026432A">
              <w:rPr>
                <w:sz w:val="22"/>
                <w:szCs w:val="22"/>
              </w:rPr>
              <w:t>0,26</w:t>
            </w:r>
          </w:p>
        </w:tc>
      </w:tr>
      <w:tr w:rsidR="005E1DF8" w:rsidRPr="00B960FE" w14:paraId="6F4A5B0B" w14:textId="77777777" w:rsidTr="00384A45">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0BFA4DA5"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4</w:t>
            </w:r>
          </w:p>
        </w:tc>
        <w:tc>
          <w:tcPr>
            <w:tcW w:w="1494" w:type="pct"/>
            <w:shd w:val="clear" w:color="auto" w:fill="92D050"/>
            <w:vAlign w:val="top"/>
          </w:tcPr>
          <w:p w14:paraId="1C817AE0" w14:textId="77777777" w:rsidR="005E1DF8" w:rsidRPr="0026432A" w:rsidRDefault="005E1DF8" w:rsidP="005E1DF8">
            <w:pPr>
              <w:suppressAutoHyphens/>
              <w:jc w:val="right"/>
              <w:rPr>
                <w:rFonts w:cstheme="minorHAnsi"/>
                <w:bCs/>
                <w:sz w:val="22"/>
                <w:szCs w:val="22"/>
              </w:rPr>
            </w:pPr>
            <w:r w:rsidRPr="0026432A">
              <w:rPr>
                <w:sz w:val="22"/>
                <w:szCs w:val="22"/>
              </w:rPr>
              <w:t>0,39</w:t>
            </w:r>
          </w:p>
        </w:tc>
        <w:tc>
          <w:tcPr>
            <w:tcW w:w="1467" w:type="pct"/>
            <w:shd w:val="clear" w:color="auto" w:fill="92D050"/>
            <w:vAlign w:val="top"/>
          </w:tcPr>
          <w:p w14:paraId="2E53A53D" w14:textId="77777777" w:rsidR="005E1DF8" w:rsidRPr="0026432A" w:rsidRDefault="005E1DF8" w:rsidP="005E1DF8">
            <w:pPr>
              <w:suppressAutoHyphens/>
              <w:jc w:val="right"/>
              <w:rPr>
                <w:rFonts w:cstheme="minorHAnsi"/>
                <w:bCs/>
                <w:sz w:val="22"/>
                <w:szCs w:val="22"/>
              </w:rPr>
            </w:pPr>
            <w:r w:rsidRPr="0026432A">
              <w:rPr>
                <w:sz w:val="22"/>
                <w:szCs w:val="22"/>
              </w:rPr>
              <w:t>0,39</w:t>
            </w:r>
          </w:p>
        </w:tc>
        <w:tc>
          <w:tcPr>
            <w:tcW w:w="1544" w:type="pct"/>
            <w:shd w:val="clear" w:color="auto" w:fill="92D050"/>
            <w:vAlign w:val="top"/>
          </w:tcPr>
          <w:p w14:paraId="59F6E209" w14:textId="77777777" w:rsidR="005E1DF8" w:rsidRPr="0026432A" w:rsidRDefault="005E1DF8" w:rsidP="005E1DF8">
            <w:pPr>
              <w:suppressAutoHyphens/>
              <w:jc w:val="right"/>
              <w:rPr>
                <w:rFonts w:cstheme="minorHAnsi"/>
                <w:bCs/>
                <w:sz w:val="22"/>
                <w:szCs w:val="22"/>
              </w:rPr>
            </w:pPr>
            <w:r w:rsidRPr="0026432A">
              <w:rPr>
                <w:sz w:val="22"/>
                <w:szCs w:val="22"/>
              </w:rPr>
              <w:t>0,00</w:t>
            </w:r>
          </w:p>
        </w:tc>
      </w:tr>
      <w:tr w:rsidR="005E1DF8" w:rsidRPr="00B960FE" w14:paraId="51400A56"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355AECB6" w14:textId="77777777" w:rsidR="005E1DF8" w:rsidRPr="00B960FE" w:rsidRDefault="005E1DF8" w:rsidP="005E1DF8">
            <w:pPr>
              <w:suppressAutoHyphens/>
              <w:jc w:val="left"/>
              <w:rPr>
                <w:rFonts w:cstheme="minorHAnsi"/>
                <w:b/>
                <w:sz w:val="22"/>
                <w:szCs w:val="22"/>
                <w:lang w:val="pl-PL"/>
              </w:rPr>
            </w:pPr>
            <w:r w:rsidRPr="00B960FE">
              <w:rPr>
                <w:rFonts w:cstheme="minorHAnsi"/>
                <w:b/>
                <w:bCs/>
                <w:sz w:val="22"/>
                <w:szCs w:val="22"/>
                <w:lang w:val="pl-PL"/>
              </w:rPr>
              <w:t>6</w:t>
            </w:r>
          </w:p>
        </w:tc>
        <w:tc>
          <w:tcPr>
            <w:tcW w:w="1494" w:type="pct"/>
            <w:shd w:val="clear" w:color="auto" w:fill="FF0000"/>
            <w:vAlign w:val="top"/>
          </w:tcPr>
          <w:p w14:paraId="7C37C866" w14:textId="77777777" w:rsidR="005E1DF8" w:rsidRPr="0026432A" w:rsidRDefault="005E1DF8" w:rsidP="005E1DF8">
            <w:pPr>
              <w:suppressAutoHyphens/>
              <w:jc w:val="right"/>
              <w:rPr>
                <w:rFonts w:cstheme="minorHAnsi"/>
                <w:bCs/>
                <w:sz w:val="22"/>
                <w:szCs w:val="22"/>
              </w:rPr>
            </w:pPr>
            <w:r w:rsidRPr="0026432A">
              <w:rPr>
                <w:sz w:val="22"/>
                <w:szCs w:val="22"/>
              </w:rPr>
              <w:t>0,84</w:t>
            </w:r>
          </w:p>
        </w:tc>
        <w:tc>
          <w:tcPr>
            <w:tcW w:w="1467" w:type="pct"/>
            <w:shd w:val="clear" w:color="auto" w:fill="92D050"/>
            <w:vAlign w:val="top"/>
          </w:tcPr>
          <w:p w14:paraId="030FD96F" w14:textId="77777777" w:rsidR="005E1DF8" w:rsidRPr="0026432A" w:rsidRDefault="005E1DF8" w:rsidP="005E1DF8">
            <w:pPr>
              <w:suppressAutoHyphens/>
              <w:jc w:val="right"/>
              <w:rPr>
                <w:rFonts w:cstheme="minorHAnsi"/>
                <w:bCs/>
                <w:sz w:val="22"/>
                <w:szCs w:val="22"/>
              </w:rPr>
            </w:pPr>
            <w:r w:rsidRPr="0026432A">
              <w:rPr>
                <w:sz w:val="22"/>
                <w:szCs w:val="22"/>
              </w:rPr>
              <w:t>1,05</w:t>
            </w:r>
          </w:p>
        </w:tc>
        <w:tc>
          <w:tcPr>
            <w:tcW w:w="1544" w:type="pct"/>
            <w:shd w:val="clear" w:color="auto" w:fill="92D050"/>
            <w:vAlign w:val="top"/>
          </w:tcPr>
          <w:p w14:paraId="12152BDA" w14:textId="77777777" w:rsidR="005E1DF8" w:rsidRPr="0026432A" w:rsidRDefault="005E1DF8" w:rsidP="005E1DF8">
            <w:pPr>
              <w:suppressAutoHyphens/>
              <w:jc w:val="right"/>
              <w:rPr>
                <w:rFonts w:cstheme="minorHAnsi"/>
                <w:bCs/>
                <w:sz w:val="22"/>
                <w:szCs w:val="22"/>
              </w:rPr>
            </w:pPr>
            <w:r w:rsidRPr="0026432A">
              <w:rPr>
                <w:sz w:val="22"/>
                <w:szCs w:val="22"/>
              </w:rPr>
              <w:t>0,21</w:t>
            </w:r>
          </w:p>
        </w:tc>
      </w:tr>
      <w:tr w:rsidR="005E1DF8" w:rsidRPr="00B960FE" w14:paraId="13F51711" w14:textId="77777777" w:rsidTr="005E1DF8">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338ECDF" w14:textId="77777777" w:rsidR="005E1DF8" w:rsidRPr="00B960FE" w:rsidRDefault="005E1DF8" w:rsidP="005E1DF8">
            <w:pPr>
              <w:suppressAutoHyphens/>
              <w:jc w:val="left"/>
              <w:rPr>
                <w:rFonts w:cstheme="minorHAnsi"/>
                <w:b/>
                <w:sz w:val="22"/>
                <w:szCs w:val="22"/>
              </w:rPr>
            </w:pPr>
            <w:r w:rsidRPr="00B960FE">
              <w:rPr>
                <w:rFonts w:cstheme="minorHAnsi"/>
                <w:b/>
                <w:bCs/>
                <w:sz w:val="22"/>
                <w:szCs w:val="22"/>
              </w:rPr>
              <w:t>9</w:t>
            </w:r>
          </w:p>
        </w:tc>
        <w:tc>
          <w:tcPr>
            <w:tcW w:w="1494" w:type="pct"/>
            <w:shd w:val="clear" w:color="auto" w:fill="FF0000"/>
            <w:vAlign w:val="top"/>
          </w:tcPr>
          <w:p w14:paraId="29E3E5F4" w14:textId="77777777" w:rsidR="005E1DF8" w:rsidRPr="0026432A" w:rsidRDefault="005E1DF8" w:rsidP="005E1DF8">
            <w:pPr>
              <w:suppressAutoHyphens/>
              <w:jc w:val="right"/>
              <w:rPr>
                <w:rFonts w:cstheme="minorHAnsi"/>
                <w:bCs/>
                <w:sz w:val="22"/>
                <w:szCs w:val="22"/>
              </w:rPr>
            </w:pPr>
            <w:r w:rsidRPr="0026432A">
              <w:rPr>
                <w:sz w:val="22"/>
                <w:szCs w:val="22"/>
              </w:rPr>
              <w:t>0,61</w:t>
            </w:r>
          </w:p>
        </w:tc>
        <w:tc>
          <w:tcPr>
            <w:tcW w:w="1467" w:type="pct"/>
            <w:shd w:val="clear" w:color="auto" w:fill="FF0000"/>
            <w:vAlign w:val="top"/>
          </w:tcPr>
          <w:p w14:paraId="26F98B4C" w14:textId="77777777" w:rsidR="005E1DF8" w:rsidRPr="0026432A" w:rsidRDefault="005E1DF8" w:rsidP="005E1DF8">
            <w:pPr>
              <w:suppressAutoHyphens/>
              <w:jc w:val="right"/>
              <w:rPr>
                <w:rFonts w:cstheme="minorHAnsi"/>
                <w:bCs/>
                <w:sz w:val="22"/>
                <w:szCs w:val="22"/>
              </w:rPr>
            </w:pPr>
            <w:r w:rsidRPr="0026432A">
              <w:rPr>
                <w:sz w:val="22"/>
                <w:szCs w:val="22"/>
              </w:rPr>
              <w:t>1,48</w:t>
            </w:r>
          </w:p>
        </w:tc>
        <w:tc>
          <w:tcPr>
            <w:tcW w:w="1544" w:type="pct"/>
            <w:shd w:val="clear" w:color="auto" w:fill="FF0000"/>
            <w:vAlign w:val="top"/>
          </w:tcPr>
          <w:p w14:paraId="4E61AB4A" w14:textId="77777777" w:rsidR="005E1DF8" w:rsidRPr="0026432A" w:rsidRDefault="005E1DF8" w:rsidP="005E1DF8">
            <w:pPr>
              <w:suppressAutoHyphens/>
              <w:jc w:val="right"/>
              <w:rPr>
                <w:rFonts w:cstheme="minorHAnsi"/>
                <w:bCs/>
                <w:sz w:val="22"/>
                <w:szCs w:val="22"/>
              </w:rPr>
            </w:pPr>
            <w:r w:rsidRPr="0026432A">
              <w:rPr>
                <w:sz w:val="22"/>
                <w:szCs w:val="22"/>
              </w:rPr>
              <w:t>0,44</w:t>
            </w:r>
          </w:p>
        </w:tc>
      </w:tr>
      <w:tr w:rsidR="005E1DF8" w:rsidRPr="00B960FE" w14:paraId="40936B51"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0967072"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11</w:t>
            </w:r>
          </w:p>
        </w:tc>
        <w:tc>
          <w:tcPr>
            <w:tcW w:w="1494" w:type="pct"/>
            <w:shd w:val="clear" w:color="auto" w:fill="FF0000"/>
            <w:vAlign w:val="top"/>
          </w:tcPr>
          <w:p w14:paraId="5664C10B" w14:textId="77777777" w:rsidR="005E1DF8" w:rsidRPr="0026432A" w:rsidRDefault="005E1DF8" w:rsidP="005E1DF8">
            <w:pPr>
              <w:suppressAutoHyphens/>
              <w:jc w:val="right"/>
              <w:rPr>
                <w:rFonts w:cstheme="minorHAnsi"/>
                <w:bCs/>
                <w:sz w:val="22"/>
                <w:szCs w:val="22"/>
              </w:rPr>
            </w:pPr>
            <w:r w:rsidRPr="0026432A">
              <w:rPr>
                <w:sz w:val="22"/>
                <w:szCs w:val="22"/>
              </w:rPr>
              <w:t>1,25</w:t>
            </w:r>
          </w:p>
        </w:tc>
        <w:tc>
          <w:tcPr>
            <w:tcW w:w="1467" w:type="pct"/>
            <w:shd w:val="clear" w:color="auto" w:fill="FF0000"/>
            <w:vAlign w:val="top"/>
          </w:tcPr>
          <w:p w14:paraId="724EB7F5" w14:textId="77777777" w:rsidR="005E1DF8" w:rsidRPr="0026432A" w:rsidRDefault="005E1DF8" w:rsidP="005E1DF8">
            <w:pPr>
              <w:suppressAutoHyphens/>
              <w:jc w:val="right"/>
              <w:rPr>
                <w:rFonts w:cstheme="minorHAnsi"/>
                <w:bCs/>
                <w:sz w:val="22"/>
                <w:szCs w:val="22"/>
              </w:rPr>
            </w:pPr>
            <w:r w:rsidRPr="0026432A">
              <w:rPr>
                <w:sz w:val="22"/>
                <w:szCs w:val="22"/>
              </w:rPr>
              <w:t>2,68</w:t>
            </w:r>
          </w:p>
        </w:tc>
        <w:tc>
          <w:tcPr>
            <w:tcW w:w="1544" w:type="pct"/>
            <w:shd w:val="clear" w:color="auto" w:fill="92D050"/>
            <w:vAlign w:val="top"/>
          </w:tcPr>
          <w:p w14:paraId="50F42099" w14:textId="77777777" w:rsidR="005E1DF8" w:rsidRPr="0026432A" w:rsidRDefault="005E1DF8" w:rsidP="005E1DF8">
            <w:pPr>
              <w:suppressAutoHyphens/>
              <w:jc w:val="right"/>
              <w:rPr>
                <w:rFonts w:cstheme="minorHAnsi"/>
                <w:bCs/>
                <w:sz w:val="22"/>
                <w:szCs w:val="22"/>
              </w:rPr>
            </w:pPr>
            <w:r w:rsidRPr="0026432A">
              <w:rPr>
                <w:sz w:val="22"/>
                <w:szCs w:val="22"/>
              </w:rPr>
              <w:t>0,36</w:t>
            </w:r>
          </w:p>
        </w:tc>
      </w:tr>
      <w:tr w:rsidR="005E1DF8" w:rsidRPr="00B960FE" w14:paraId="21E1FB61" w14:textId="77777777" w:rsidTr="00384A45">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0CDF3A08"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13</w:t>
            </w:r>
          </w:p>
        </w:tc>
        <w:tc>
          <w:tcPr>
            <w:tcW w:w="1494" w:type="pct"/>
            <w:shd w:val="clear" w:color="auto" w:fill="92D050"/>
            <w:vAlign w:val="top"/>
          </w:tcPr>
          <w:p w14:paraId="6AC1F4A2" w14:textId="77777777" w:rsidR="005E1DF8" w:rsidRPr="0026432A" w:rsidRDefault="005E1DF8" w:rsidP="005E1DF8">
            <w:pPr>
              <w:suppressAutoHyphens/>
              <w:jc w:val="right"/>
              <w:rPr>
                <w:rFonts w:cstheme="minorHAnsi"/>
                <w:bCs/>
                <w:sz w:val="22"/>
                <w:szCs w:val="22"/>
              </w:rPr>
            </w:pPr>
            <w:r w:rsidRPr="0026432A">
              <w:rPr>
                <w:sz w:val="22"/>
                <w:szCs w:val="22"/>
              </w:rPr>
              <w:t>0,33</w:t>
            </w:r>
          </w:p>
        </w:tc>
        <w:tc>
          <w:tcPr>
            <w:tcW w:w="1467" w:type="pct"/>
            <w:shd w:val="clear" w:color="auto" w:fill="92D050"/>
            <w:vAlign w:val="top"/>
          </w:tcPr>
          <w:p w14:paraId="2DD2DFBE" w14:textId="77777777" w:rsidR="005E1DF8" w:rsidRPr="0026432A" w:rsidRDefault="005E1DF8" w:rsidP="005E1DF8">
            <w:pPr>
              <w:suppressAutoHyphens/>
              <w:jc w:val="right"/>
              <w:rPr>
                <w:rFonts w:cstheme="minorHAnsi"/>
                <w:bCs/>
                <w:sz w:val="22"/>
                <w:szCs w:val="22"/>
              </w:rPr>
            </w:pPr>
            <w:r w:rsidRPr="0026432A">
              <w:rPr>
                <w:sz w:val="22"/>
                <w:szCs w:val="22"/>
              </w:rPr>
              <w:t>0,99</w:t>
            </w:r>
          </w:p>
        </w:tc>
        <w:tc>
          <w:tcPr>
            <w:tcW w:w="1544" w:type="pct"/>
            <w:shd w:val="clear" w:color="auto" w:fill="92D050"/>
            <w:vAlign w:val="top"/>
          </w:tcPr>
          <w:p w14:paraId="0DDE3D4A" w14:textId="77777777" w:rsidR="005E1DF8" w:rsidRPr="0026432A" w:rsidRDefault="005E1DF8" w:rsidP="005E1DF8">
            <w:pPr>
              <w:suppressAutoHyphens/>
              <w:jc w:val="right"/>
              <w:rPr>
                <w:rFonts w:cstheme="minorHAnsi"/>
                <w:bCs/>
                <w:sz w:val="22"/>
                <w:szCs w:val="22"/>
              </w:rPr>
            </w:pPr>
            <w:r w:rsidRPr="0026432A">
              <w:rPr>
                <w:sz w:val="22"/>
                <w:szCs w:val="22"/>
              </w:rPr>
              <w:t>0,33</w:t>
            </w:r>
          </w:p>
        </w:tc>
      </w:tr>
      <w:tr w:rsidR="005E1DF8" w:rsidRPr="00B960FE" w14:paraId="55FAE8B3"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5A6FCF5F"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17</w:t>
            </w:r>
          </w:p>
        </w:tc>
        <w:tc>
          <w:tcPr>
            <w:tcW w:w="1494" w:type="pct"/>
            <w:shd w:val="clear" w:color="auto" w:fill="92D050"/>
            <w:vAlign w:val="top"/>
          </w:tcPr>
          <w:p w14:paraId="0E736647" w14:textId="77777777" w:rsidR="005E1DF8" w:rsidRPr="0026432A" w:rsidRDefault="005E1DF8" w:rsidP="005E1DF8">
            <w:pPr>
              <w:suppressAutoHyphens/>
              <w:jc w:val="right"/>
              <w:rPr>
                <w:rFonts w:cstheme="minorHAnsi"/>
                <w:bCs/>
                <w:sz w:val="22"/>
                <w:szCs w:val="22"/>
              </w:rPr>
            </w:pPr>
            <w:r w:rsidRPr="0026432A">
              <w:rPr>
                <w:sz w:val="22"/>
                <w:szCs w:val="22"/>
              </w:rPr>
              <w:t>0,26</w:t>
            </w:r>
          </w:p>
        </w:tc>
        <w:tc>
          <w:tcPr>
            <w:tcW w:w="1467" w:type="pct"/>
            <w:shd w:val="clear" w:color="auto" w:fill="92D050"/>
            <w:vAlign w:val="top"/>
          </w:tcPr>
          <w:p w14:paraId="7C276172" w14:textId="77777777" w:rsidR="005E1DF8" w:rsidRPr="0026432A" w:rsidRDefault="005E1DF8" w:rsidP="005E1DF8">
            <w:pPr>
              <w:suppressAutoHyphens/>
              <w:jc w:val="right"/>
              <w:rPr>
                <w:rFonts w:cstheme="minorHAnsi"/>
                <w:bCs/>
                <w:sz w:val="22"/>
                <w:szCs w:val="22"/>
              </w:rPr>
            </w:pPr>
            <w:r w:rsidRPr="0026432A">
              <w:rPr>
                <w:sz w:val="22"/>
                <w:szCs w:val="22"/>
              </w:rPr>
              <w:t>1,31</w:t>
            </w:r>
          </w:p>
        </w:tc>
        <w:tc>
          <w:tcPr>
            <w:tcW w:w="1544" w:type="pct"/>
            <w:shd w:val="clear" w:color="auto" w:fill="92D050"/>
            <w:vAlign w:val="top"/>
          </w:tcPr>
          <w:p w14:paraId="0DD24056" w14:textId="77777777" w:rsidR="005E1DF8" w:rsidRPr="0026432A" w:rsidRDefault="005E1DF8" w:rsidP="005E1DF8">
            <w:pPr>
              <w:suppressAutoHyphens/>
              <w:jc w:val="right"/>
              <w:rPr>
                <w:rFonts w:cstheme="minorHAnsi"/>
                <w:bCs/>
                <w:sz w:val="22"/>
                <w:szCs w:val="22"/>
              </w:rPr>
            </w:pPr>
            <w:r w:rsidRPr="0026432A">
              <w:rPr>
                <w:sz w:val="22"/>
                <w:szCs w:val="22"/>
              </w:rPr>
              <w:t>0,26</w:t>
            </w:r>
          </w:p>
        </w:tc>
      </w:tr>
      <w:tr w:rsidR="005E1DF8" w:rsidRPr="00B960FE" w14:paraId="353296E5" w14:textId="77777777" w:rsidTr="00384A45">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5BE037B" w14:textId="77777777" w:rsidR="005E1DF8" w:rsidRPr="00B960FE" w:rsidRDefault="005E1DF8" w:rsidP="005E1DF8">
            <w:pPr>
              <w:suppressAutoHyphens/>
              <w:jc w:val="left"/>
              <w:rPr>
                <w:rFonts w:cstheme="minorHAnsi"/>
                <w:b/>
                <w:bCs/>
                <w:sz w:val="22"/>
                <w:szCs w:val="22"/>
              </w:rPr>
            </w:pPr>
            <w:r w:rsidRPr="00B960FE">
              <w:rPr>
                <w:rFonts w:cstheme="minorHAnsi"/>
                <w:b/>
                <w:bCs/>
                <w:sz w:val="22"/>
                <w:szCs w:val="22"/>
              </w:rPr>
              <w:t>18</w:t>
            </w:r>
          </w:p>
        </w:tc>
        <w:tc>
          <w:tcPr>
            <w:tcW w:w="1494" w:type="pct"/>
            <w:shd w:val="clear" w:color="auto" w:fill="92D050"/>
            <w:vAlign w:val="top"/>
          </w:tcPr>
          <w:p w14:paraId="3598411A" w14:textId="77777777" w:rsidR="005E1DF8" w:rsidRPr="0026432A" w:rsidRDefault="005E1DF8" w:rsidP="005E1DF8">
            <w:pPr>
              <w:suppressAutoHyphens/>
              <w:jc w:val="right"/>
              <w:rPr>
                <w:rFonts w:cstheme="minorHAnsi"/>
                <w:bCs/>
                <w:sz w:val="22"/>
                <w:szCs w:val="22"/>
              </w:rPr>
            </w:pPr>
            <w:r w:rsidRPr="0026432A">
              <w:rPr>
                <w:sz w:val="22"/>
                <w:szCs w:val="22"/>
              </w:rPr>
              <w:t>0,06</w:t>
            </w:r>
          </w:p>
        </w:tc>
        <w:tc>
          <w:tcPr>
            <w:tcW w:w="1467" w:type="pct"/>
            <w:shd w:val="clear" w:color="auto" w:fill="FF0000"/>
            <w:vAlign w:val="top"/>
          </w:tcPr>
          <w:p w14:paraId="2D065DDC" w14:textId="77777777" w:rsidR="005E1DF8" w:rsidRPr="0026432A" w:rsidRDefault="005E1DF8" w:rsidP="005E1DF8">
            <w:pPr>
              <w:suppressAutoHyphens/>
              <w:jc w:val="right"/>
              <w:rPr>
                <w:rFonts w:cstheme="minorHAnsi"/>
                <w:bCs/>
                <w:sz w:val="22"/>
                <w:szCs w:val="22"/>
              </w:rPr>
            </w:pPr>
            <w:r w:rsidRPr="0026432A">
              <w:rPr>
                <w:sz w:val="22"/>
                <w:szCs w:val="22"/>
              </w:rPr>
              <w:t>1,60</w:t>
            </w:r>
          </w:p>
        </w:tc>
        <w:tc>
          <w:tcPr>
            <w:tcW w:w="1544" w:type="pct"/>
            <w:shd w:val="clear" w:color="auto" w:fill="FF0000"/>
            <w:vAlign w:val="top"/>
          </w:tcPr>
          <w:p w14:paraId="684B8B79" w14:textId="77777777" w:rsidR="005E1DF8" w:rsidRPr="0026432A" w:rsidRDefault="005E1DF8" w:rsidP="005E1DF8">
            <w:pPr>
              <w:suppressAutoHyphens/>
              <w:jc w:val="right"/>
              <w:rPr>
                <w:rFonts w:cstheme="minorHAnsi"/>
                <w:bCs/>
                <w:sz w:val="22"/>
                <w:szCs w:val="22"/>
              </w:rPr>
            </w:pPr>
            <w:r w:rsidRPr="0026432A">
              <w:rPr>
                <w:sz w:val="22"/>
                <w:szCs w:val="22"/>
              </w:rPr>
              <w:t>0,58</w:t>
            </w:r>
          </w:p>
        </w:tc>
      </w:tr>
      <w:tr w:rsidR="005E1DF8" w:rsidRPr="00B960FE" w14:paraId="5667CED4" w14:textId="77777777" w:rsidTr="005E1DF8">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C57D898" w14:textId="77777777" w:rsidR="005E1DF8" w:rsidRPr="00B960FE" w:rsidRDefault="005E1DF8" w:rsidP="005E1DF8">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494" w:type="pct"/>
          </w:tcPr>
          <w:p w14:paraId="211CF4CB" w14:textId="78D7DCA3" w:rsidR="005E1DF8" w:rsidRPr="0026432A" w:rsidRDefault="005E1DF8" w:rsidP="00384A45">
            <w:pPr>
              <w:suppressAutoHyphens/>
              <w:jc w:val="right"/>
              <w:rPr>
                <w:rFonts w:cstheme="minorHAnsi"/>
                <w:b/>
                <w:sz w:val="22"/>
                <w:szCs w:val="22"/>
              </w:rPr>
            </w:pPr>
            <w:r w:rsidRPr="0026432A">
              <w:rPr>
                <w:rFonts w:cstheme="minorHAnsi"/>
                <w:b/>
                <w:sz w:val="22"/>
                <w:szCs w:val="22"/>
              </w:rPr>
              <w:t>0,</w:t>
            </w:r>
            <w:r w:rsidR="00384A45">
              <w:rPr>
                <w:rFonts w:cstheme="minorHAnsi"/>
                <w:b/>
                <w:sz w:val="22"/>
                <w:szCs w:val="22"/>
              </w:rPr>
              <w:t>45</w:t>
            </w:r>
          </w:p>
        </w:tc>
        <w:tc>
          <w:tcPr>
            <w:tcW w:w="1467" w:type="pct"/>
          </w:tcPr>
          <w:p w14:paraId="6EE7E4B6" w14:textId="6A286FCA" w:rsidR="005E1DF8" w:rsidRPr="0026432A" w:rsidRDefault="005E1DF8" w:rsidP="00384A45">
            <w:pPr>
              <w:suppressAutoHyphens/>
              <w:jc w:val="right"/>
              <w:rPr>
                <w:rFonts w:cstheme="minorHAnsi"/>
                <w:b/>
                <w:sz w:val="22"/>
                <w:szCs w:val="22"/>
              </w:rPr>
            </w:pPr>
            <w:r w:rsidRPr="0026432A">
              <w:rPr>
                <w:rFonts w:cstheme="minorHAnsi"/>
                <w:b/>
                <w:sz w:val="22"/>
                <w:szCs w:val="22"/>
              </w:rPr>
              <w:t>1,</w:t>
            </w:r>
            <w:r w:rsidR="00384A45">
              <w:rPr>
                <w:rFonts w:cstheme="minorHAnsi"/>
                <w:b/>
                <w:sz w:val="22"/>
                <w:szCs w:val="22"/>
              </w:rPr>
              <w:t>41</w:t>
            </w:r>
          </w:p>
        </w:tc>
        <w:tc>
          <w:tcPr>
            <w:tcW w:w="1544" w:type="pct"/>
          </w:tcPr>
          <w:p w14:paraId="513E1992" w14:textId="69E86E61" w:rsidR="005E1DF8" w:rsidRPr="0026432A" w:rsidRDefault="005E1DF8" w:rsidP="00384A45">
            <w:pPr>
              <w:suppressAutoHyphens/>
              <w:jc w:val="right"/>
              <w:rPr>
                <w:rFonts w:cstheme="minorHAnsi"/>
                <w:b/>
                <w:sz w:val="22"/>
                <w:szCs w:val="22"/>
              </w:rPr>
            </w:pPr>
            <w:r w:rsidRPr="0026432A">
              <w:rPr>
                <w:rFonts w:cstheme="minorHAnsi"/>
                <w:b/>
                <w:sz w:val="22"/>
                <w:szCs w:val="22"/>
              </w:rPr>
              <w:t>0,3</w:t>
            </w:r>
            <w:r w:rsidR="00384A45">
              <w:rPr>
                <w:rFonts w:cstheme="minorHAnsi"/>
                <w:b/>
                <w:sz w:val="22"/>
                <w:szCs w:val="22"/>
              </w:rPr>
              <w:t>9</w:t>
            </w:r>
          </w:p>
        </w:tc>
      </w:tr>
      <w:tr w:rsidR="005E1DF8" w:rsidRPr="00B960FE" w14:paraId="0E76FB9E" w14:textId="77777777" w:rsidTr="005E1DF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495" w:type="pct"/>
            <w:shd w:val="clear" w:color="auto" w:fill="0070C0"/>
          </w:tcPr>
          <w:p w14:paraId="67767E38" w14:textId="77777777" w:rsidR="005E1DF8" w:rsidRPr="002521EE" w:rsidRDefault="005E1DF8" w:rsidP="005E1DF8">
            <w:pPr>
              <w:suppressAutoHyphens/>
              <w:autoSpaceDE w:val="0"/>
              <w:autoSpaceDN w:val="0"/>
              <w:adjustRightInd w:val="0"/>
              <w:rPr>
                <w:rFonts w:cstheme="minorHAnsi"/>
                <w:iCs w:val="0"/>
                <w:color w:val="FFFFFF" w:themeColor="background1"/>
                <w:sz w:val="22"/>
                <w:szCs w:val="22"/>
                <w:lang w:val="pl-PL"/>
              </w:rPr>
            </w:pPr>
            <w:r w:rsidRPr="002521EE">
              <w:rPr>
                <w:rFonts w:cstheme="minorHAnsi"/>
                <w:iCs w:val="0"/>
                <w:color w:val="FFFFFF" w:themeColor="background1"/>
                <w:sz w:val="22"/>
                <w:szCs w:val="22"/>
                <w:lang w:val="pl-PL"/>
              </w:rPr>
              <w:t>Obszar</w:t>
            </w:r>
          </w:p>
        </w:tc>
        <w:tc>
          <w:tcPr>
            <w:tcW w:w="1494" w:type="pct"/>
            <w:shd w:val="clear" w:color="auto" w:fill="0070C0"/>
          </w:tcPr>
          <w:p w14:paraId="47D51711" w14:textId="77777777" w:rsidR="005E1DF8" w:rsidRPr="0026432A" w:rsidRDefault="005E1DF8" w:rsidP="005E1DF8">
            <w:pPr>
              <w:suppressAutoHyphens/>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cstheme="minorHAnsi"/>
                <w:b/>
                <w:iCs w:val="0"/>
                <w:color w:val="FFFFFF" w:themeColor="background1"/>
                <w:sz w:val="22"/>
                <w:szCs w:val="22"/>
                <w:lang w:val="pl-PL"/>
              </w:rPr>
            </w:pPr>
            <w:r w:rsidRPr="0026432A">
              <w:rPr>
                <w:rFonts w:cstheme="minorHAnsi"/>
                <w:b/>
                <w:iCs w:val="0"/>
                <w:color w:val="FFFFFF" w:themeColor="background1"/>
                <w:sz w:val="22"/>
                <w:szCs w:val="22"/>
                <w:lang w:val="pl-PL"/>
              </w:rPr>
              <w:t>Liczba przestępstw kryminalnych przeciw życiu i zdrowiu w przeliczeniu na 100 mieszkańców</w:t>
            </w:r>
          </w:p>
        </w:tc>
        <w:tc>
          <w:tcPr>
            <w:tcW w:w="1467" w:type="pct"/>
            <w:shd w:val="clear" w:color="auto" w:fill="0070C0"/>
          </w:tcPr>
          <w:p w14:paraId="54E2B028" w14:textId="77777777" w:rsidR="005E1DF8" w:rsidRPr="0026432A" w:rsidRDefault="005E1DF8" w:rsidP="005E1DF8">
            <w:pPr>
              <w:suppressAutoHyphens/>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cstheme="minorHAnsi"/>
                <w:b/>
                <w:iCs w:val="0"/>
                <w:color w:val="FFFFFF" w:themeColor="background1"/>
                <w:sz w:val="22"/>
                <w:szCs w:val="22"/>
                <w:lang w:val="pl-PL"/>
              </w:rPr>
            </w:pPr>
            <w:r w:rsidRPr="0026432A">
              <w:rPr>
                <w:rFonts w:cstheme="minorHAnsi"/>
                <w:b/>
                <w:iCs w:val="0"/>
                <w:color w:val="FFFFFF" w:themeColor="background1"/>
                <w:sz w:val="22"/>
                <w:szCs w:val="22"/>
                <w:lang w:val="pl-PL"/>
              </w:rPr>
              <w:t>Liczba wykroczeń ogółem w przeliczeniu na 100 mieszkańców</w:t>
            </w:r>
          </w:p>
        </w:tc>
        <w:tc>
          <w:tcPr>
            <w:tcW w:w="1544" w:type="pct"/>
            <w:shd w:val="clear" w:color="auto" w:fill="0070C0"/>
          </w:tcPr>
          <w:p w14:paraId="178CC53A" w14:textId="77777777" w:rsidR="005E1DF8" w:rsidRPr="0026432A" w:rsidRDefault="005E1DF8" w:rsidP="005E1DF8">
            <w:pPr>
              <w:suppressAutoHyphens/>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cstheme="minorHAnsi"/>
                <w:b/>
                <w:iCs w:val="0"/>
                <w:color w:val="FFFFFF" w:themeColor="background1"/>
                <w:sz w:val="22"/>
                <w:szCs w:val="22"/>
                <w:lang w:val="pl-PL"/>
              </w:rPr>
            </w:pPr>
            <w:r>
              <w:rPr>
                <w:rFonts w:cstheme="minorHAnsi"/>
                <w:b/>
                <w:iCs w:val="0"/>
                <w:color w:val="FFFFFF" w:themeColor="background1"/>
                <w:sz w:val="22"/>
                <w:szCs w:val="22"/>
                <w:lang w:val="pl-PL"/>
              </w:rPr>
              <w:t>Liczba</w:t>
            </w:r>
            <w:r w:rsidRPr="0026432A">
              <w:rPr>
                <w:rFonts w:cstheme="minorHAnsi"/>
                <w:b/>
                <w:iCs w:val="0"/>
                <w:color w:val="FFFFFF" w:themeColor="background1"/>
                <w:sz w:val="22"/>
                <w:szCs w:val="22"/>
                <w:lang w:val="pl-PL"/>
              </w:rPr>
              <w:t xml:space="preserve"> interwencji domowych i w miejscach publicznych w przeliczeniu na 100 mieszkańców</w:t>
            </w:r>
          </w:p>
        </w:tc>
      </w:tr>
      <w:tr w:rsidR="005E1DF8" w:rsidRPr="00B960FE" w14:paraId="0587CC61" w14:textId="77777777" w:rsidTr="005E1DF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3007098F" w14:textId="77777777" w:rsidR="005E1DF8" w:rsidRPr="002521EE" w:rsidRDefault="005E1DF8" w:rsidP="005E1DF8">
            <w:pPr>
              <w:suppressAutoHyphens/>
              <w:jc w:val="left"/>
              <w:rPr>
                <w:rFonts w:cstheme="minorHAnsi"/>
                <w:sz w:val="22"/>
                <w:szCs w:val="22"/>
                <w:lang w:val="pl-PL"/>
              </w:rPr>
            </w:pPr>
            <w:r w:rsidRPr="002521EE">
              <w:rPr>
                <w:rFonts w:cstheme="minorHAnsi"/>
                <w:bCs w:val="0"/>
                <w:sz w:val="22"/>
                <w:szCs w:val="22"/>
                <w:lang w:val="pl-PL"/>
              </w:rPr>
              <w:t>3</w:t>
            </w:r>
          </w:p>
        </w:tc>
        <w:tc>
          <w:tcPr>
            <w:tcW w:w="1494" w:type="pct"/>
            <w:shd w:val="clear" w:color="auto" w:fill="FF0000"/>
            <w:vAlign w:val="top"/>
          </w:tcPr>
          <w:p w14:paraId="19069303"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0,26</w:t>
            </w:r>
          </w:p>
        </w:tc>
        <w:tc>
          <w:tcPr>
            <w:tcW w:w="1467" w:type="pct"/>
            <w:shd w:val="clear" w:color="auto" w:fill="FF0000"/>
            <w:vAlign w:val="top"/>
          </w:tcPr>
          <w:p w14:paraId="2C428852"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1,55</w:t>
            </w:r>
          </w:p>
        </w:tc>
        <w:tc>
          <w:tcPr>
            <w:tcW w:w="1544" w:type="pct"/>
            <w:shd w:val="clear" w:color="auto" w:fill="FF0000"/>
            <w:vAlign w:val="top"/>
          </w:tcPr>
          <w:p w14:paraId="0F748E67"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9,30</w:t>
            </w:r>
          </w:p>
        </w:tc>
      </w:tr>
      <w:tr w:rsidR="005E1DF8" w:rsidRPr="00B960FE" w14:paraId="004C40C3" w14:textId="77777777" w:rsidTr="00384A4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45B8593D" w14:textId="77777777" w:rsidR="005E1DF8" w:rsidRPr="002521EE" w:rsidRDefault="005E1DF8" w:rsidP="005E1DF8">
            <w:pPr>
              <w:suppressAutoHyphens/>
              <w:jc w:val="left"/>
              <w:rPr>
                <w:rFonts w:cstheme="minorHAnsi"/>
                <w:sz w:val="22"/>
                <w:szCs w:val="22"/>
                <w:lang w:val="pl-PL"/>
              </w:rPr>
            </w:pPr>
            <w:r w:rsidRPr="002521EE">
              <w:rPr>
                <w:rFonts w:cstheme="minorHAnsi"/>
                <w:bCs w:val="0"/>
                <w:sz w:val="22"/>
                <w:szCs w:val="22"/>
                <w:lang w:val="pl-PL"/>
              </w:rPr>
              <w:t>4</w:t>
            </w:r>
          </w:p>
        </w:tc>
        <w:tc>
          <w:tcPr>
            <w:tcW w:w="1494" w:type="pct"/>
            <w:shd w:val="clear" w:color="auto" w:fill="FF0000"/>
            <w:vAlign w:val="top"/>
          </w:tcPr>
          <w:p w14:paraId="4C44553F"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0,39</w:t>
            </w:r>
          </w:p>
        </w:tc>
        <w:tc>
          <w:tcPr>
            <w:tcW w:w="1467" w:type="pct"/>
            <w:shd w:val="clear" w:color="auto" w:fill="FF0000"/>
            <w:vAlign w:val="top"/>
          </w:tcPr>
          <w:p w14:paraId="748734CA"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0,78</w:t>
            </w:r>
          </w:p>
        </w:tc>
        <w:tc>
          <w:tcPr>
            <w:tcW w:w="1544" w:type="pct"/>
            <w:shd w:val="clear" w:color="auto" w:fill="92D050"/>
            <w:vAlign w:val="top"/>
          </w:tcPr>
          <w:p w14:paraId="02012099"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2,34</w:t>
            </w:r>
          </w:p>
        </w:tc>
      </w:tr>
      <w:tr w:rsidR="005E1DF8" w:rsidRPr="00B960FE" w14:paraId="7A16977F" w14:textId="77777777" w:rsidTr="005E1DF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04EF664C" w14:textId="77777777" w:rsidR="005E1DF8" w:rsidRPr="002521EE" w:rsidRDefault="005E1DF8" w:rsidP="005E1DF8">
            <w:pPr>
              <w:suppressAutoHyphens/>
              <w:jc w:val="left"/>
              <w:rPr>
                <w:rFonts w:cstheme="minorHAnsi"/>
                <w:sz w:val="22"/>
                <w:szCs w:val="22"/>
                <w:lang w:val="pl-PL"/>
              </w:rPr>
            </w:pPr>
            <w:r w:rsidRPr="002521EE">
              <w:rPr>
                <w:rFonts w:cstheme="minorHAnsi"/>
                <w:bCs w:val="0"/>
                <w:sz w:val="22"/>
                <w:szCs w:val="22"/>
                <w:lang w:val="pl-PL"/>
              </w:rPr>
              <w:t>6</w:t>
            </w:r>
          </w:p>
        </w:tc>
        <w:tc>
          <w:tcPr>
            <w:tcW w:w="1494" w:type="pct"/>
            <w:shd w:val="clear" w:color="auto" w:fill="FF0000"/>
            <w:vAlign w:val="top"/>
          </w:tcPr>
          <w:p w14:paraId="6F341A38"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0,21</w:t>
            </w:r>
          </w:p>
        </w:tc>
        <w:tc>
          <w:tcPr>
            <w:tcW w:w="1467" w:type="pct"/>
            <w:shd w:val="clear" w:color="auto" w:fill="FF0000"/>
            <w:vAlign w:val="top"/>
          </w:tcPr>
          <w:p w14:paraId="3CDEC16B"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1,05</w:t>
            </w:r>
          </w:p>
        </w:tc>
        <w:tc>
          <w:tcPr>
            <w:tcW w:w="1544" w:type="pct"/>
            <w:shd w:val="clear" w:color="auto" w:fill="FF0000"/>
            <w:vAlign w:val="top"/>
          </w:tcPr>
          <w:p w14:paraId="48AEEF13"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7,98</w:t>
            </w:r>
          </w:p>
        </w:tc>
      </w:tr>
      <w:tr w:rsidR="005E1DF8" w:rsidRPr="00B960FE" w14:paraId="4029C624" w14:textId="77777777" w:rsidTr="00384A4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0A09D2B5" w14:textId="77777777" w:rsidR="005E1DF8" w:rsidRPr="002521EE" w:rsidRDefault="005E1DF8" w:rsidP="005E1DF8">
            <w:pPr>
              <w:suppressAutoHyphens/>
              <w:jc w:val="left"/>
              <w:rPr>
                <w:rFonts w:cstheme="minorHAnsi"/>
                <w:sz w:val="22"/>
                <w:szCs w:val="22"/>
              </w:rPr>
            </w:pPr>
            <w:r w:rsidRPr="002521EE">
              <w:rPr>
                <w:rFonts w:cstheme="minorHAnsi"/>
                <w:bCs w:val="0"/>
                <w:sz w:val="22"/>
                <w:szCs w:val="22"/>
              </w:rPr>
              <w:t>9</w:t>
            </w:r>
          </w:p>
        </w:tc>
        <w:tc>
          <w:tcPr>
            <w:tcW w:w="1494" w:type="pct"/>
            <w:shd w:val="clear" w:color="auto" w:fill="92D050"/>
            <w:vAlign w:val="top"/>
          </w:tcPr>
          <w:p w14:paraId="35E51776"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0,09</w:t>
            </w:r>
          </w:p>
        </w:tc>
        <w:tc>
          <w:tcPr>
            <w:tcW w:w="1467" w:type="pct"/>
            <w:shd w:val="clear" w:color="auto" w:fill="92D050"/>
            <w:vAlign w:val="top"/>
          </w:tcPr>
          <w:p w14:paraId="30C1DC11"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0,26</w:t>
            </w:r>
          </w:p>
        </w:tc>
        <w:tc>
          <w:tcPr>
            <w:tcW w:w="1544" w:type="pct"/>
            <w:shd w:val="clear" w:color="auto" w:fill="FF0000"/>
            <w:vAlign w:val="top"/>
          </w:tcPr>
          <w:p w14:paraId="1824359F"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8,81</w:t>
            </w:r>
          </w:p>
        </w:tc>
      </w:tr>
      <w:tr w:rsidR="005E1DF8" w:rsidRPr="00B960FE" w14:paraId="0C7296B0" w14:textId="77777777" w:rsidTr="00384A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100521E2" w14:textId="77777777" w:rsidR="005E1DF8" w:rsidRPr="002521EE" w:rsidRDefault="005E1DF8" w:rsidP="005E1DF8">
            <w:pPr>
              <w:suppressAutoHyphens/>
              <w:jc w:val="left"/>
              <w:rPr>
                <w:rFonts w:cstheme="minorHAnsi"/>
                <w:bCs w:val="0"/>
                <w:sz w:val="22"/>
                <w:szCs w:val="22"/>
              </w:rPr>
            </w:pPr>
            <w:r w:rsidRPr="002521EE">
              <w:rPr>
                <w:rFonts w:cstheme="minorHAnsi"/>
                <w:bCs w:val="0"/>
                <w:sz w:val="22"/>
                <w:szCs w:val="22"/>
              </w:rPr>
              <w:t>11</w:t>
            </w:r>
          </w:p>
        </w:tc>
        <w:tc>
          <w:tcPr>
            <w:tcW w:w="1494" w:type="pct"/>
            <w:shd w:val="clear" w:color="auto" w:fill="FF0000"/>
            <w:vAlign w:val="top"/>
          </w:tcPr>
          <w:p w14:paraId="2FF18390"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0,36</w:t>
            </w:r>
          </w:p>
        </w:tc>
        <w:tc>
          <w:tcPr>
            <w:tcW w:w="1467" w:type="pct"/>
            <w:shd w:val="clear" w:color="auto" w:fill="92D050"/>
            <w:vAlign w:val="top"/>
          </w:tcPr>
          <w:p w14:paraId="5F510872"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0,54</w:t>
            </w:r>
          </w:p>
        </w:tc>
        <w:tc>
          <w:tcPr>
            <w:tcW w:w="1544" w:type="pct"/>
            <w:shd w:val="clear" w:color="auto" w:fill="92D050"/>
            <w:vAlign w:val="top"/>
          </w:tcPr>
          <w:p w14:paraId="42BDF526"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6,07</w:t>
            </w:r>
          </w:p>
        </w:tc>
      </w:tr>
      <w:tr w:rsidR="005E1DF8" w:rsidRPr="00B960FE" w14:paraId="63A4DD21" w14:textId="77777777" w:rsidTr="00384A4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6FE148ED" w14:textId="77777777" w:rsidR="005E1DF8" w:rsidRPr="002521EE" w:rsidRDefault="005E1DF8" w:rsidP="005E1DF8">
            <w:pPr>
              <w:suppressAutoHyphens/>
              <w:jc w:val="left"/>
              <w:rPr>
                <w:rFonts w:cstheme="minorHAnsi"/>
                <w:bCs w:val="0"/>
                <w:sz w:val="22"/>
                <w:szCs w:val="22"/>
              </w:rPr>
            </w:pPr>
            <w:r w:rsidRPr="002521EE">
              <w:rPr>
                <w:rFonts w:cstheme="minorHAnsi"/>
                <w:bCs w:val="0"/>
                <w:sz w:val="22"/>
                <w:szCs w:val="22"/>
              </w:rPr>
              <w:t>13</w:t>
            </w:r>
          </w:p>
        </w:tc>
        <w:tc>
          <w:tcPr>
            <w:tcW w:w="1494" w:type="pct"/>
            <w:shd w:val="clear" w:color="auto" w:fill="92D050"/>
            <w:vAlign w:val="top"/>
          </w:tcPr>
          <w:p w14:paraId="30B78F87"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92D050"/>
            <w:vAlign w:val="top"/>
          </w:tcPr>
          <w:p w14:paraId="0D0A0962"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0,33</w:t>
            </w:r>
          </w:p>
        </w:tc>
        <w:tc>
          <w:tcPr>
            <w:tcW w:w="1544" w:type="pct"/>
            <w:shd w:val="clear" w:color="auto" w:fill="FF0000"/>
            <w:vAlign w:val="top"/>
          </w:tcPr>
          <w:p w14:paraId="5516B830"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8,22</w:t>
            </w:r>
          </w:p>
        </w:tc>
      </w:tr>
      <w:tr w:rsidR="005E1DF8" w:rsidRPr="00B960FE" w14:paraId="6DF2EDE7" w14:textId="77777777" w:rsidTr="00384A4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19CFBB9E" w14:textId="77777777" w:rsidR="005E1DF8" w:rsidRPr="002521EE" w:rsidRDefault="005E1DF8" w:rsidP="005E1DF8">
            <w:pPr>
              <w:suppressAutoHyphens/>
              <w:jc w:val="left"/>
              <w:rPr>
                <w:rFonts w:cstheme="minorHAnsi"/>
                <w:bCs w:val="0"/>
                <w:sz w:val="22"/>
                <w:szCs w:val="22"/>
              </w:rPr>
            </w:pPr>
            <w:r w:rsidRPr="002521EE">
              <w:rPr>
                <w:rFonts w:cstheme="minorHAnsi"/>
                <w:bCs w:val="0"/>
                <w:sz w:val="22"/>
                <w:szCs w:val="22"/>
              </w:rPr>
              <w:t>17</w:t>
            </w:r>
          </w:p>
        </w:tc>
        <w:tc>
          <w:tcPr>
            <w:tcW w:w="1494" w:type="pct"/>
            <w:shd w:val="clear" w:color="auto" w:fill="92D050"/>
            <w:vAlign w:val="top"/>
          </w:tcPr>
          <w:p w14:paraId="515D6E85"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0,00</w:t>
            </w:r>
          </w:p>
        </w:tc>
        <w:tc>
          <w:tcPr>
            <w:tcW w:w="1467" w:type="pct"/>
            <w:shd w:val="clear" w:color="auto" w:fill="92D050"/>
            <w:vAlign w:val="top"/>
          </w:tcPr>
          <w:p w14:paraId="0865C128"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0,26</w:t>
            </w:r>
          </w:p>
        </w:tc>
        <w:tc>
          <w:tcPr>
            <w:tcW w:w="1544" w:type="pct"/>
            <w:shd w:val="clear" w:color="auto" w:fill="92D050"/>
            <w:vAlign w:val="top"/>
          </w:tcPr>
          <w:p w14:paraId="42AFD108" w14:textId="77777777" w:rsidR="005E1DF8" w:rsidRPr="0026432A" w:rsidRDefault="005E1DF8"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3,94</w:t>
            </w:r>
          </w:p>
        </w:tc>
      </w:tr>
      <w:tr w:rsidR="005E1DF8" w:rsidRPr="00B960FE" w14:paraId="266A239D" w14:textId="77777777" w:rsidTr="00384A45">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1B9DBA7F" w14:textId="77777777" w:rsidR="005E1DF8" w:rsidRPr="002521EE" w:rsidRDefault="005E1DF8" w:rsidP="005E1DF8">
            <w:pPr>
              <w:suppressAutoHyphens/>
              <w:jc w:val="left"/>
              <w:rPr>
                <w:rFonts w:cstheme="minorHAnsi"/>
                <w:bCs w:val="0"/>
                <w:sz w:val="22"/>
                <w:szCs w:val="22"/>
              </w:rPr>
            </w:pPr>
            <w:r w:rsidRPr="002521EE">
              <w:rPr>
                <w:rFonts w:cstheme="minorHAnsi"/>
                <w:bCs w:val="0"/>
                <w:sz w:val="22"/>
                <w:szCs w:val="22"/>
              </w:rPr>
              <w:t>18</w:t>
            </w:r>
          </w:p>
        </w:tc>
        <w:tc>
          <w:tcPr>
            <w:tcW w:w="1494" w:type="pct"/>
            <w:shd w:val="clear" w:color="auto" w:fill="92D050"/>
            <w:vAlign w:val="top"/>
          </w:tcPr>
          <w:p w14:paraId="0D084C1E"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0,06</w:t>
            </w:r>
          </w:p>
        </w:tc>
        <w:tc>
          <w:tcPr>
            <w:tcW w:w="1467" w:type="pct"/>
            <w:shd w:val="clear" w:color="auto" w:fill="FF0000"/>
            <w:vAlign w:val="top"/>
          </w:tcPr>
          <w:p w14:paraId="125CD44C"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0,77</w:t>
            </w:r>
          </w:p>
        </w:tc>
        <w:tc>
          <w:tcPr>
            <w:tcW w:w="1544" w:type="pct"/>
            <w:shd w:val="clear" w:color="auto" w:fill="92D050"/>
            <w:vAlign w:val="top"/>
          </w:tcPr>
          <w:p w14:paraId="0E492055" w14:textId="77777777" w:rsidR="005E1DF8" w:rsidRPr="0026432A" w:rsidRDefault="005E1DF8" w:rsidP="005E1DF8">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4,03</w:t>
            </w:r>
          </w:p>
        </w:tc>
      </w:tr>
      <w:tr w:rsidR="00384A45" w:rsidRPr="00B960FE" w14:paraId="1F6AC723" w14:textId="77777777" w:rsidTr="005E1DF8">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5" w:type="pct"/>
          </w:tcPr>
          <w:p w14:paraId="1ADAEE39" w14:textId="77777777" w:rsidR="005E1DF8" w:rsidRPr="002521EE" w:rsidRDefault="005E1DF8" w:rsidP="005E1DF8">
            <w:pPr>
              <w:suppressAutoHyphens/>
              <w:jc w:val="left"/>
              <w:rPr>
                <w:rFonts w:cstheme="minorHAnsi"/>
                <w:bCs w:val="0"/>
                <w:color w:val="000000"/>
                <w:sz w:val="22"/>
                <w:szCs w:val="22"/>
              </w:rPr>
            </w:pPr>
            <w:proofErr w:type="spellStart"/>
            <w:r w:rsidRPr="002521EE">
              <w:rPr>
                <w:rFonts w:cstheme="minorHAnsi"/>
                <w:bCs w:val="0"/>
                <w:color w:val="000000"/>
                <w:sz w:val="22"/>
                <w:szCs w:val="22"/>
              </w:rPr>
              <w:t>Średnia</w:t>
            </w:r>
            <w:proofErr w:type="spellEnd"/>
          </w:p>
        </w:tc>
        <w:tc>
          <w:tcPr>
            <w:tcW w:w="1494" w:type="pct"/>
          </w:tcPr>
          <w:p w14:paraId="5BF1BF7F" w14:textId="390DBA44" w:rsidR="005E1DF8" w:rsidRPr="0026432A" w:rsidRDefault="00384A45" w:rsidP="00384A4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Pr>
                <w:rFonts w:cstheme="minorHAnsi"/>
                <w:b/>
                <w:sz w:val="22"/>
                <w:szCs w:val="22"/>
              </w:rPr>
              <w:t>0,13</w:t>
            </w:r>
          </w:p>
        </w:tc>
        <w:tc>
          <w:tcPr>
            <w:tcW w:w="1467" w:type="pct"/>
          </w:tcPr>
          <w:p w14:paraId="644C4D37" w14:textId="1C8FCAF8" w:rsidR="005E1DF8" w:rsidRPr="0026432A" w:rsidRDefault="00384A45" w:rsidP="00384A4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Pr>
                <w:rFonts w:cstheme="minorHAnsi"/>
                <w:b/>
                <w:sz w:val="22"/>
                <w:szCs w:val="22"/>
              </w:rPr>
              <w:t>0,63</w:t>
            </w:r>
          </w:p>
        </w:tc>
        <w:tc>
          <w:tcPr>
            <w:tcW w:w="1544" w:type="pct"/>
          </w:tcPr>
          <w:p w14:paraId="5E3B2E44" w14:textId="0E359ECA" w:rsidR="005E1DF8" w:rsidRPr="0026432A" w:rsidRDefault="00384A45" w:rsidP="005E1DF8">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Pr>
                <w:rFonts w:cstheme="minorHAnsi"/>
                <w:b/>
                <w:sz w:val="22"/>
                <w:szCs w:val="22"/>
              </w:rPr>
              <w:t>6,38</w:t>
            </w:r>
          </w:p>
        </w:tc>
      </w:tr>
    </w:tbl>
    <w:p w14:paraId="6F51266A"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37D4B5F7" w14:textId="289DC81A" w:rsidR="00886F28" w:rsidRPr="00384A45" w:rsidRDefault="00886F28" w:rsidP="00C11F34">
      <w:pPr>
        <w:pStyle w:val="Legenda"/>
        <w:suppressAutoHyphens/>
        <w:rPr>
          <w:b w:val="0"/>
          <w:i/>
          <w:sz w:val="22"/>
        </w:rPr>
      </w:pPr>
      <w:r w:rsidRPr="00384A45">
        <w:rPr>
          <w:b w:val="0"/>
          <w:i/>
          <w:sz w:val="22"/>
        </w:rPr>
        <w:t xml:space="preserve">Źródło. Opracowanie własne na podstawie danych </w:t>
      </w:r>
      <w:r w:rsidR="001D162B" w:rsidRPr="00384A45">
        <w:rPr>
          <w:b w:val="0"/>
          <w:i/>
          <w:sz w:val="22"/>
        </w:rPr>
        <w:t xml:space="preserve">Komendy </w:t>
      </w:r>
      <w:r w:rsidR="00384A45" w:rsidRPr="00384A45">
        <w:rPr>
          <w:b w:val="0"/>
          <w:i/>
          <w:sz w:val="22"/>
        </w:rPr>
        <w:t>Miejskiej Policji w Radomiu</w:t>
      </w:r>
      <w:r w:rsidRPr="00384A45">
        <w:rPr>
          <w:b w:val="0"/>
          <w:i/>
          <w:sz w:val="22"/>
        </w:rPr>
        <w:t>.</w:t>
      </w:r>
    </w:p>
    <w:p w14:paraId="245EE13E" w14:textId="2093DDAA" w:rsidR="00524D2D" w:rsidRPr="00076A08" w:rsidRDefault="00886F28" w:rsidP="00C11F34">
      <w:pPr>
        <w:suppressAutoHyphens/>
        <w:rPr>
          <w:szCs w:val="22"/>
        </w:rPr>
      </w:pPr>
      <w:r w:rsidRPr="00076A08">
        <w:rPr>
          <w:szCs w:val="22"/>
        </w:rPr>
        <w:t>Wysoki wskaźnik liczby stwierdzonych przestęp</w:t>
      </w:r>
      <w:r w:rsidR="00524D2D" w:rsidRPr="00076A08">
        <w:rPr>
          <w:szCs w:val="22"/>
        </w:rPr>
        <w:t xml:space="preserve">stw występuje na </w:t>
      </w:r>
      <w:r w:rsidR="000137A8" w:rsidRPr="00076A08">
        <w:rPr>
          <w:szCs w:val="22"/>
        </w:rPr>
        <w:t xml:space="preserve">obszarach nr </w:t>
      </w:r>
      <w:r w:rsidR="00045F5B" w:rsidRPr="00076A08">
        <w:rPr>
          <w:szCs w:val="22"/>
        </w:rPr>
        <w:t>9 i 11.</w:t>
      </w:r>
      <w:r w:rsidR="00524D2D" w:rsidRPr="00076A08">
        <w:rPr>
          <w:szCs w:val="22"/>
        </w:rPr>
        <w:t xml:space="preserve"> Z kolei liczba wykroczeń najwyższy wskaźni</w:t>
      </w:r>
      <w:r w:rsidR="00D43DC6" w:rsidRPr="00076A08">
        <w:rPr>
          <w:szCs w:val="22"/>
        </w:rPr>
        <w:t xml:space="preserve">k osiągnęła w </w:t>
      </w:r>
      <w:r w:rsidR="00045F5B" w:rsidRPr="00076A08">
        <w:rPr>
          <w:szCs w:val="22"/>
        </w:rPr>
        <w:t>okręgu nr 3</w:t>
      </w:r>
      <w:r w:rsidR="00524D2D" w:rsidRPr="00076A08">
        <w:rPr>
          <w:szCs w:val="22"/>
        </w:rPr>
        <w:t>.</w:t>
      </w:r>
      <w:r w:rsidR="00D43DC6" w:rsidRPr="00076A08">
        <w:rPr>
          <w:szCs w:val="22"/>
        </w:rPr>
        <w:t xml:space="preserve"> </w:t>
      </w:r>
      <w:r w:rsidR="00045F5B" w:rsidRPr="00076A08">
        <w:rPr>
          <w:szCs w:val="22"/>
        </w:rPr>
        <w:t xml:space="preserve">Liczba interwencji domowych i w miejscach publicznych najwyższy poziom ma miejsce w jednostkach o numerach 9, 6, 9 oraz 13. </w:t>
      </w:r>
      <w:r w:rsidR="00D43DC6" w:rsidRPr="00076A08">
        <w:rPr>
          <w:szCs w:val="22"/>
        </w:rPr>
        <w:t xml:space="preserve">Najbardziej </w:t>
      </w:r>
      <w:r w:rsidR="00D43DC6" w:rsidRPr="00076A08">
        <w:rPr>
          <w:szCs w:val="22"/>
        </w:rPr>
        <w:lastRenderedPageBreak/>
        <w:t>korzystna sytuacja występuje w obszarze numer 1</w:t>
      </w:r>
      <w:r w:rsidR="00045F5B" w:rsidRPr="00076A08">
        <w:rPr>
          <w:szCs w:val="22"/>
        </w:rPr>
        <w:t>7</w:t>
      </w:r>
      <w:r w:rsidR="00D43DC6" w:rsidRPr="00076A08">
        <w:rPr>
          <w:szCs w:val="22"/>
        </w:rPr>
        <w:t>, gdzie nie odnotowano żadnego z analizowanych problemów.</w:t>
      </w:r>
    </w:p>
    <w:p w14:paraId="2337D86F" w14:textId="7FA31112" w:rsidR="00DC2A69" w:rsidRPr="00EC6EE6" w:rsidRDefault="00DC2A69" w:rsidP="00C11F34">
      <w:pPr>
        <w:pStyle w:val="Nagwek2"/>
        <w:numPr>
          <w:ilvl w:val="1"/>
          <w:numId w:val="1"/>
        </w:numPr>
        <w:suppressAutoHyphens/>
        <w:spacing w:before="240"/>
        <w:ind w:left="578" w:hanging="578"/>
      </w:pPr>
      <w:bookmarkStart w:id="116" w:name="_Toc153460634"/>
      <w:r w:rsidRPr="00EC6EE6">
        <w:t>Sfera gospodarcza</w:t>
      </w:r>
      <w:bookmarkEnd w:id="116"/>
    </w:p>
    <w:p w14:paraId="3E229FF6" w14:textId="152963A4" w:rsidR="00DC2A69" w:rsidRPr="00076A08" w:rsidRDefault="00DC2A69" w:rsidP="00C11F34">
      <w:pPr>
        <w:pStyle w:val="Legenda"/>
        <w:suppressAutoHyphens/>
        <w:rPr>
          <w:b w:val="0"/>
          <w:sz w:val="22"/>
          <w:szCs w:val="22"/>
        </w:rPr>
      </w:pPr>
      <w:r w:rsidRPr="00076A08">
        <w:rPr>
          <w:b w:val="0"/>
          <w:sz w:val="22"/>
          <w:szCs w:val="22"/>
        </w:rPr>
        <w:t xml:space="preserve">Oceniając występowanie negatywnych zjawisk w sferze gospodarczej na obszarze zdegradowanym, dokonano analizy danych ilościowych związanych z </w:t>
      </w:r>
      <w:r w:rsidR="00384A45" w:rsidRPr="00076A08">
        <w:rPr>
          <w:b w:val="0"/>
          <w:sz w:val="22"/>
          <w:szCs w:val="22"/>
        </w:rPr>
        <w:t>liczbą gospodarstw rolnych, liczbą osób fizycznych, które prowadziły działalność gospodarczą, liczbą osób fizycznych, które zamknęły działalność gospodarczą, liczbą podmiotów gospodarczych zarejestrowanych w rejestrze REGON oraz liczbą podmiotów gospodarczych wyrejestrowanych z rejestru REGON</w:t>
      </w:r>
      <w:r w:rsidRPr="00076A08">
        <w:rPr>
          <w:b w:val="0"/>
          <w:sz w:val="22"/>
          <w:szCs w:val="22"/>
        </w:rPr>
        <w:t xml:space="preserve">. W poniższej tabeli przedstawione zostały wartości wskaźników odpowiadające poszczególnym jednostkom przestrzennym obszaru zdegradowanego. </w:t>
      </w:r>
    </w:p>
    <w:p w14:paraId="515F8692" w14:textId="307A9EF2" w:rsidR="00DC2A69" w:rsidRPr="00076A08" w:rsidRDefault="00DC2A69" w:rsidP="00C11F34">
      <w:pPr>
        <w:pStyle w:val="Legenda"/>
        <w:suppressAutoHyphens/>
        <w:rPr>
          <w:sz w:val="22"/>
        </w:rPr>
      </w:pPr>
      <w:bookmarkStart w:id="117" w:name="_Toc506900881"/>
      <w:bookmarkStart w:id="118" w:name="_Toc153460597"/>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985CA2" w:rsidRPr="00076A08">
        <w:rPr>
          <w:noProof/>
          <w:sz w:val="22"/>
        </w:rPr>
        <w:t>26</w:t>
      </w:r>
      <w:r w:rsidR="00F126E0" w:rsidRPr="00076A08">
        <w:rPr>
          <w:noProof/>
          <w:sz w:val="22"/>
        </w:rPr>
        <w:fldChar w:fldCharType="end"/>
      </w:r>
      <w:r w:rsidRPr="00076A08">
        <w:rPr>
          <w:sz w:val="22"/>
        </w:rPr>
        <w:t>. Czynniki gospodarcze służące wyznaczeniu obszaru rewitalizowanego</w:t>
      </w:r>
      <w:bookmarkEnd w:id="117"/>
      <w:r w:rsidRPr="00076A08">
        <w:rPr>
          <w:sz w:val="22"/>
        </w:rPr>
        <w:t>*</w:t>
      </w:r>
      <w:bookmarkEnd w:id="118"/>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59"/>
        <w:gridCol w:w="2693"/>
        <w:gridCol w:w="2693"/>
        <w:gridCol w:w="2835"/>
      </w:tblGrid>
      <w:tr w:rsidR="00384A45" w:rsidRPr="00B960FE" w14:paraId="0F07D5EE" w14:textId="77777777" w:rsidTr="00482E55">
        <w:trPr>
          <w:cnfStyle w:val="100000000000" w:firstRow="1" w:lastRow="0" w:firstColumn="0" w:lastColumn="0" w:oddVBand="0" w:evenVBand="0" w:oddHBand="0" w:evenHBand="0" w:firstRowFirstColumn="0" w:firstRowLastColumn="0" w:lastRowFirstColumn="0" w:lastRowLastColumn="0"/>
          <w:trHeight w:val="479"/>
        </w:trPr>
        <w:tc>
          <w:tcPr>
            <w:tcW w:w="522" w:type="pct"/>
          </w:tcPr>
          <w:p w14:paraId="2F1E2E41" w14:textId="77777777" w:rsidR="00384A45" w:rsidRPr="00B960FE" w:rsidRDefault="00384A45" w:rsidP="00482E55">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467" w:type="pct"/>
          </w:tcPr>
          <w:p w14:paraId="33E1443D" w14:textId="77777777" w:rsidR="00384A45" w:rsidRPr="00B960FE" w:rsidRDefault="00384A45" w:rsidP="00482E55">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Liczba gospodarstw rolnych</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1467" w:type="pct"/>
          </w:tcPr>
          <w:p w14:paraId="64039CB8" w14:textId="77777777" w:rsidR="00384A45" w:rsidRPr="002521EE" w:rsidRDefault="00384A45" w:rsidP="00482E55">
            <w:pPr>
              <w:suppressAutoHyphens/>
              <w:autoSpaceDE w:val="0"/>
              <w:autoSpaceDN w:val="0"/>
              <w:adjustRightInd w:val="0"/>
              <w:jc w:val="right"/>
              <w:rPr>
                <w:rFonts w:cstheme="minorHAnsi"/>
                <w:bCs w:val="0"/>
                <w:szCs w:val="22"/>
                <w:lang w:val="pl-PL"/>
              </w:rPr>
            </w:pPr>
            <w:r w:rsidRPr="002521EE">
              <w:rPr>
                <w:rFonts w:cstheme="minorHAnsi"/>
                <w:bCs w:val="0"/>
                <w:sz w:val="22"/>
                <w:szCs w:val="22"/>
                <w:lang w:val="pl-PL"/>
              </w:rPr>
              <w:t>Liczba osób fizycznych, które prowadziły działalność gospodarczą</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1544" w:type="pct"/>
          </w:tcPr>
          <w:p w14:paraId="79A02066" w14:textId="77777777" w:rsidR="00384A45" w:rsidRPr="002521EE" w:rsidRDefault="00384A45" w:rsidP="00482E55">
            <w:pPr>
              <w:suppressAutoHyphens/>
              <w:autoSpaceDE w:val="0"/>
              <w:autoSpaceDN w:val="0"/>
              <w:adjustRightInd w:val="0"/>
              <w:jc w:val="right"/>
              <w:rPr>
                <w:rFonts w:cstheme="minorHAnsi"/>
                <w:bCs w:val="0"/>
                <w:szCs w:val="22"/>
                <w:lang w:val="pl-PL"/>
              </w:rPr>
            </w:pPr>
            <w:r w:rsidRPr="002521EE">
              <w:rPr>
                <w:rFonts w:cstheme="minorHAnsi"/>
                <w:bCs w:val="0"/>
                <w:sz w:val="22"/>
                <w:szCs w:val="22"/>
                <w:lang w:val="pl-PL"/>
              </w:rPr>
              <w:t xml:space="preserve">Liczba osób fizycznych, które zamknęły działalność gospodarczą </w:t>
            </w:r>
            <w:r w:rsidRPr="00B960FE">
              <w:rPr>
                <w:rFonts w:cstheme="minorHAnsi"/>
                <w:bCs w:val="0"/>
                <w:sz w:val="22"/>
                <w:szCs w:val="22"/>
                <w:lang w:val="pl-PL"/>
              </w:rPr>
              <w:t>w przeliczeniu na 100 mieszkańców</w:t>
            </w:r>
          </w:p>
        </w:tc>
      </w:tr>
      <w:tr w:rsidR="00384A45" w:rsidRPr="00B960FE" w14:paraId="464FA1F0"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4F26350A" w14:textId="77777777" w:rsidR="00384A45" w:rsidRPr="00B960FE" w:rsidRDefault="00384A45" w:rsidP="00482E55">
            <w:pPr>
              <w:suppressAutoHyphens/>
              <w:jc w:val="left"/>
              <w:rPr>
                <w:rFonts w:cstheme="minorHAnsi"/>
                <w:b/>
                <w:sz w:val="22"/>
                <w:szCs w:val="22"/>
                <w:lang w:val="pl-PL"/>
              </w:rPr>
            </w:pPr>
            <w:r w:rsidRPr="00B960FE">
              <w:rPr>
                <w:rFonts w:cstheme="minorHAnsi"/>
                <w:b/>
                <w:bCs/>
                <w:sz w:val="22"/>
                <w:szCs w:val="22"/>
                <w:lang w:val="pl-PL"/>
              </w:rPr>
              <w:t>3</w:t>
            </w:r>
          </w:p>
        </w:tc>
        <w:tc>
          <w:tcPr>
            <w:tcW w:w="1467" w:type="pct"/>
            <w:shd w:val="clear" w:color="auto" w:fill="92D050"/>
            <w:vAlign w:val="top"/>
          </w:tcPr>
          <w:p w14:paraId="07CDA9FC" w14:textId="77777777" w:rsidR="00384A45" w:rsidRPr="0026432A" w:rsidRDefault="00384A45" w:rsidP="00482E55">
            <w:pPr>
              <w:suppressAutoHyphens/>
              <w:jc w:val="right"/>
              <w:rPr>
                <w:rFonts w:cstheme="minorHAnsi"/>
                <w:bCs/>
                <w:sz w:val="22"/>
                <w:szCs w:val="22"/>
              </w:rPr>
            </w:pPr>
            <w:r w:rsidRPr="0026432A">
              <w:rPr>
                <w:sz w:val="22"/>
                <w:szCs w:val="22"/>
              </w:rPr>
              <w:t>31,27</w:t>
            </w:r>
          </w:p>
        </w:tc>
        <w:tc>
          <w:tcPr>
            <w:tcW w:w="1467" w:type="pct"/>
            <w:shd w:val="clear" w:color="auto" w:fill="FF0000"/>
            <w:vAlign w:val="top"/>
          </w:tcPr>
          <w:p w14:paraId="77FEEADB" w14:textId="77777777" w:rsidR="00384A45" w:rsidRPr="0026432A" w:rsidRDefault="00384A45" w:rsidP="00482E55">
            <w:pPr>
              <w:suppressAutoHyphens/>
              <w:jc w:val="right"/>
              <w:rPr>
                <w:rFonts w:cstheme="minorHAnsi"/>
                <w:bCs/>
                <w:sz w:val="22"/>
                <w:szCs w:val="22"/>
              </w:rPr>
            </w:pPr>
            <w:r w:rsidRPr="0026432A">
              <w:rPr>
                <w:sz w:val="22"/>
                <w:szCs w:val="22"/>
              </w:rPr>
              <w:t>3,88</w:t>
            </w:r>
          </w:p>
        </w:tc>
        <w:tc>
          <w:tcPr>
            <w:tcW w:w="1544" w:type="pct"/>
            <w:shd w:val="clear" w:color="auto" w:fill="92D050"/>
            <w:vAlign w:val="top"/>
          </w:tcPr>
          <w:p w14:paraId="0984CA40" w14:textId="77777777" w:rsidR="00384A45" w:rsidRPr="0026432A" w:rsidRDefault="00384A45" w:rsidP="00482E55">
            <w:pPr>
              <w:suppressAutoHyphens/>
              <w:jc w:val="right"/>
              <w:rPr>
                <w:rFonts w:cstheme="minorHAnsi"/>
                <w:bCs/>
                <w:sz w:val="22"/>
                <w:szCs w:val="22"/>
              </w:rPr>
            </w:pPr>
            <w:r w:rsidRPr="0026432A">
              <w:rPr>
                <w:sz w:val="22"/>
                <w:szCs w:val="22"/>
              </w:rPr>
              <w:t>0,26</w:t>
            </w:r>
          </w:p>
        </w:tc>
      </w:tr>
      <w:tr w:rsidR="00384A45" w:rsidRPr="00B960FE" w14:paraId="4D243C90" w14:textId="77777777" w:rsidTr="00384A45">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78043FDD" w14:textId="77777777" w:rsidR="00384A45" w:rsidRPr="00B960FE" w:rsidRDefault="00384A45" w:rsidP="00482E55">
            <w:pPr>
              <w:suppressAutoHyphens/>
              <w:jc w:val="left"/>
              <w:rPr>
                <w:rFonts w:cstheme="minorHAnsi"/>
                <w:b/>
                <w:sz w:val="22"/>
                <w:szCs w:val="22"/>
                <w:lang w:val="pl-PL"/>
              </w:rPr>
            </w:pPr>
            <w:r w:rsidRPr="00B960FE">
              <w:rPr>
                <w:rFonts w:cstheme="minorHAnsi"/>
                <w:b/>
                <w:bCs/>
                <w:sz w:val="22"/>
                <w:szCs w:val="22"/>
                <w:lang w:val="pl-PL"/>
              </w:rPr>
              <w:t>4</w:t>
            </w:r>
          </w:p>
        </w:tc>
        <w:tc>
          <w:tcPr>
            <w:tcW w:w="1467" w:type="pct"/>
            <w:shd w:val="clear" w:color="auto" w:fill="92D050"/>
            <w:vAlign w:val="top"/>
          </w:tcPr>
          <w:p w14:paraId="5612ECA8" w14:textId="77777777" w:rsidR="00384A45" w:rsidRPr="0026432A" w:rsidRDefault="00384A45" w:rsidP="00482E55">
            <w:pPr>
              <w:suppressAutoHyphens/>
              <w:jc w:val="right"/>
              <w:rPr>
                <w:rFonts w:cstheme="minorHAnsi"/>
                <w:bCs/>
                <w:sz w:val="22"/>
                <w:szCs w:val="22"/>
              </w:rPr>
            </w:pPr>
            <w:r w:rsidRPr="0026432A">
              <w:rPr>
                <w:sz w:val="22"/>
                <w:szCs w:val="22"/>
              </w:rPr>
              <w:t>25,78</w:t>
            </w:r>
          </w:p>
        </w:tc>
        <w:tc>
          <w:tcPr>
            <w:tcW w:w="1467" w:type="pct"/>
            <w:shd w:val="clear" w:color="auto" w:fill="FF0000"/>
            <w:vAlign w:val="top"/>
          </w:tcPr>
          <w:p w14:paraId="2F0DCE1C" w14:textId="77777777" w:rsidR="00384A45" w:rsidRPr="0026432A" w:rsidRDefault="00384A45" w:rsidP="00482E55">
            <w:pPr>
              <w:suppressAutoHyphens/>
              <w:jc w:val="right"/>
              <w:rPr>
                <w:rFonts w:cstheme="minorHAnsi"/>
                <w:bCs/>
                <w:sz w:val="22"/>
                <w:szCs w:val="22"/>
              </w:rPr>
            </w:pPr>
            <w:r w:rsidRPr="0026432A">
              <w:rPr>
                <w:sz w:val="22"/>
                <w:szCs w:val="22"/>
              </w:rPr>
              <w:t>3,91</w:t>
            </w:r>
          </w:p>
        </w:tc>
        <w:tc>
          <w:tcPr>
            <w:tcW w:w="1544" w:type="pct"/>
            <w:shd w:val="clear" w:color="auto" w:fill="92D050"/>
            <w:vAlign w:val="top"/>
          </w:tcPr>
          <w:p w14:paraId="3FA8E349" w14:textId="77777777" w:rsidR="00384A45" w:rsidRPr="0026432A" w:rsidRDefault="00384A45" w:rsidP="00482E55">
            <w:pPr>
              <w:suppressAutoHyphens/>
              <w:jc w:val="right"/>
              <w:rPr>
                <w:rFonts w:cstheme="minorHAnsi"/>
                <w:bCs/>
                <w:sz w:val="22"/>
                <w:szCs w:val="22"/>
              </w:rPr>
            </w:pPr>
            <w:r w:rsidRPr="0026432A">
              <w:rPr>
                <w:sz w:val="22"/>
                <w:szCs w:val="22"/>
              </w:rPr>
              <w:t>0,00</w:t>
            </w:r>
          </w:p>
        </w:tc>
      </w:tr>
      <w:tr w:rsidR="00384A45" w:rsidRPr="00B960FE" w14:paraId="3EBFAAB7"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67851CC7" w14:textId="77777777" w:rsidR="00384A45" w:rsidRPr="00B960FE" w:rsidRDefault="00384A45" w:rsidP="00482E55">
            <w:pPr>
              <w:suppressAutoHyphens/>
              <w:jc w:val="left"/>
              <w:rPr>
                <w:rFonts w:cstheme="minorHAnsi"/>
                <w:b/>
                <w:sz w:val="22"/>
                <w:szCs w:val="22"/>
                <w:lang w:val="pl-PL"/>
              </w:rPr>
            </w:pPr>
            <w:r w:rsidRPr="00B960FE">
              <w:rPr>
                <w:rFonts w:cstheme="minorHAnsi"/>
                <w:b/>
                <w:bCs/>
                <w:sz w:val="22"/>
                <w:szCs w:val="22"/>
                <w:lang w:val="pl-PL"/>
              </w:rPr>
              <w:t>6</w:t>
            </w:r>
          </w:p>
        </w:tc>
        <w:tc>
          <w:tcPr>
            <w:tcW w:w="1467" w:type="pct"/>
            <w:shd w:val="clear" w:color="auto" w:fill="FF0000"/>
            <w:vAlign w:val="top"/>
          </w:tcPr>
          <w:p w14:paraId="78ADF820" w14:textId="77777777" w:rsidR="00384A45" w:rsidRPr="0026432A" w:rsidRDefault="00384A45" w:rsidP="00482E55">
            <w:pPr>
              <w:suppressAutoHyphens/>
              <w:jc w:val="right"/>
              <w:rPr>
                <w:rFonts w:cstheme="minorHAnsi"/>
                <w:bCs/>
                <w:sz w:val="22"/>
                <w:szCs w:val="22"/>
              </w:rPr>
            </w:pPr>
            <w:r w:rsidRPr="0026432A">
              <w:rPr>
                <w:sz w:val="22"/>
                <w:szCs w:val="22"/>
              </w:rPr>
              <w:t>38,24</w:t>
            </w:r>
          </w:p>
        </w:tc>
        <w:tc>
          <w:tcPr>
            <w:tcW w:w="1467" w:type="pct"/>
            <w:shd w:val="clear" w:color="auto" w:fill="92D050"/>
            <w:vAlign w:val="top"/>
          </w:tcPr>
          <w:p w14:paraId="4514CACD" w14:textId="77777777" w:rsidR="00384A45" w:rsidRPr="0026432A" w:rsidRDefault="00384A45" w:rsidP="00482E55">
            <w:pPr>
              <w:suppressAutoHyphens/>
              <w:jc w:val="right"/>
              <w:rPr>
                <w:rFonts w:cstheme="minorHAnsi"/>
                <w:bCs/>
                <w:sz w:val="22"/>
                <w:szCs w:val="22"/>
              </w:rPr>
            </w:pPr>
            <w:r w:rsidRPr="0026432A">
              <w:rPr>
                <w:sz w:val="22"/>
                <w:szCs w:val="22"/>
              </w:rPr>
              <w:t>8,40</w:t>
            </w:r>
          </w:p>
        </w:tc>
        <w:tc>
          <w:tcPr>
            <w:tcW w:w="1544" w:type="pct"/>
            <w:shd w:val="clear" w:color="auto" w:fill="FF0000"/>
            <w:vAlign w:val="top"/>
          </w:tcPr>
          <w:p w14:paraId="49B4F8F5" w14:textId="77777777" w:rsidR="00384A45" w:rsidRPr="0026432A" w:rsidRDefault="00384A45" w:rsidP="00482E55">
            <w:pPr>
              <w:suppressAutoHyphens/>
              <w:jc w:val="right"/>
              <w:rPr>
                <w:rFonts w:cstheme="minorHAnsi"/>
                <w:bCs/>
                <w:sz w:val="22"/>
                <w:szCs w:val="22"/>
              </w:rPr>
            </w:pPr>
            <w:r w:rsidRPr="0026432A">
              <w:rPr>
                <w:sz w:val="22"/>
                <w:szCs w:val="22"/>
              </w:rPr>
              <w:t>0,63</w:t>
            </w:r>
          </w:p>
        </w:tc>
      </w:tr>
      <w:tr w:rsidR="00384A45" w:rsidRPr="00B960FE" w14:paraId="15586AF3" w14:textId="77777777" w:rsidTr="00384A45">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57FBF380" w14:textId="77777777" w:rsidR="00384A45" w:rsidRPr="00B960FE" w:rsidRDefault="00384A45" w:rsidP="00482E55">
            <w:pPr>
              <w:suppressAutoHyphens/>
              <w:jc w:val="left"/>
              <w:rPr>
                <w:rFonts w:cstheme="minorHAnsi"/>
                <w:b/>
                <w:sz w:val="22"/>
                <w:szCs w:val="22"/>
              </w:rPr>
            </w:pPr>
            <w:r w:rsidRPr="00B960FE">
              <w:rPr>
                <w:rFonts w:cstheme="minorHAnsi"/>
                <w:b/>
                <w:bCs/>
                <w:sz w:val="22"/>
                <w:szCs w:val="22"/>
              </w:rPr>
              <w:t>9</w:t>
            </w:r>
          </w:p>
        </w:tc>
        <w:tc>
          <w:tcPr>
            <w:tcW w:w="1467" w:type="pct"/>
            <w:shd w:val="clear" w:color="auto" w:fill="FF0000"/>
            <w:vAlign w:val="top"/>
          </w:tcPr>
          <w:p w14:paraId="77B95A81" w14:textId="77777777" w:rsidR="00384A45" w:rsidRPr="0026432A" w:rsidRDefault="00384A45" w:rsidP="00482E55">
            <w:pPr>
              <w:suppressAutoHyphens/>
              <w:jc w:val="right"/>
              <w:rPr>
                <w:rFonts w:cstheme="minorHAnsi"/>
                <w:bCs/>
                <w:sz w:val="22"/>
                <w:szCs w:val="22"/>
              </w:rPr>
            </w:pPr>
            <w:r w:rsidRPr="0026432A">
              <w:rPr>
                <w:sz w:val="22"/>
                <w:szCs w:val="22"/>
              </w:rPr>
              <w:t>35,43</w:t>
            </w:r>
          </w:p>
        </w:tc>
        <w:tc>
          <w:tcPr>
            <w:tcW w:w="1467" w:type="pct"/>
            <w:shd w:val="clear" w:color="auto" w:fill="92D050"/>
            <w:vAlign w:val="top"/>
          </w:tcPr>
          <w:p w14:paraId="1CD1F203" w14:textId="77777777" w:rsidR="00384A45" w:rsidRPr="0026432A" w:rsidRDefault="00384A45" w:rsidP="00482E55">
            <w:pPr>
              <w:suppressAutoHyphens/>
              <w:jc w:val="right"/>
              <w:rPr>
                <w:rFonts w:cstheme="minorHAnsi"/>
                <w:bCs/>
                <w:sz w:val="22"/>
                <w:szCs w:val="22"/>
              </w:rPr>
            </w:pPr>
            <w:r w:rsidRPr="0026432A">
              <w:rPr>
                <w:sz w:val="22"/>
                <w:szCs w:val="22"/>
              </w:rPr>
              <w:t>9,86</w:t>
            </w:r>
          </w:p>
        </w:tc>
        <w:tc>
          <w:tcPr>
            <w:tcW w:w="1544" w:type="pct"/>
            <w:shd w:val="clear" w:color="auto" w:fill="92D050"/>
            <w:vAlign w:val="top"/>
          </w:tcPr>
          <w:p w14:paraId="3D3E2D30" w14:textId="77777777" w:rsidR="00384A45" w:rsidRPr="0026432A" w:rsidRDefault="00384A45" w:rsidP="00482E55">
            <w:pPr>
              <w:suppressAutoHyphens/>
              <w:jc w:val="right"/>
              <w:rPr>
                <w:rFonts w:cstheme="minorHAnsi"/>
                <w:bCs/>
                <w:sz w:val="22"/>
                <w:szCs w:val="22"/>
              </w:rPr>
            </w:pPr>
            <w:r w:rsidRPr="0026432A">
              <w:rPr>
                <w:sz w:val="22"/>
                <w:szCs w:val="22"/>
              </w:rPr>
              <w:t>0,52</w:t>
            </w:r>
          </w:p>
        </w:tc>
      </w:tr>
      <w:tr w:rsidR="00384A45" w:rsidRPr="00B960FE" w14:paraId="7115C280"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0A0850EE" w14:textId="77777777" w:rsidR="00384A45" w:rsidRPr="00B960FE" w:rsidRDefault="00384A45" w:rsidP="00482E55">
            <w:pPr>
              <w:suppressAutoHyphens/>
              <w:jc w:val="left"/>
              <w:rPr>
                <w:rFonts w:cstheme="minorHAnsi"/>
                <w:b/>
                <w:bCs/>
                <w:sz w:val="22"/>
                <w:szCs w:val="22"/>
              </w:rPr>
            </w:pPr>
            <w:r w:rsidRPr="00B960FE">
              <w:rPr>
                <w:rFonts w:cstheme="minorHAnsi"/>
                <w:b/>
                <w:bCs/>
                <w:sz w:val="22"/>
                <w:szCs w:val="22"/>
              </w:rPr>
              <w:t>11</w:t>
            </w:r>
          </w:p>
        </w:tc>
        <w:tc>
          <w:tcPr>
            <w:tcW w:w="1467" w:type="pct"/>
            <w:shd w:val="clear" w:color="auto" w:fill="92D050"/>
            <w:vAlign w:val="top"/>
          </w:tcPr>
          <w:p w14:paraId="7C156E62" w14:textId="77777777" w:rsidR="00384A45" w:rsidRPr="0026432A" w:rsidRDefault="00384A45" w:rsidP="00482E55">
            <w:pPr>
              <w:suppressAutoHyphens/>
              <w:jc w:val="right"/>
              <w:rPr>
                <w:rFonts w:cstheme="minorHAnsi"/>
                <w:bCs/>
                <w:sz w:val="22"/>
                <w:szCs w:val="22"/>
              </w:rPr>
            </w:pPr>
            <w:r w:rsidRPr="0026432A">
              <w:rPr>
                <w:sz w:val="22"/>
                <w:szCs w:val="22"/>
              </w:rPr>
              <w:t>33,04</w:t>
            </w:r>
          </w:p>
        </w:tc>
        <w:tc>
          <w:tcPr>
            <w:tcW w:w="1467" w:type="pct"/>
            <w:shd w:val="clear" w:color="auto" w:fill="FF0000"/>
            <w:vAlign w:val="top"/>
          </w:tcPr>
          <w:p w14:paraId="5D38A115" w14:textId="77777777" w:rsidR="00384A45" w:rsidRPr="0026432A" w:rsidRDefault="00384A45" w:rsidP="00482E55">
            <w:pPr>
              <w:suppressAutoHyphens/>
              <w:jc w:val="right"/>
              <w:rPr>
                <w:rFonts w:cstheme="minorHAnsi"/>
                <w:bCs/>
                <w:sz w:val="22"/>
                <w:szCs w:val="22"/>
              </w:rPr>
            </w:pPr>
            <w:r w:rsidRPr="0026432A">
              <w:rPr>
                <w:sz w:val="22"/>
                <w:szCs w:val="22"/>
              </w:rPr>
              <w:t>5,89</w:t>
            </w:r>
          </w:p>
        </w:tc>
        <w:tc>
          <w:tcPr>
            <w:tcW w:w="1544" w:type="pct"/>
            <w:shd w:val="clear" w:color="auto" w:fill="92D050"/>
            <w:vAlign w:val="top"/>
          </w:tcPr>
          <w:p w14:paraId="608889A7" w14:textId="77777777" w:rsidR="00384A45" w:rsidRPr="0026432A" w:rsidRDefault="00384A45" w:rsidP="00482E55">
            <w:pPr>
              <w:suppressAutoHyphens/>
              <w:jc w:val="right"/>
              <w:rPr>
                <w:rFonts w:cstheme="minorHAnsi"/>
                <w:bCs/>
                <w:sz w:val="22"/>
                <w:szCs w:val="22"/>
              </w:rPr>
            </w:pPr>
            <w:r w:rsidRPr="0026432A">
              <w:rPr>
                <w:sz w:val="22"/>
                <w:szCs w:val="22"/>
              </w:rPr>
              <w:t>0,00</w:t>
            </w:r>
          </w:p>
        </w:tc>
      </w:tr>
      <w:tr w:rsidR="00384A45" w:rsidRPr="00B960FE" w14:paraId="12211D26" w14:textId="77777777" w:rsidTr="00384A45">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7C3F7549" w14:textId="77777777" w:rsidR="00384A45" w:rsidRPr="00B960FE" w:rsidRDefault="00384A45" w:rsidP="00482E55">
            <w:pPr>
              <w:suppressAutoHyphens/>
              <w:jc w:val="left"/>
              <w:rPr>
                <w:rFonts w:cstheme="minorHAnsi"/>
                <w:b/>
                <w:bCs/>
                <w:sz w:val="22"/>
                <w:szCs w:val="22"/>
              </w:rPr>
            </w:pPr>
            <w:r w:rsidRPr="00B960FE">
              <w:rPr>
                <w:rFonts w:cstheme="minorHAnsi"/>
                <w:b/>
                <w:bCs/>
                <w:sz w:val="22"/>
                <w:szCs w:val="22"/>
              </w:rPr>
              <w:t>13</w:t>
            </w:r>
          </w:p>
        </w:tc>
        <w:tc>
          <w:tcPr>
            <w:tcW w:w="1467" w:type="pct"/>
            <w:shd w:val="clear" w:color="auto" w:fill="FF0000"/>
            <w:vAlign w:val="top"/>
          </w:tcPr>
          <w:p w14:paraId="29836297" w14:textId="77777777" w:rsidR="00384A45" w:rsidRPr="0026432A" w:rsidRDefault="00384A45" w:rsidP="00482E55">
            <w:pPr>
              <w:suppressAutoHyphens/>
              <w:jc w:val="right"/>
              <w:rPr>
                <w:rFonts w:cstheme="minorHAnsi"/>
                <w:bCs/>
                <w:sz w:val="22"/>
                <w:szCs w:val="22"/>
              </w:rPr>
            </w:pPr>
            <w:r w:rsidRPr="0026432A">
              <w:rPr>
                <w:sz w:val="22"/>
                <w:szCs w:val="22"/>
              </w:rPr>
              <w:t>46,22</w:t>
            </w:r>
          </w:p>
        </w:tc>
        <w:tc>
          <w:tcPr>
            <w:tcW w:w="1467" w:type="pct"/>
            <w:shd w:val="clear" w:color="auto" w:fill="FF0000"/>
            <w:vAlign w:val="top"/>
          </w:tcPr>
          <w:p w14:paraId="3069F214" w14:textId="77777777" w:rsidR="00384A45" w:rsidRPr="0026432A" w:rsidRDefault="00384A45" w:rsidP="00482E55">
            <w:pPr>
              <w:suppressAutoHyphens/>
              <w:jc w:val="right"/>
              <w:rPr>
                <w:rFonts w:cstheme="minorHAnsi"/>
                <w:bCs/>
                <w:sz w:val="22"/>
                <w:szCs w:val="22"/>
              </w:rPr>
            </w:pPr>
            <w:r w:rsidRPr="0026432A">
              <w:rPr>
                <w:sz w:val="22"/>
                <w:szCs w:val="22"/>
              </w:rPr>
              <w:t>4,93</w:t>
            </w:r>
          </w:p>
        </w:tc>
        <w:tc>
          <w:tcPr>
            <w:tcW w:w="1544" w:type="pct"/>
            <w:shd w:val="clear" w:color="auto" w:fill="FF0000"/>
            <w:vAlign w:val="top"/>
          </w:tcPr>
          <w:p w14:paraId="6B78BE15" w14:textId="77777777" w:rsidR="00384A45" w:rsidRPr="0026432A" w:rsidRDefault="00384A45" w:rsidP="00482E55">
            <w:pPr>
              <w:suppressAutoHyphens/>
              <w:jc w:val="right"/>
              <w:rPr>
                <w:rFonts w:cstheme="minorHAnsi"/>
                <w:bCs/>
                <w:sz w:val="22"/>
                <w:szCs w:val="22"/>
              </w:rPr>
            </w:pPr>
            <w:r w:rsidRPr="0026432A">
              <w:rPr>
                <w:sz w:val="22"/>
                <w:szCs w:val="22"/>
              </w:rPr>
              <w:t>0,82</w:t>
            </w:r>
          </w:p>
        </w:tc>
      </w:tr>
      <w:tr w:rsidR="00384A45" w:rsidRPr="00B960FE" w14:paraId="05A8CA15"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63F2DE16" w14:textId="77777777" w:rsidR="00384A45" w:rsidRPr="00B960FE" w:rsidRDefault="00384A45" w:rsidP="00482E55">
            <w:pPr>
              <w:suppressAutoHyphens/>
              <w:jc w:val="left"/>
              <w:rPr>
                <w:rFonts w:cstheme="minorHAnsi"/>
                <w:b/>
                <w:bCs/>
                <w:sz w:val="22"/>
                <w:szCs w:val="22"/>
              </w:rPr>
            </w:pPr>
            <w:r w:rsidRPr="00B960FE">
              <w:rPr>
                <w:rFonts w:cstheme="minorHAnsi"/>
                <w:b/>
                <w:bCs/>
                <w:sz w:val="22"/>
                <w:szCs w:val="22"/>
              </w:rPr>
              <w:t>17</w:t>
            </w:r>
          </w:p>
        </w:tc>
        <w:tc>
          <w:tcPr>
            <w:tcW w:w="1467" w:type="pct"/>
            <w:shd w:val="clear" w:color="auto" w:fill="92D050"/>
            <w:vAlign w:val="top"/>
          </w:tcPr>
          <w:p w14:paraId="773EED9F" w14:textId="77777777" w:rsidR="00384A45" w:rsidRPr="0026432A" w:rsidRDefault="00384A45" w:rsidP="00482E55">
            <w:pPr>
              <w:suppressAutoHyphens/>
              <w:jc w:val="right"/>
              <w:rPr>
                <w:rFonts w:cstheme="minorHAnsi"/>
                <w:bCs/>
                <w:sz w:val="22"/>
                <w:szCs w:val="22"/>
              </w:rPr>
            </w:pPr>
            <w:r w:rsidRPr="0026432A">
              <w:rPr>
                <w:sz w:val="22"/>
                <w:szCs w:val="22"/>
              </w:rPr>
              <w:t>18,11</w:t>
            </w:r>
          </w:p>
        </w:tc>
        <w:tc>
          <w:tcPr>
            <w:tcW w:w="1467" w:type="pct"/>
            <w:shd w:val="clear" w:color="auto" w:fill="FF0000"/>
            <w:vAlign w:val="top"/>
          </w:tcPr>
          <w:p w14:paraId="442EE1BA" w14:textId="77777777" w:rsidR="00384A45" w:rsidRPr="0026432A" w:rsidRDefault="00384A45" w:rsidP="00482E55">
            <w:pPr>
              <w:suppressAutoHyphens/>
              <w:jc w:val="right"/>
              <w:rPr>
                <w:rFonts w:cstheme="minorHAnsi"/>
                <w:bCs/>
                <w:sz w:val="22"/>
                <w:szCs w:val="22"/>
              </w:rPr>
            </w:pPr>
            <w:r w:rsidRPr="0026432A">
              <w:rPr>
                <w:sz w:val="22"/>
                <w:szCs w:val="22"/>
              </w:rPr>
              <w:t>4,46</w:t>
            </w:r>
          </w:p>
        </w:tc>
        <w:tc>
          <w:tcPr>
            <w:tcW w:w="1544" w:type="pct"/>
            <w:shd w:val="clear" w:color="auto" w:fill="FF0000"/>
            <w:vAlign w:val="top"/>
          </w:tcPr>
          <w:p w14:paraId="559664E0" w14:textId="77777777" w:rsidR="00384A45" w:rsidRPr="0026432A" w:rsidRDefault="00384A45" w:rsidP="00482E55">
            <w:pPr>
              <w:suppressAutoHyphens/>
              <w:jc w:val="right"/>
              <w:rPr>
                <w:rFonts w:cstheme="minorHAnsi"/>
                <w:bCs/>
                <w:sz w:val="22"/>
                <w:szCs w:val="22"/>
              </w:rPr>
            </w:pPr>
            <w:r w:rsidRPr="0026432A">
              <w:rPr>
                <w:sz w:val="22"/>
                <w:szCs w:val="22"/>
              </w:rPr>
              <w:t>0,79</w:t>
            </w:r>
          </w:p>
        </w:tc>
      </w:tr>
      <w:tr w:rsidR="00384A45" w:rsidRPr="00B960FE" w14:paraId="774F445A" w14:textId="77777777" w:rsidTr="00384A45">
        <w:trPr>
          <w:cnfStyle w:val="000000010000" w:firstRow="0" w:lastRow="0" w:firstColumn="0" w:lastColumn="0" w:oddVBand="0" w:evenVBand="0" w:oddHBand="0" w:evenHBand="1" w:firstRowFirstColumn="0" w:firstRowLastColumn="0" w:lastRowFirstColumn="0" w:lastRowLastColumn="0"/>
          <w:trHeight w:val="20"/>
        </w:trPr>
        <w:tc>
          <w:tcPr>
            <w:tcW w:w="522" w:type="pct"/>
          </w:tcPr>
          <w:p w14:paraId="375D3FE7" w14:textId="77777777" w:rsidR="00384A45" w:rsidRPr="00B960FE" w:rsidRDefault="00384A45" w:rsidP="00482E55">
            <w:pPr>
              <w:suppressAutoHyphens/>
              <w:jc w:val="left"/>
              <w:rPr>
                <w:rFonts w:cstheme="minorHAnsi"/>
                <w:b/>
                <w:bCs/>
                <w:sz w:val="22"/>
                <w:szCs w:val="22"/>
              </w:rPr>
            </w:pPr>
            <w:r w:rsidRPr="00B960FE">
              <w:rPr>
                <w:rFonts w:cstheme="minorHAnsi"/>
                <w:b/>
                <w:bCs/>
                <w:sz w:val="22"/>
                <w:szCs w:val="22"/>
              </w:rPr>
              <w:t>18</w:t>
            </w:r>
          </w:p>
        </w:tc>
        <w:tc>
          <w:tcPr>
            <w:tcW w:w="1467" w:type="pct"/>
            <w:shd w:val="clear" w:color="auto" w:fill="92D050"/>
            <w:vAlign w:val="top"/>
          </w:tcPr>
          <w:p w14:paraId="0F694435" w14:textId="77777777" w:rsidR="00384A45" w:rsidRPr="0026432A" w:rsidRDefault="00384A45" w:rsidP="00482E55">
            <w:pPr>
              <w:suppressAutoHyphens/>
              <w:jc w:val="right"/>
              <w:rPr>
                <w:rFonts w:cstheme="minorHAnsi"/>
                <w:bCs/>
                <w:sz w:val="22"/>
                <w:szCs w:val="22"/>
              </w:rPr>
            </w:pPr>
            <w:r w:rsidRPr="0026432A">
              <w:rPr>
                <w:sz w:val="22"/>
                <w:szCs w:val="22"/>
              </w:rPr>
              <w:t>34,83</w:t>
            </w:r>
          </w:p>
        </w:tc>
        <w:tc>
          <w:tcPr>
            <w:tcW w:w="1467" w:type="pct"/>
            <w:shd w:val="clear" w:color="auto" w:fill="92D050"/>
            <w:vAlign w:val="top"/>
          </w:tcPr>
          <w:p w14:paraId="546A5D13" w14:textId="77777777" w:rsidR="00384A45" w:rsidRPr="0026432A" w:rsidRDefault="00384A45" w:rsidP="00482E55">
            <w:pPr>
              <w:suppressAutoHyphens/>
              <w:jc w:val="right"/>
              <w:rPr>
                <w:rFonts w:cstheme="minorHAnsi"/>
                <w:bCs/>
                <w:sz w:val="22"/>
                <w:szCs w:val="22"/>
              </w:rPr>
            </w:pPr>
            <w:r w:rsidRPr="0026432A">
              <w:rPr>
                <w:sz w:val="22"/>
                <w:szCs w:val="22"/>
              </w:rPr>
              <w:t>8,13</w:t>
            </w:r>
          </w:p>
        </w:tc>
        <w:tc>
          <w:tcPr>
            <w:tcW w:w="1544" w:type="pct"/>
            <w:shd w:val="clear" w:color="auto" w:fill="FF0000"/>
            <w:vAlign w:val="top"/>
          </w:tcPr>
          <w:p w14:paraId="0F81881C" w14:textId="77777777" w:rsidR="00384A45" w:rsidRPr="0026432A" w:rsidRDefault="00384A45" w:rsidP="00482E55">
            <w:pPr>
              <w:suppressAutoHyphens/>
              <w:jc w:val="right"/>
              <w:rPr>
                <w:rFonts w:cstheme="minorHAnsi"/>
                <w:bCs/>
                <w:sz w:val="22"/>
                <w:szCs w:val="22"/>
              </w:rPr>
            </w:pPr>
            <w:r w:rsidRPr="0026432A">
              <w:rPr>
                <w:sz w:val="22"/>
                <w:szCs w:val="22"/>
              </w:rPr>
              <w:t>0,90</w:t>
            </w:r>
          </w:p>
        </w:tc>
      </w:tr>
      <w:tr w:rsidR="00384A45" w:rsidRPr="00B960FE" w14:paraId="5A8F9929" w14:textId="77777777" w:rsidTr="00482E55">
        <w:trPr>
          <w:cnfStyle w:val="000000100000" w:firstRow="0" w:lastRow="0" w:firstColumn="0" w:lastColumn="0" w:oddVBand="0" w:evenVBand="0" w:oddHBand="1" w:evenHBand="0" w:firstRowFirstColumn="0" w:firstRowLastColumn="0" w:lastRowFirstColumn="0" w:lastRowLastColumn="0"/>
          <w:trHeight w:val="20"/>
        </w:trPr>
        <w:tc>
          <w:tcPr>
            <w:tcW w:w="522" w:type="pct"/>
          </w:tcPr>
          <w:p w14:paraId="42D96A4E" w14:textId="77777777" w:rsidR="00384A45" w:rsidRPr="00B960FE" w:rsidRDefault="00384A45" w:rsidP="00482E55">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467" w:type="pct"/>
            <w:tcBorders>
              <w:bottom w:val="single" w:sz="4" w:space="0" w:color="auto"/>
            </w:tcBorders>
          </w:tcPr>
          <w:p w14:paraId="29D0038F" w14:textId="4881DE94" w:rsidR="00384A45" w:rsidRPr="0026432A" w:rsidRDefault="00384A45" w:rsidP="00482E55">
            <w:pPr>
              <w:suppressAutoHyphens/>
              <w:jc w:val="right"/>
              <w:rPr>
                <w:rFonts w:cstheme="minorHAnsi"/>
                <w:b/>
                <w:sz w:val="22"/>
                <w:szCs w:val="22"/>
              </w:rPr>
            </w:pPr>
            <w:r>
              <w:rPr>
                <w:rFonts w:cstheme="minorHAnsi"/>
                <w:b/>
                <w:sz w:val="22"/>
                <w:szCs w:val="22"/>
              </w:rPr>
              <w:t>34,49</w:t>
            </w:r>
          </w:p>
        </w:tc>
        <w:tc>
          <w:tcPr>
            <w:tcW w:w="1467" w:type="pct"/>
            <w:tcBorders>
              <w:bottom w:val="single" w:sz="4" w:space="0" w:color="auto"/>
            </w:tcBorders>
          </w:tcPr>
          <w:p w14:paraId="2C255AE5" w14:textId="1B53FFB8" w:rsidR="00384A45" w:rsidRPr="0026432A" w:rsidRDefault="00384A45" w:rsidP="00384A45">
            <w:pPr>
              <w:suppressAutoHyphens/>
              <w:jc w:val="right"/>
              <w:rPr>
                <w:rFonts w:cstheme="minorHAnsi"/>
                <w:b/>
                <w:sz w:val="22"/>
                <w:szCs w:val="22"/>
              </w:rPr>
            </w:pPr>
            <w:r>
              <w:rPr>
                <w:rFonts w:cstheme="minorHAnsi"/>
                <w:b/>
                <w:sz w:val="22"/>
                <w:szCs w:val="22"/>
              </w:rPr>
              <w:t>7,16</w:t>
            </w:r>
          </w:p>
        </w:tc>
        <w:tc>
          <w:tcPr>
            <w:tcW w:w="1544" w:type="pct"/>
            <w:tcBorders>
              <w:bottom w:val="single" w:sz="4" w:space="0" w:color="auto"/>
            </w:tcBorders>
          </w:tcPr>
          <w:p w14:paraId="301CC3C8" w14:textId="2C6E9F4C" w:rsidR="00384A45" w:rsidRPr="0026432A" w:rsidRDefault="00384A45" w:rsidP="00482E55">
            <w:pPr>
              <w:suppressAutoHyphens/>
              <w:jc w:val="right"/>
              <w:rPr>
                <w:rFonts w:cstheme="minorHAnsi"/>
                <w:b/>
                <w:sz w:val="22"/>
                <w:szCs w:val="22"/>
              </w:rPr>
            </w:pPr>
            <w:r>
              <w:rPr>
                <w:rFonts w:cstheme="minorHAnsi"/>
                <w:b/>
                <w:sz w:val="22"/>
                <w:szCs w:val="22"/>
              </w:rPr>
              <w:t>0,60</w:t>
            </w:r>
          </w:p>
        </w:tc>
      </w:tr>
      <w:tr w:rsidR="00384A45" w:rsidRPr="00B960FE" w14:paraId="011229FB" w14:textId="77777777" w:rsidTr="00482E55">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522" w:type="pct"/>
            <w:tcBorders>
              <w:bottom w:val="single" w:sz="4" w:space="0" w:color="auto"/>
              <w:right w:val="single" w:sz="4" w:space="0" w:color="auto"/>
            </w:tcBorders>
            <w:shd w:val="clear" w:color="auto" w:fill="0070C0"/>
          </w:tcPr>
          <w:p w14:paraId="51F39B00" w14:textId="77777777" w:rsidR="00384A45" w:rsidRPr="00E54D76" w:rsidRDefault="00384A45" w:rsidP="00482E55">
            <w:pPr>
              <w:suppressAutoHyphens/>
              <w:autoSpaceDE w:val="0"/>
              <w:autoSpaceDN w:val="0"/>
              <w:adjustRightInd w:val="0"/>
              <w:rPr>
                <w:rFonts w:cstheme="minorHAnsi"/>
                <w:iCs w:val="0"/>
                <w:color w:val="FFFFFF" w:themeColor="background1"/>
                <w:sz w:val="22"/>
                <w:szCs w:val="22"/>
                <w:lang w:val="pl-PL"/>
              </w:rPr>
            </w:pPr>
            <w:r w:rsidRPr="00E54D76">
              <w:rPr>
                <w:rFonts w:cstheme="minorHAnsi"/>
                <w:iCs w:val="0"/>
                <w:color w:val="FFFFFF" w:themeColor="background1"/>
                <w:sz w:val="22"/>
                <w:szCs w:val="22"/>
                <w:lang w:val="pl-PL"/>
              </w:rPr>
              <w:t>Obszar</w:t>
            </w:r>
          </w:p>
        </w:tc>
        <w:tc>
          <w:tcPr>
            <w:tcW w:w="1467" w:type="pct"/>
            <w:tcBorders>
              <w:top w:val="single" w:sz="4" w:space="0" w:color="auto"/>
              <w:left w:val="single" w:sz="4" w:space="0" w:color="auto"/>
              <w:bottom w:val="single" w:sz="4" w:space="0" w:color="auto"/>
              <w:right w:val="single" w:sz="4" w:space="0" w:color="auto"/>
            </w:tcBorders>
            <w:shd w:val="clear" w:color="auto" w:fill="0070C0"/>
          </w:tcPr>
          <w:p w14:paraId="098E386E" w14:textId="77777777" w:rsidR="00384A45" w:rsidRPr="00E54D76" w:rsidRDefault="00384A45" w:rsidP="00482E55">
            <w:pPr>
              <w:suppressAutoHyphens/>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cstheme="minorHAnsi"/>
                <w:b/>
                <w:iCs w:val="0"/>
                <w:color w:val="FFFFFF" w:themeColor="background1"/>
                <w:sz w:val="22"/>
                <w:szCs w:val="22"/>
                <w:lang w:val="pl-PL"/>
              </w:rPr>
            </w:pPr>
            <w:r w:rsidRPr="00E54D76">
              <w:rPr>
                <w:rFonts w:cstheme="minorHAnsi"/>
                <w:b/>
                <w:iCs w:val="0"/>
                <w:color w:val="FFFFFF" w:themeColor="background1"/>
                <w:sz w:val="22"/>
                <w:szCs w:val="22"/>
                <w:lang w:val="pl-PL"/>
              </w:rPr>
              <w:t>Liczba podmiotów gospodarczych zarejestrowanych w rejestrze REGON w przeliczeniu na 100 mieszkańców</w:t>
            </w:r>
          </w:p>
        </w:tc>
        <w:tc>
          <w:tcPr>
            <w:tcW w:w="1467" w:type="pct"/>
            <w:tcBorders>
              <w:top w:val="single" w:sz="4" w:space="0" w:color="auto"/>
              <w:left w:val="single" w:sz="4" w:space="0" w:color="auto"/>
              <w:bottom w:val="single" w:sz="4" w:space="0" w:color="auto"/>
              <w:right w:val="single" w:sz="4" w:space="0" w:color="auto"/>
            </w:tcBorders>
            <w:shd w:val="clear" w:color="auto" w:fill="0070C0"/>
          </w:tcPr>
          <w:p w14:paraId="301776E1" w14:textId="77777777" w:rsidR="00384A45" w:rsidRPr="00E54D76" w:rsidRDefault="00384A45" w:rsidP="00482E55">
            <w:pPr>
              <w:suppressAutoHyphens/>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cstheme="minorHAnsi"/>
                <w:b/>
                <w:iCs w:val="0"/>
                <w:color w:val="FFFFFF" w:themeColor="background1"/>
                <w:sz w:val="22"/>
                <w:szCs w:val="22"/>
                <w:lang w:val="pl-PL"/>
              </w:rPr>
            </w:pPr>
            <w:r w:rsidRPr="00E54D76">
              <w:rPr>
                <w:rFonts w:cstheme="minorHAnsi"/>
                <w:b/>
                <w:iCs w:val="0"/>
                <w:color w:val="FFFFFF" w:themeColor="background1"/>
                <w:sz w:val="22"/>
                <w:szCs w:val="22"/>
                <w:lang w:val="pl-PL"/>
              </w:rPr>
              <w:t>Liczba podmiotów gospodarczych skreślonych z rejestru REGON w przeliczeniu na 100 mieszkańców</w:t>
            </w:r>
          </w:p>
        </w:tc>
        <w:tc>
          <w:tcPr>
            <w:tcW w:w="1544" w:type="pct"/>
            <w:tcBorders>
              <w:top w:val="single" w:sz="4" w:space="0" w:color="auto"/>
              <w:left w:val="single" w:sz="4" w:space="0" w:color="auto"/>
              <w:bottom w:val="nil"/>
              <w:right w:val="nil"/>
            </w:tcBorders>
          </w:tcPr>
          <w:p w14:paraId="0F3861F2" w14:textId="77777777" w:rsidR="00384A45" w:rsidRPr="00E54D76" w:rsidRDefault="00384A45" w:rsidP="00482E55">
            <w:pPr>
              <w:suppressAutoHyphens/>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cstheme="minorHAnsi"/>
                <w:b/>
                <w:iCs w:val="0"/>
                <w:color w:val="FFFFFF" w:themeColor="background1"/>
                <w:sz w:val="22"/>
                <w:szCs w:val="22"/>
                <w:lang w:val="pl-PL"/>
              </w:rPr>
            </w:pPr>
          </w:p>
        </w:tc>
      </w:tr>
      <w:tr w:rsidR="00384A45" w:rsidRPr="00B960FE" w14:paraId="10E03048" w14:textId="77777777" w:rsidTr="00384A45">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38322B01" w14:textId="77777777" w:rsidR="00384A45" w:rsidRPr="00E54D76" w:rsidRDefault="00384A45" w:rsidP="00482E55">
            <w:pPr>
              <w:suppressAutoHyphens/>
              <w:jc w:val="left"/>
              <w:rPr>
                <w:rFonts w:cstheme="minorHAnsi"/>
                <w:sz w:val="22"/>
                <w:szCs w:val="22"/>
                <w:lang w:val="pl-PL"/>
              </w:rPr>
            </w:pPr>
            <w:r w:rsidRPr="00E54D76">
              <w:rPr>
                <w:rFonts w:cstheme="minorHAnsi"/>
                <w:bCs w:val="0"/>
                <w:sz w:val="22"/>
                <w:szCs w:val="22"/>
                <w:lang w:val="pl-PL"/>
              </w:rPr>
              <w:t>3</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77A890AA" w14:textId="77777777" w:rsidR="00384A45" w:rsidRPr="0026432A"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1,81</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18C2B8A8" w14:textId="77777777" w:rsidR="00384A45" w:rsidRPr="0026432A"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1,03</w:t>
            </w:r>
          </w:p>
        </w:tc>
        <w:tc>
          <w:tcPr>
            <w:tcW w:w="1544" w:type="pct"/>
            <w:tcBorders>
              <w:top w:val="nil"/>
              <w:left w:val="single" w:sz="4" w:space="0" w:color="auto"/>
              <w:bottom w:val="nil"/>
              <w:right w:val="nil"/>
            </w:tcBorders>
          </w:tcPr>
          <w:p w14:paraId="0132B1EB" w14:textId="77777777" w:rsidR="00384A45" w:rsidRPr="00B960FE"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384A45" w:rsidRPr="00B960FE" w14:paraId="5E5AB682" w14:textId="77777777" w:rsidTr="00384A45">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03A8FE92" w14:textId="77777777" w:rsidR="00384A45" w:rsidRPr="00E54D76" w:rsidRDefault="00384A45" w:rsidP="00482E55">
            <w:pPr>
              <w:suppressAutoHyphens/>
              <w:jc w:val="left"/>
              <w:rPr>
                <w:rFonts w:cstheme="minorHAnsi"/>
                <w:sz w:val="22"/>
                <w:szCs w:val="22"/>
                <w:lang w:val="pl-PL"/>
              </w:rPr>
            </w:pPr>
            <w:r w:rsidRPr="00E54D76">
              <w:rPr>
                <w:rFonts w:cstheme="minorHAnsi"/>
                <w:bCs w:val="0"/>
                <w:sz w:val="22"/>
                <w:szCs w:val="22"/>
                <w:lang w:val="pl-PL"/>
              </w:rPr>
              <w:t>4</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053ADFCD" w14:textId="77777777" w:rsidR="00384A45" w:rsidRPr="0026432A"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0,00</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3EA87282" w14:textId="77777777" w:rsidR="00384A45" w:rsidRPr="0026432A"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0,39</w:t>
            </w:r>
          </w:p>
        </w:tc>
        <w:tc>
          <w:tcPr>
            <w:tcW w:w="1544" w:type="pct"/>
            <w:tcBorders>
              <w:top w:val="nil"/>
              <w:left w:val="single" w:sz="4" w:space="0" w:color="auto"/>
              <w:bottom w:val="nil"/>
              <w:right w:val="nil"/>
            </w:tcBorders>
          </w:tcPr>
          <w:p w14:paraId="5F3DBBCE" w14:textId="77777777" w:rsidR="00384A45" w:rsidRPr="00B960FE"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384A45" w:rsidRPr="00B960FE" w14:paraId="286A1F03" w14:textId="77777777" w:rsidTr="00384A45">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35D796B9" w14:textId="77777777" w:rsidR="00384A45" w:rsidRPr="00E54D76" w:rsidRDefault="00384A45" w:rsidP="00482E55">
            <w:pPr>
              <w:suppressAutoHyphens/>
              <w:jc w:val="left"/>
              <w:rPr>
                <w:rFonts w:cstheme="minorHAnsi"/>
                <w:sz w:val="22"/>
                <w:szCs w:val="22"/>
                <w:lang w:val="pl-PL"/>
              </w:rPr>
            </w:pPr>
            <w:r w:rsidRPr="00E54D76">
              <w:rPr>
                <w:rFonts w:cstheme="minorHAnsi"/>
                <w:bCs w:val="0"/>
                <w:sz w:val="22"/>
                <w:szCs w:val="22"/>
                <w:lang w:val="pl-PL"/>
              </w:rPr>
              <w:t>6</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2ABE1060" w14:textId="77777777" w:rsidR="00384A45" w:rsidRPr="0026432A"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3,15</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5886EC32" w14:textId="77777777" w:rsidR="00384A45" w:rsidRPr="0026432A"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1,05</w:t>
            </w:r>
          </w:p>
        </w:tc>
        <w:tc>
          <w:tcPr>
            <w:tcW w:w="1544" w:type="pct"/>
            <w:tcBorders>
              <w:top w:val="nil"/>
              <w:left w:val="single" w:sz="4" w:space="0" w:color="auto"/>
              <w:bottom w:val="nil"/>
              <w:right w:val="nil"/>
            </w:tcBorders>
            <w:shd w:val="clear" w:color="auto" w:fill="FFFFFF" w:themeFill="background1"/>
          </w:tcPr>
          <w:p w14:paraId="4B201248" w14:textId="77777777" w:rsidR="00384A45" w:rsidRPr="00B960FE"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384A45" w:rsidRPr="00B960FE" w14:paraId="479B3840" w14:textId="77777777" w:rsidTr="00384A45">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1D91EEC1" w14:textId="77777777" w:rsidR="00384A45" w:rsidRPr="00E54D76" w:rsidRDefault="00384A45" w:rsidP="00482E55">
            <w:pPr>
              <w:suppressAutoHyphens/>
              <w:jc w:val="left"/>
              <w:rPr>
                <w:rFonts w:cstheme="minorHAnsi"/>
                <w:sz w:val="22"/>
                <w:szCs w:val="22"/>
              </w:rPr>
            </w:pPr>
            <w:r w:rsidRPr="00E54D76">
              <w:rPr>
                <w:rFonts w:cstheme="minorHAnsi"/>
                <w:bCs w:val="0"/>
                <w:sz w:val="22"/>
                <w:szCs w:val="22"/>
              </w:rPr>
              <w:t>9</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02812DDF" w14:textId="77777777" w:rsidR="00384A45" w:rsidRPr="0026432A"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2,71</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30C969A1" w14:textId="77777777" w:rsidR="00384A45" w:rsidRPr="0026432A"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1,40</w:t>
            </w:r>
          </w:p>
        </w:tc>
        <w:tc>
          <w:tcPr>
            <w:tcW w:w="1544" w:type="pct"/>
            <w:tcBorders>
              <w:top w:val="nil"/>
              <w:left w:val="single" w:sz="4" w:space="0" w:color="auto"/>
              <w:bottom w:val="nil"/>
              <w:right w:val="nil"/>
            </w:tcBorders>
          </w:tcPr>
          <w:p w14:paraId="39E60003" w14:textId="77777777" w:rsidR="00384A45" w:rsidRPr="00B960FE"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384A45" w:rsidRPr="00B960FE" w14:paraId="314FCCC3" w14:textId="77777777" w:rsidTr="00384A45">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45C5C0DC" w14:textId="77777777" w:rsidR="00384A45" w:rsidRPr="00E54D76" w:rsidRDefault="00384A45" w:rsidP="00482E55">
            <w:pPr>
              <w:suppressAutoHyphens/>
              <w:jc w:val="left"/>
              <w:rPr>
                <w:rFonts w:cstheme="minorHAnsi"/>
                <w:bCs w:val="0"/>
                <w:sz w:val="22"/>
                <w:szCs w:val="22"/>
              </w:rPr>
            </w:pPr>
            <w:r w:rsidRPr="00E54D76">
              <w:rPr>
                <w:rFonts w:cstheme="minorHAnsi"/>
                <w:bCs w:val="0"/>
                <w:sz w:val="22"/>
                <w:szCs w:val="22"/>
              </w:rPr>
              <w:t>11</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4E848027" w14:textId="77777777" w:rsidR="00384A45" w:rsidRPr="0026432A"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1,43</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4C3535E7" w14:textId="77777777" w:rsidR="00384A45" w:rsidRPr="0026432A"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0,54</w:t>
            </w:r>
          </w:p>
        </w:tc>
        <w:tc>
          <w:tcPr>
            <w:tcW w:w="1544" w:type="pct"/>
            <w:tcBorders>
              <w:top w:val="nil"/>
              <w:left w:val="single" w:sz="4" w:space="0" w:color="auto"/>
              <w:bottom w:val="nil"/>
              <w:right w:val="nil"/>
            </w:tcBorders>
          </w:tcPr>
          <w:p w14:paraId="3061C1AD" w14:textId="77777777" w:rsidR="00384A45" w:rsidRPr="00B960FE"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384A45" w:rsidRPr="00B960FE" w14:paraId="10A75A26" w14:textId="77777777" w:rsidTr="00384A45">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5141952B" w14:textId="77777777" w:rsidR="00384A45" w:rsidRPr="00E54D76" w:rsidRDefault="00384A45" w:rsidP="00482E55">
            <w:pPr>
              <w:suppressAutoHyphens/>
              <w:jc w:val="left"/>
              <w:rPr>
                <w:rFonts w:cstheme="minorHAnsi"/>
                <w:bCs w:val="0"/>
                <w:sz w:val="22"/>
                <w:szCs w:val="22"/>
              </w:rPr>
            </w:pPr>
            <w:r w:rsidRPr="00E54D76">
              <w:rPr>
                <w:rFonts w:cstheme="minorHAnsi"/>
                <w:bCs w:val="0"/>
                <w:sz w:val="22"/>
                <w:szCs w:val="22"/>
              </w:rPr>
              <w:t>13</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5C04785F" w14:textId="77777777" w:rsidR="00384A45" w:rsidRPr="0026432A"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0,99</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328AC7FA" w14:textId="77777777" w:rsidR="00384A45" w:rsidRPr="0026432A"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1,15</w:t>
            </w:r>
          </w:p>
        </w:tc>
        <w:tc>
          <w:tcPr>
            <w:tcW w:w="1544" w:type="pct"/>
            <w:tcBorders>
              <w:top w:val="nil"/>
              <w:left w:val="single" w:sz="4" w:space="0" w:color="auto"/>
              <w:bottom w:val="nil"/>
              <w:right w:val="nil"/>
            </w:tcBorders>
          </w:tcPr>
          <w:p w14:paraId="11269824" w14:textId="77777777" w:rsidR="00384A45" w:rsidRPr="00B960FE"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384A45" w:rsidRPr="00B960FE" w14:paraId="0CC9A01A" w14:textId="77777777" w:rsidTr="00384A45">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23DE8240" w14:textId="77777777" w:rsidR="00384A45" w:rsidRPr="00E54D76" w:rsidRDefault="00384A45" w:rsidP="00482E55">
            <w:pPr>
              <w:suppressAutoHyphens/>
              <w:jc w:val="left"/>
              <w:rPr>
                <w:rFonts w:cstheme="minorHAnsi"/>
                <w:bCs w:val="0"/>
                <w:sz w:val="22"/>
                <w:szCs w:val="22"/>
              </w:rPr>
            </w:pPr>
            <w:r w:rsidRPr="00E54D76">
              <w:rPr>
                <w:rFonts w:cstheme="minorHAnsi"/>
                <w:bCs w:val="0"/>
                <w:sz w:val="22"/>
                <w:szCs w:val="22"/>
              </w:rPr>
              <w:t>17</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2A37A70B" w14:textId="77777777" w:rsidR="00384A45" w:rsidRPr="0026432A"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1,31</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34102A03" w14:textId="77777777" w:rsidR="00384A45" w:rsidRPr="0026432A"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 w:val="22"/>
                <w:szCs w:val="22"/>
              </w:rPr>
            </w:pPr>
            <w:r w:rsidRPr="0026432A">
              <w:rPr>
                <w:sz w:val="22"/>
                <w:szCs w:val="22"/>
              </w:rPr>
              <w:t>0,52</w:t>
            </w:r>
          </w:p>
        </w:tc>
        <w:tc>
          <w:tcPr>
            <w:tcW w:w="1544" w:type="pct"/>
            <w:tcBorders>
              <w:top w:val="nil"/>
              <w:left w:val="single" w:sz="4" w:space="0" w:color="auto"/>
              <w:bottom w:val="nil"/>
              <w:right w:val="nil"/>
            </w:tcBorders>
          </w:tcPr>
          <w:p w14:paraId="6B2886D6" w14:textId="77777777" w:rsidR="00384A45" w:rsidRPr="00B960FE"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Cs/>
                <w:szCs w:val="22"/>
              </w:rPr>
            </w:pPr>
          </w:p>
        </w:tc>
      </w:tr>
      <w:tr w:rsidR="00384A45" w:rsidRPr="00B960FE" w14:paraId="13CF4CCF" w14:textId="77777777" w:rsidTr="00384A45">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2E0FCF8D" w14:textId="77777777" w:rsidR="00384A45" w:rsidRPr="00E54D76" w:rsidRDefault="00384A45" w:rsidP="00482E55">
            <w:pPr>
              <w:suppressAutoHyphens/>
              <w:jc w:val="left"/>
              <w:rPr>
                <w:rFonts w:cstheme="minorHAnsi"/>
                <w:bCs w:val="0"/>
                <w:sz w:val="22"/>
                <w:szCs w:val="22"/>
              </w:rPr>
            </w:pPr>
            <w:r w:rsidRPr="00E54D76">
              <w:rPr>
                <w:rFonts w:cstheme="minorHAnsi"/>
                <w:bCs w:val="0"/>
                <w:sz w:val="22"/>
                <w:szCs w:val="22"/>
              </w:rPr>
              <w:t>18</w:t>
            </w:r>
          </w:p>
        </w:tc>
        <w:tc>
          <w:tcPr>
            <w:tcW w:w="1467" w:type="pct"/>
            <w:tcBorders>
              <w:top w:val="single" w:sz="4" w:space="0" w:color="auto"/>
              <w:left w:val="single" w:sz="4" w:space="0" w:color="auto"/>
              <w:bottom w:val="single" w:sz="4" w:space="0" w:color="auto"/>
              <w:right w:val="single" w:sz="4" w:space="0" w:color="auto"/>
            </w:tcBorders>
            <w:shd w:val="clear" w:color="auto" w:fill="92D050"/>
            <w:vAlign w:val="top"/>
          </w:tcPr>
          <w:p w14:paraId="2F9A205A" w14:textId="77777777" w:rsidR="00384A45" w:rsidRPr="0026432A"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2,24</w:t>
            </w:r>
          </w:p>
        </w:tc>
        <w:tc>
          <w:tcPr>
            <w:tcW w:w="1467" w:type="pct"/>
            <w:tcBorders>
              <w:top w:val="single" w:sz="4" w:space="0" w:color="auto"/>
              <w:left w:val="single" w:sz="4" w:space="0" w:color="auto"/>
              <w:bottom w:val="single" w:sz="4" w:space="0" w:color="auto"/>
              <w:right w:val="single" w:sz="4" w:space="0" w:color="auto"/>
            </w:tcBorders>
            <w:shd w:val="clear" w:color="auto" w:fill="FF0000"/>
            <w:vAlign w:val="top"/>
          </w:tcPr>
          <w:p w14:paraId="46D7E527" w14:textId="77777777" w:rsidR="00384A45" w:rsidRPr="0026432A"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 w:val="22"/>
                <w:szCs w:val="22"/>
              </w:rPr>
            </w:pPr>
            <w:r w:rsidRPr="0026432A">
              <w:rPr>
                <w:sz w:val="22"/>
                <w:szCs w:val="22"/>
              </w:rPr>
              <w:t>1,09</w:t>
            </w:r>
          </w:p>
        </w:tc>
        <w:tc>
          <w:tcPr>
            <w:tcW w:w="1544" w:type="pct"/>
            <w:tcBorders>
              <w:top w:val="nil"/>
              <w:left w:val="single" w:sz="4" w:space="0" w:color="auto"/>
              <w:bottom w:val="nil"/>
              <w:right w:val="nil"/>
            </w:tcBorders>
          </w:tcPr>
          <w:p w14:paraId="637ED571" w14:textId="77777777" w:rsidR="00384A45" w:rsidRPr="00B960FE" w:rsidRDefault="00384A45" w:rsidP="00482E55">
            <w:pPr>
              <w:suppressAutoHyphens/>
              <w:jc w:val="right"/>
              <w:cnfStyle w:val="000000010000" w:firstRow="0" w:lastRow="0" w:firstColumn="0" w:lastColumn="0" w:oddVBand="0" w:evenVBand="0" w:oddHBand="0" w:evenHBand="1" w:firstRowFirstColumn="0" w:firstRowLastColumn="0" w:lastRowFirstColumn="0" w:lastRowLastColumn="0"/>
              <w:rPr>
                <w:rFonts w:cstheme="minorHAnsi"/>
                <w:bCs/>
                <w:szCs w:val="22"/>
              </w:rPr>
            </w:pPr>
          </w:p>
        </w:tc>
      </w:tr>
      <w:tr w:rsidR="00384A45" w:rsidRPr="00B960FE" w14:paraId="49C9B2B2" w14:textId="77777777" w:rsidTr="00482E55">
        <w:tblPrEx>
          <w:tblBorders>
            <w:top w:val="single" w:sz="8" w:space="0" w:color="auto"/>
            <w:left w:val="single" w:sz="8" w:space="0" w:color="auto"/>
            <w:bottom w:val="single" w:sz="8" w:space="0" w:color="auto"/>
            <w:right w:val="single" w:sz="8" w:space="0" w:color="auto"/>
            <w:insideH w:val="none" w:sz="0" w:space="0" w:color="auto"/>
            <w:insideV w:val="single" w:sz="8"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2" w:type="pct"/>
            <w:tcBorders>
              <w:top w:val="single" w:sz="4" w:space="0" w:color="auto"/>
              <w:left w:val="single" w:sz="4" w:space="0" w:color="auto"/>
              <w:bottom w:val="single" w:sz="4" w:space="0" w:color="auto"/>
              <w:right w:val="single" w:sz="4" w:space="0" w:color="auto"/>
            </w:tcBorders>
          </w:tcPr>
          <w:p w14:paraId="6C51277C" w14:textId="77777777" w:rsidR="00384A45" w:rsidRPr="00E54D76" w:rsidRDefault="00384A45" w:rsidP="00482E55">
            <w:pPr>
              <w:suppressAutoHyphens/>
              <w:jc w:val="left"/>
              <w:rPr>
                <w:rFonts w:cstheme="minorHAnsi"/>
                <w:bCs w:val="0"/>
                <w:color w:val="000000"/>
                <w:sz w:val="22"/>
                <w:szCs w:val="22"/>
              </w:rPr>
            </w:pPr>
            <w:proofErr w:type="spellStart"/>
            <w:r w:rsidRPr="00E54D76">
              <w:rPr>
                <w:rFonts w:cstheme="minorHAnsi"/>
                <w:bCs w:val="0"/>
                <w:color w:val="000000"/>
                <w:sz w:val="22"/>
                <w:szCs w:val="22"/>
              </w:rPr>
              <w:t>Średnia</w:t>
            </w:r>
            <w:proofErr w:type="spellEnd"/>
          </w:p>
        </w:tc>
        <w:tc>
          <w:tcPr>
            <w:tcW w:w="1467" w:type="pct"/>
            <w:tcBorders>
              <w:top w:val="single" w:sz="4" w:space="0" w:color="auto"/>
              <w:left w:val="single" w:sz="4" w:space="0" w:color="auto"/>
              <w:bottom w:val="single" w:sz="4" w:space="0" w:color="auto"/>
              <w:right w:val="single" w:sz="4" w:space="0" w:color="auto"/>
            </w:tcBorders>
          </w:tcPr>
          <w:p w14:paraId="0064BF5B" w14:textId="15EEA09E" w:rsidR="00384A45" w:rsidRPr="0026432A"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Pr>
                <w:rFonts w:cstheme="minorHAnsi"/>
                <w:b/>
                <w:sz w:val="22"/>
                <w:szCs w:val="22"/>
              </w:rPr>
              <w:t>1,99</w:t>
            </w:r>
          </w:p>
        </w:tc>
        <w:tc>
          <w:tcPr>
            <w:tcW w:w="1467" w:type="pct"/>
            <w:tcBorders>
              <w:top w:val="single" w:sz="4" w:space="0" w:color="auto"/>
              <w:left w:val="single" w:sz="4" w:space="0" w:color="auto"/>
              <w:bottom w:val="single" w:sz="4" w:space="0" w:color="auto"/>
              <w:right w:val="single" w:sz="4" w:space="0" w:color="auto"/>
            </w:tcBorders>
          </w:tcPr>
          <w:p w14:paraId="340DAA8D" w14:textId="2445EA59" w:rsidR="00384A45" w:rsidRPr="0026432A"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Pr>
                <w:rFonts w:cstheme="minorHAnsi"/>
                <w:b/>
                <w:sz w:val="22"/>
                <w:szCs w:val="22"/>
              </w:rPr>
              <w:t>1,02</w:t>
            </w:r>
          </w:p>
        </w:tc>
        <w:tc>
          <w:tcPr>
            <w:tcW w:w="1544" w:type="pct"/>
            <w:tcBorders>
              <w:top w:val="nil"/>
              <w:left w:val="single" w:sz="4" w:space="0" w:color="auto"/>
              <w:bottom w:val="nil"/>
              <w:right w:val="nil"/>
            </w:tcBorders>
            <w:shd w:val="clear" w:color="auto" w:fill="FFFFFF" w:themeFill="background1"/>
          </w:tcPr>
          <w:p w14:paraId="0B54A850" w14:textId="77777777" w:rsidR="00384A45" w:rsidRPr="00B960FE" w:rsidRDefault="00384A45" w:rsidP="00482E55">
            <w:pPr>
              <w:suppressAutoHyphens/>
              <w:jc w:val="right"/>
              <w:cnfStyle w:val="000000100000" w:firstRow="0" w:lastRow="0" w:firstColumn="0" w:lastColumn="0" w:oddVBand="0" w:evenVBand="0" w:oddHBand="1" w:evenHBand="0" w:firstRowFirstColumn="0" w:firstRowLastColumn="0" w:lastRowFirstColumn="0" w:lastRowLastColumn="0"/>
              <w:rPr>
                <w:rFonts w:cstheme="minorHAnsi"/>
                <w:b/>
                <w:szCs w:val="22"/>
              </w:rPr>
            </w:pPr>
          </w:p>
        </w:tc>
      </w:tr>
    </w:tbl>
    <w:p w14:paraId="173B9271"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73B81031" w14:textId="4B0BC563" w:rsidR="00DC2A69" w:rsidRPr="00384A45" w:rsidRDefault="00DC2A69" w:rsidP="00C11F34">
      <w:pPr>
        <w:pStyle w:val="Legenda"/>
        <w:suppressAutoHyphens/>
        <w:rPr>
          <w:b w:val="0"/>
          <w:i/>
          <w:sz w:val="22"/>
        </w:rPr>
      </w:pPr>
      <w:r w:rsidRPr="00384A45">
        <w:rPr>
          <w:b w:val="0"/>
          <w:i/>
          <w:sz w:val="22"/>
        </w:rPr>
        <w:lastRenderedPageBreak/>
        <w:t xml:space="preserve">Źródło. Opracowanie własne na podstawie danych udostępnionych przez Urząd Statystyczny w </w:t>
      </w:r>
      <w:r w:rsidR="00384A45">
        <w:rPr>
          <w:b w:val="0"/>
          <w:i/>
          <w:sz w:val="22"/>
        </w:rPr>
        <w:t>Warszawie</w:t>
      </w:r>
      <w:r w:rsidRPr="00384A45">
        <w:rPr>
          <w:b w:val="0"/>
          <w:i/>
          <w:sz w:val="22"/>
        </w:rPr>
        <w:t>.</w:t>
      </w:r>
    </w:p>
    <w:p w14:paraId="31023E73" w14:textId="12DE7656" w:rsidR="00DC2A69" w:rsidRPr="00076A08" w:rsidRDefault="0089511B" w:rsidP="00C11F34">
      <w:pPr>
        <w:suppressAutoHyphens/>
      </w:pPr>
      <w:r w:rsidRPr="00076A08">
        <w:rPr>
          <w:szCs w:val="22"/>
        </w:rPr>
        <w:t xml:space="preserve">Najbardziej niekorzystna sytuacja występuje na </w:t>
      </w:r>
      <w:r w:rsidR="00045F5B" w:rsidRPr="00076A08">
        <w:rPr>
          <w:szCs w:val="22"/>
        </w:rPr>
        <w:t>obszarze nr 13</w:t>
      </w:r>
      <w:r w:rsidRPr="00076A08">
        <w:rPr>
          <w:szCs w:val="22"/>
        </w:rPr>
        <w:t xml:space="preserve"> – zanotowano tam </w:t>
      </w:r>
      <w:r w:rsidR="00045F5B" w:rsidRPr="00076A08">
        <w:rPr>
          <w:szCs w:val="22"/>
        </w:rPr>
        <w:t>wszystkie pięć</w:t>
      </w:r>
      <w:r w:rsidRPr="00076A08">
        <w:rPr>
          <w:szCs w:val="22"/>
        </w:rPr>
        <w:t xml:space="preserve"> analizowanych problemów. Najwięcej problemów z rozdr</w:t>
      </w:r>
      <w:r w:rsidR="00E46AE3" w:rsidRPr="00076A08">
        <w:rPr>
          <w:szCs w:val="22"/>
        </w:rPr>
        <w:t>obnieniem rolnictwa występuje w </w:t>
      </w:r>
      <w:r w:rsidRPr="00076A08">
        <w:rPr>
          <w:szCs w:val="22"/>
        </w:rPr>
        <w:t xml:space="preserve">jednostkach: </w:t>
      </w:r>
      <w:r w:rsidR="00045F5B" w:rsidRPr="00076A08">
        <w:rPr>
          <w:szCs w:val="22"/>
        </w:rPr>
        <w:t>6, 9 i 13</w:t>
      </w:r>
      <w:r w:rsidRPr="00076A08">
        <w:rPr>
          <w:szCs w:val="22"/>
        </w:rPr>
        <w:t>, a najwyższe natężenie neg</w:t>
      </w:r>
      <w:r w:rsidR="00E46AE3" w:rsidRPr="00076A08">
        <w:rPr>
          <w:szCs w:val="22"/>
        </w:rPr>
        <w:t>atywnych czynników związanych z </w:t>
      </w:r>
      <w:r w:rsidRPr="00076A08">
        <w:rPr>
          <w:szCs w:val="22"/>
        </w:rPr>
        <w:t>prowadzeniem działalności i aktywnymi podmiotami gospodarczym</w:t>
      </w:r>
      <w:r w:rsidR="00E46AE3" w:rsidRPr="00076A08">
        <w:rPr>
          <w:szCs w:val="22"/>
        </w:rPr>
        <w:t xml:space="preserve">i odnotowano w obszarach nr </w:t>
      </w:r>
      <w:r w:rsidR="00045F5B" w:rsidRPr="00076A08">
        <w:rPr>
          <w:szCs w:val="22"/>
        </w:rPr>
        <w:t>13 i 17</w:t>
      </w:r>
      <w:r w:rsidRPr="00076A08">
        <w:rPr>
          <w:szCs w:val="22"/>
        </w:rPr>
        <w:t>.</w:t>
      </w:r>
      <w:r w:rsidR="00DC2A69" w:rsidRPr="00076A08">
        <w:rPr>
          <w:szCs w:val="22"/>
        </w:rPr>
        <w:t xml:space="preserve"> </w:t>
      </w:r>
      <w:r w:rsidR="00E14DEB" w:rsidRPr="00076A08">
        <w:rPr>
          <w:szCs w:val="22"/>
        </w:rPr>
        <w:t xml:space="preserve">Sytuacja najlepiej wygląda w </w:t>
      </w:r>
      <w:r w:rsidRPr="00076A08">
        <w:rPr>
          <w:szCs w:val="22"/>
        </w:rPr>
        <w:t xml:space="preserve">okręgach numer </w:t>
      </w:r>
      <w:r w:rsidR="00045F5B" w:rsidRPr="00076A08">
        <w:rPr>
          <w:szCs w:val="22"/>
        </w:rPr>
        <w:t>1, 11 oraz 18</w:t>
      </w:r>
      <w:r w:rsidRPr="00076A08">
        <w:rPr>
          <w:szCs w:val="22"/>
        </w:rPr>
        <w:t xml:space="preserve">, gdzie </w:t>
      </w:r>
      <w:r w:rsidR="00E46AE3" w:rsidRPr="00076A08">
        <w:rPr>
          <w:szCs w:val="22"/>
        </w:rPr>
        <w:t xml:space="preserve">zaobserwowano po </w:t>
      </w:r>
      <w:r w:rsidR="00045F5B" w:rsidRPr="00076A08">
        <w:rPr>
          <w:szCs w:val="22"/>
        </w:rPr>
        <w:t>dwa</w:t>
      </w:r>
      <w:r w:rsidR="00E46AE3" w:rsidRPr="00076A08">
        <w:rPr>
          <w:szCs w:val="22"/>
        </w:rPr>
        <w:t xml:space="preserve"> z </w:t>
      </w:r>
      <w:r w:rsidRPr="00076A08">
        <w:rPr>
          <w:szCs w:val="22"/>
        </w:rPr>
        <w:t>negatywnych czynników</w:t>
      </w:r>
      <w:r w:rsidR="00E14DEB" w:rsidRPr="00076A08">
        <w:rPr>
          <w:szCs w:val="22"/>
        </w:rPr>
        <w:t>.</w:t>
      </w:r>
    </w:p>
    <w:p w14:paraId="20E3B2F8" w14:textId="73115FA8" w:rsidR="00DC2A69" w:rsidRPr="00EC6EE6" w:rsidRDefault="00DC2A69" w:rsidP="00C11F34">
      <w:pPr>
        <w:pStyle w:val="Nagwek2"/>
        <w:numPr>
          <w:ilvl w:val="1"/>
          <w:numId w:val="1"/>
        </w:numPr>
        <w:suppressAutoHyphens/>
        <w:spacing w:before="240"/>
        <w:ind w:left="578" w:hanging="578"/>
      </w:pPr>
      <w:bookmarkStart w:id="119" w:name="_Toc153460635"/>
      <w:r w:rsidRPr="00EC6EE6">
        <w:t xml:space="preserve">Sfera </w:t>
      </w:r>
      <w:r w:rsidR="0080492F" w:rsidRPr="00EC6EE6">
        <w:t>funkcjonalno-przestrzenna</w:t>
      </w:r>
      <w:bookmarkEnd w:id="119"/>
    </w:p>
    <w:p w14:paraId="5D0F5367" w14:textId="5FE7609E" w:rsidR="0080492F" w:rsidRPr="00076A08" w:rsidRDefault="0080492F" w:rsidP="00C11F34">
      <w:pPr>
        <w:pStyle w:val="Legenda"/>
        <w:suppressAutoHyphens/>
        <w:rPr>
          <w:b w:val="0"/>
          <w:sz w:val="22"/>
          <w:szCs w:val="22"/>
        </w:rPr>
      </w:pPr>
      <w:r w:rsidRPr="00076A08">
        <w:rPr>
          <w:b w:val="0"/>
          <w:sz w:val="22"/>
          <w:szCs w:val="22"/>
        </w:rPr>
        <w:t xml:space="preserve">Dla oceny sytuacji występowania negatywnych zjawisk na obszarze zdegradowanym w sferze funkcjonalno-przestrzennej dokonano analizy danych ilościowych związanych z </w:t>
      </w:r>
      <w:r w:rsidR="00384A45" w:rsidRPr="00076A08">
        <w:rPr>
          <w:b w:val="0"/>
          <w:sz w:val="22"/>
          <w:szCs w:val="22"/>
        </w:rPr>
        <w:t>ilością wydanych decyzji o warunkach zabudowy, liczbą ogólnodostępnych obiektów sportowych (bez szkolnych), liczbą ogólnodostępnych placów zabaw (bez szkolnych) oraz liczą wypadków i kolizji</w:t>
      </w:r>
      <w:r w:rsidRPr="00076A08">
        <w:rPr>
          <w:b w:val="0"/>
          <w:sz w:val="22"/>
          <w:szCs w:val="22"/>
        </w:rPr>
        <w:t xml:space="preserve">. W poniższej tabeli przedstawione zostały wartości poszczególnych wskaźników odpowiadające poszczególnym jednostkom przestrzennym obszaru zdegradowanego. </w:t>
      </w:r>
    </w:p>
    <w:p w14:paraId="2FFF8B6B" w14:textId="75701428" w:rsidR="0080492F" w:rsidRPr="00076A08" w:rsidRDefault="0080492F" w:rsidP="00C11F34">
      <w:pPr>
        <w:pStyle w:val="Legenda"/>
        <w:suppressAutoHyphens/>
        <w:rPr>
          <w:sz w:val="22"/>
        </w:rPr>
      </w:pPr>
      <w:bookmarkStart w:id="120" w:name="_Toc506900882"/>
      <w:bookmarkStart w:id="121" w:name="_Toc153460598"/>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985CA2" w:rsidRPr="00076A08">
        <w:rPr>
          <w:noProof/>
          <w:sz w:val="22"/>
        </w:rPr>
        <w:t>27</w:t>
      </w:r>
      <w:r w:rsidR="00F126E0" w:rsidRPr="00076A08">
        <w:rPr>
          <w:noProof/>
          <w:sz w:val="22"/>
        </w:rPr>
        <w:fldChar w:fldCharType="end"/>
      </w:r>
      <w:r w:rsidRPr="00076A08">
        <w:rPr>
          <w:sz w:val="22"/>
        </w:rPr>
        <w:t>. Czynniki funkcjonalno-przestrzenne służące wyznaczeniu obszaru rewitalizowanego</w:t>
      </w:r>
      <w:bookmarkEnd w:id="120"/>
      <w:r w:rsidRPr="00076A08">
        <w:rPr>
          <w:sz w:val="22"/>
        </w:rPr>
        <w:t>*</w:t>
      </w:r>
      <w:bookmarkEnd w:id="121"/>
    </w:p>
    <w:tbl>
      <w:tblPr>
        <w:tblStyle w:val="Jasnalista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2095"/>
        <w:gridCol w:w="2056"/>
        <w:gridCol w:w="2058"/>
        <w:gridCol w:w="2170"/>
      </w:tblGrid>
      <w:tr w:rsidR="00384A45" w:rsidRPr="00B960FE" w14:paraId="4C02FEE3" w14:textId="77777777" w:rsidTr="00482E55">
        <w:trPr>
          <w:cnfStyle w:val="100000000000" w:firstRow="1" w:lastRow="0" w:firstColumn="0" w:lastColumn="0" w:oddVBand="0" w:evenVBand="0" w:oddHBand="0" w:evenHBand="0" w:firstRowFirstColumn="0" w:firstRowLastColumn="0" w:lastRowFirstColumn="0" w:lastRowLastColumn="0"/>
          <w:trHeight w:val="479"/>
        </w:trPr>
        <w:tc>
          <w:tcPr>
            <w:tcW w:w="489" w:type="pct"/>
          </w:tcPr>
          <w:p w14:paraId="2B2C558E" w14:textId="77777777" w:rsidR="00384A45" w:rsidRPr="00B960FE" w:rsidRDefault="00384A45" w:rsidP="00482E55">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1128" w:type="pct"/>
          </w:tcPr>
          <w:p w14:paraId="5EDAE979" w14:textId="77777777" w:rsidR="00384A45" w:rsidRPr="00B960FE" w:rsidRDefault="00384A45" w:rsidP="00482E55">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Ilość wydanych decyzji o warunkach zabudowy</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1107" w:type="pct"/>
          </w:tcPr>
          <w:p w14:paraId="0F3BAC57" w14:textId="77777777" w:rsidR="00384A45" w:rsidRPr="002521EE" w:rsidRDefault="00384A45" w:rsidP="00482E55">
            <w:pPr>
              <w:suppressAutoHyphens/>
              <w:autoSpaceDE w:val="0"/>
              <w:autoSpaceDN w:val="0"/>
              <w:adjustRightInd w:val="0"/>
              <w:jc w:val="right"/>
              <w:rPr>
                <w:rFonts w:cstheme="minorHAnsi"/>
                <w:bCs w:val="0"/>
                <w:szCs w:val="22"/>
                <w:lang w:val="pl-PL"/>
              </w:rPr>
            </w:pPr>
            <w:r w:rsidRPr="002521EE">
              <w:rPr>
                <w:rFonts w:cstheme="minorHAnsi"/>
                <w:bCs w:val="0"/>
                <w:sz w:val="22"/>
                <w:szCs w:val="22"/>
                <w:lang w:val="pl-PL"/>
              </w:rPr>
              <w:t>Liczba ogólnodostępnych obiektów sportowych (bez szkolnych)</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1108" w:type="pct"/>
          </w:tcPr>
          <w:p w14:paraId="7F4F2FDD" w14:textId="77777777" w:rsidR="00384A45" w:rsidRPr="002521EE" w:rsidRDefault="00384A45" w:rsidP="00482E55">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Liczba ogólnodostępnych placów zabaw (bez szkolnych)</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1168" w:type="pct"/>
          </w:tcPr>
          <w:p w14:paraId="1BEC1C36" w14:textId="77777777" w:rsidR="00384A45" w:rsidRPr="00B960FE" w:rsidRDefault="00384A45" w:rsidP="00482E55">
            <w:pPr>
              <w:suppressAutoHyphens/>
              <w:autoSpaceDE w:val="0"/>
              <w:autoSpaceDN w:val="0"/>
              <w:adjustRightInd w:val="0"/>
              <w:jc w:val="right"/>
              <w:rPr>
                <w:rFonts w:cstheme="minorHAnsi"/>
                <w:sz w:val="22"/>
                <w:szCs w:val="22"/>
                <w:lang w:val="pl-PL"/>
              </w:rPr>
            </w:pPr>
            <w:r w:rsidRPr="002521EE">
              <w:rPr>
                <w:rFonts w:cstheme="minorHAnsi"/>
                <w:bCs w:val="0"/>
                <w:sz w:val="22"/>
                <w:szCs w:val="22"/>
                <w:lang w:val="pl-PL"/>
              </w:rPr>
              <w:t>Liczba wypadków i k</w:t>
            </w:r>
            <w:r>
              <w:rPr>
                <w:rFonts w:cstheme="minorHAnsi"/>
                <w:bCs w:val="0"/>
                <w:sz w:val="22"/>
                <w:szCs w:val="22"/>
                <w:lang w:val="pl-PL"/>
              </w:rPr>
              <w:t xml:space="preserve">olizji </w:t>
            </w:r>
            <w:r w:rsidRPr="00B960FE">
              <w:rPr>
                <w:rFonts w:cstheme="minorHAnsi"/>
                <w:bCs w:val="0"/>
                <w:sz w:val="22"/>
                <w:szCs w:val="22"/>
                <w:lang w:val="pl-PL"/>
              </w:rPr>
              <w:t>w przeliczeniu na 100 mieszkańców</w:t>
            </w:r>
          </w:p>
        </w:tc>
      </w:tr>
      <w:tr w:rsidR="00384A45" w:rsidRPr="00B960FE" w14:paraId="0D0BC581"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718F93A3" w14:textId="77777777" w:rsidR="00384A45" w:rsidRPr="00B960FE" w:rsidRDefault="00384A45" w:rsidP="00482E55">
            <w:pPr>
              <w:suppressAutoHyphens/>
              <w:jc w:val="left"/>
              <w:rPr>
                <w:rFonts w:cstheme="minorHAnsi"/>
                <w:b/>
                <w:sz w:val="22"/>
                <w:szCs w:val="22"/>
                <w:lang w:val="pl-PL"/>
              </w:rPr>
            </w:pPr>
            <w:r w:rsidRPr="00B960FE">
              <w:rPr>
                <w:rFonts w:cstheme="minorHAnsi"/>
                <w:b/>
                <w:bCs/>
                <w:sz w:val="22"/>
                <w:szCs w:val="22"/>
                <w:lang w:val="pl-PL"/>
              </w:rPr>
              <w:t>3</w:t>
            </w:r>
          </w:p>
        </w:tc>
        <w:tc>
          <w:tcPr>
            <w:tcW w:w="1128" w:type="pct"/>
            <w:shd w:val="clear" w:color="auto" w:fill="92D050"/>
            <w:vAlign w:val="top"/>
          </w:tcPr>
          <w:p w14:paraId="2C1FCB21" w14:textId="77777777" w:rsidR="00384A45" w:rsidRPr="0026432A" w:rsidRDefault="00384A45" w:rsidP="00482E55">
            <w:pPr>
              <w:suppressAutoHyphens/>
              <w:jc w:val="right"/>
              <w:rPr>
                <w:rFonts w:cstheme="minorHAnsi"/>
                <w:bCs/>
                <w:sz w:val="22"/>
                <w:szCs w:val="22"/>
              </w:rPr>
            </w:pPr>
            <w:r w:rsidRPr="0026432A">
              <w:rPr>
                <w:sz w:val="22"/>
                <w:szCs w:val="22"/>
              </w:rPr>
              <w:t>1,03</w:t>
            </w:r>
          </w:p>
        </w:tc>
        <w:tc>
          <w:tcPr>
            <w:tcW w:w="1107" w:type="pct"/>
            <w:shd w:val="clear" w:color="auto" w:fill="FF0000"/>
            <w:vAlign w:val="top"/>
          </w:tcPr>
          <w:p w14:paraId="5AC06EA7"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2361E951"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68" w:type="pct"/>
            <w:shd w:val="clear" w:color="auto" w:fill="92D050"/>
            <w:vAlign w:val="top"/>
          </w:tcPr>
          <w:p w14:paraId="7E408A6F" w14:textId="77777777" w:rsidR="00384A45" w:rsidRPr="0026432A" w:rsidRDefault="00384A45" w:rsidP="00482E55">
            <w:pPr>
              <w:suppressAutoHyphens/>
              <w:jc w:val="right"/>
              <w:rPr>
                <w:rFonts w:cstheme="minorHAnsi"/>
                <w:bCs/>
                <w:sz w:val="22"/>
                <w:szCs w:val="22"/>
              </w:rPr>
            </w:pPr>
            <w:r w:rsidRPr="0026432A">
              <w:rPr>
                <w:sz w:val="22"/>
                <w:szCs w:val="22"/>
              </w:rPr>
              <w:t>0,78</w:t>
            </w:r>
          </w:p>
        </w:tc>
      </w:tr>
      <w:tr w:rsidR="00384A45" w:rsidRPr="00B960FE" w14:paraId="6FD7AB6F" w14:textId="77777777" w:rsidTr="00384A45">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17A49F09" w14:textId="77777777" w:rsidR="00384A45" w:rsidRPr="00B960FE" w:rsidRDefault="00384A45" w:rsidP="00482E55">
            <w:pPr>
              <w:suppressAutoHyphens/>
              <w:jc w:val="left"/>
              <w:rPr>
                <w:rFonts w:cstheme="minorHAnsi"/>
                <w:b/>
                <w:sz w:val="22"/>
                <w:szCs w:val="22"/>
                <w:lang w:val="pl-PL"/>
              </w:rPr>
            </w:pPr>
            <w:r w:rsidRPr="00B960FE">
              <w:rPr>
                <w:rFonts w:cstheme="minorHAnsi"/>
                <w:b/>
                <w:bCs/>
                <w:sz w:val="22"/>
                <w:szCs w:val="22"/>
                <w:lang w:val="pl-PL"/>
              </w:rPr>
              <w:t>4</w:t>
            </w:r>
          </w:p>
        </w:tc>
        <w:tc>
          <w:tcPr>
            <w:tcW w:w="1128" w:type="pct"/>
            <w:shd w:val="clear" w:color="auto" w:fill="FF0000"/>
            <w:vAlign w:val="top"/>
          </w:tcPr>
          <w:p w14:paraId="2175E673"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07" w:type="pct"/>
            <w:shd w:val="clear" w:color="auto" w:fill="FF0000"/>
            <w:vAlign w:val="top"/>
          </w:tcPr>
          <w:p w14:paraId="43169CDF"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558D01B5"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68" w:type="pct"/>
            <w:shd w:val="clear" w:color="auto" w:fill="92D050"/>
            <w:vAlign w:val="top"/>
          </w:tcPr>
          <w:p w14:paraId="1D876FC5" w14:textId="77777777" w:rsidR="00384A45" w:rsidRPr="0026432A" w:rsidRDefault="00384A45" w:rsidP="00482E55">
            <w:pPr>
              <w:suppressAutoHyphens/>
              <w:jc w:val="right"/>
              <w:rPr>
                <w:rFonts w:cstheme="minorHAnsi"/>
                <w:bCs/>
                <w:sz w:val="22"/>
                <w:szCs w:val="22"/>
              </w:rPr>
            </w:pPr>
            <w:r w:rsidRPr="0026432A">
              <w:rPr>
                <w:sz w:val="22"/>
                <w:szCs w:val="22"/>
              </w:rPr>
              <w:t>0,00</w:t>
            </w:r>
          </w:p>
        </w:tc>
      </w:tr>
      <w:tr w:rsidR="00384A45" w:rsidRPr="00B960FE" w14:paraId="3526DB3D"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766458FE" w14:textId="77777777" w:rsidR="00384A45" w:rsidRPr="00B960FE" w:rsidRDefault="00384A45" w:rsidP="00482E55">
            <w:pPr>
              <w:suppressAutoHyphens/>
              <w:jc w:val="left"/>
              <w:rPr>
                <w:rFonts w:cstheme="minorHAnsi"/>
                <w:b/>
                <w:sz w:val="22"/>
                <w:szCs w:val="22"/>
                <w:lang w:val="pl-PL"/>
              </w:rPr>
            </w:pPr>
            <w:r w:rsidRPr="00B960FE">
              <w:rPr>
                <w:rFonts w:cstheme="minorHAnsi"/>
                <w:b/>
                <w:bCs/>
                <w:sz w:val="22"/>
                <w:szCs w:val="22"/>
                <w:lang w:val="pl-PL"/>
              </w:rPr>
              <w:t>6</w:t>
            </w:r>
          </w:p>
        </w:tc>
        <w:tc>
          <w:tcPr>
            <w:tcW w:w="1128" w:type="pct"/>
            <w:shd w:val="clear" w:color="auto" w:fill="92D050"/>
            <w:vAlign w:val="top"/>
          </w:tcPr>
          <w:p w14:paraId="02B6FCCA" w14:textId="77777777" w:rsidR="00384A45" w:rsidRPr="0026432A" w:rsidRDefault="00384A45" w:rsidP="00482E55">
            <w:pPr>
              <w:suppressAutoHyphens/>
              <w:jc w:val="right"/>
              <w:rPr>
                <w:rFonts w:cstheme="minorHAnsi"/>
                <w:bCs/>
                <w:sz w:val="22"/>
                <w:szCs w:val="22"/>
              </w:rPr>
            </w:pPr>
            <w:r w:rsidRPr="0026432A">
              <w:rPr>
                <w:sz w:val="22"/>
                <w:szCs w:val="22"/>
              </w:rPr>
              <w:t>1,89</w:t>
            </w:r>
          </w:p>
        </w:tc>
        <w:tc>
          <w:tcPr>
            <w:tcW w:w="1107" w:type="pct"/>
            <w:shd w:val="clear" w:color="auto" w:fill="FF0000"/>
            <w:vAlign w:val="top"/>
          </w:tcPr>
          <w:p w14:paraId="410C963E"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1AEC9F98"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68" w:type="pct"/>
            <w:shd w:val="clear" w:color="auto" w:fill="92D050"/>
            <w:vAlign w:val="top"/>
          </w:tcPr>
          <w:p w14:paraId="02B35740" w14:textId="77777777" w:rsidR="00384A45" w:rsidRPr="0026432A" w:rsidRDefault="00384A45" w:rsidP="00482E55">
            <w:pPr>
              <w:suppressAutoHyphens/>
              <w:jc w:val="right"/>
              <w:rPr>
                <w:rFonts w:cstheme="minorHAnsi"/>
                <w:bCs/>
                <w:sz w:val="22"/>
                <w:szCs w:val="22"/>
              </w:rPr>
            </w:pPr>
            <w:r w:rsidRPr="0026432A">
              <w:rPr>
                <w:sz w:val="22"/>
                <w:szCs w:val="22"/>
              </w:rPr>
              <w:t>0,21</w:t>
            </w:r>
          </w:p>
        </w:tc>
      </w:tr>
      <w:tr w:rsidR="00384A45" w:rsidRPr="00B960FE" w14:paraId="7F9059A3" w14:textId="77777777" w:rsidTr="00384A45">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32F5CEEB" w14:textId="77777777" w:rsidR="00384A45" w:rsidRPr="00B960FE" w:rsidRDefault="00384A45" w:rsidP="00482E55">
            <w:pPr>
              <w:suppressAutoHyphens/>
              <w:jc w:val="left"/>
              <w:rPr>
                <w:rFonts w:cstheme="minorHAnsi"/>
                <w:b/>
                <w:sz w:val="22"/>
                <w:szCs w:val="22"/>
              </w:rPr>
            </w:pPr>
            <w:r w:rsidRPr="00B960FE">
              <w:rPr>
                <w:rFonts w:cstheme="minorHAnsi"/>
                <w:b/>
                <w:bCs/>
                <w:sz w:val="22"/>
                <w:szCs w:val="22"/>
              </w:rPr>
              <w:t>9</w:t>
            </w:r>
          </w:p>
        </w:tc>
        <w:tc>
          <w:tcPr>
            <w:tcW w:w="1128" w:type="pct"/>
            <w:shd w:val="clear" w:color="auto" w:fill="92D050"/>
            <w:vAlign w:val="top"/>
          </w:tcPr>
          <w:p w14:paraId="1B0FDC89" w14:textId="77777777" w:rsidR="00384A45" w:rsidRPr="0026432A" w:rsidRDefault="00384A45" w:rsidP="00482E55">
            <w:pPr>
              <w:suppressAutoHyphens/>
              <w:jc w:val="right"/>
              <w:rPr>
                <w:rFonts w:cstheme="minorHAnsi"/>
                <w:bCs/>
                <w:sz w:val="22"/>
                <w:szCs w:val="22"/>
              </w:rPr>
            </w:pPr>
            <w:r w:rsidRPr="0026432A">
              <w:rPr>
                <w:sz w:val="22"/>
                <w:szCs w:val="22"/>
              </w:rPr>
              <w:t>1,83</w:t>
            </w:r>
          </w:p>
        </w:tc>
        <w:tc>
          <w:tcPr>
            <w:tcW w:w="1107" w:type="pct"/>
            <w:shd w:val="clear" w:color="auto" w:fill="92D050"/>
            <w:vAlign w:val="top"/>
          </w:tcPr>
          <w:p w14:paraId="4A8C36B8" w14:textId="77777777" w:rsidR="00384A45" w:rsidRPr="0026432A" w:rsidRDefault="00384A45" w:rsidP="00482E55">
            <w:pPr>
              <w:suppressAutoHyphens/>
              <w:jc w:val="right"/>
              <w:rPr>
                <w:rFonts w:cstheme="minorHAnsi"/>
                <w:bCs/>
                <w:sz w:val="22"/>
                <w:szCs w:val="22"/>
              </w:rPr>
            </w:pPr>
            <w:r w:rsidRPr="0026432A">
              <w:rPr>
                <w:sz w:val="22"/>
                <w:szCs w:val="22"/>
              </w:rPr>
              <w:t>0,26</w:t>
            </w:r>
          </w:p>
        </w:tc>
        <w:tc>
          <w:tcPr>
            <w:tcW w:w="1108" w:type="pct"/>
            <w:shd w:val="clear" w:color="auto" w:fill="FF0000"/>
            <w:vAlign w:val="top"/>
          </w:tcPr>
          <w:p w14:paraId="001C02DB"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68" w:type="pct"/>
            <w:shd w:val="clear" w:color="auto" w:fill="FF0000"/>
            <w:vAlign w:val="top"/>
          </w:tcPr>
          <w:p w14:paraId="4DA64ACC" w14:textId="77777777" w:rsidR="00384A45" w:rsidRPr="0026432A" w:rsidRDefault="00384A45" w:rsidP="00482E55">
            <w:pPr>
              <w:suppressAutoHyphens/>
              <w:jc w:val="right"/>
              <w:rPr>
                <w:rFonts w:cstheme="minorHAnsi"/>
                <w:bCs/>
                <w:sz w:val="22"/>
                <w:szCs w:val="22"/>
              </w:rPr>
            </w:pPr>
            <w:r w:rsidRPr="0026432A">
              <w:rPr>
                <w:sz w:val="22"/>
                <w:szCs w:val="22"/>
              </w:rPr>
              <w:t>1,22</w:t>
            </w:r>
          </w:p>
        </w:tc>
      </w:tr>
      <w:tr w:rsidR="00384A45" w:rsidRPr="00B960FE" w14:paraId="1C3BF834"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38B876E4" w14:textId="77777777" w:rsidR="00384A45" w:rsidRPr="00B960FE" w:rsidRDefault="00384A45" w:rsidP="00482E55">
            <w:pPr>
              <w:suppressAutoHyphens/>
              <w:jc w:val="left"/>
              <w:rPr>
                <w:rFonts w:cstheme="minorHAnsi"/>
                <w:b/>
                <w:bCs/>
                <w:sz w:val="22"/>
                <w:szCs w:val="22"/>
              </w:rPr>
            </w:pPr>
            <w:r w:rsidRPr="00B960FE">
              <w:rPr>
                <w:rFonts w:cstheme="minorHAnsi"/>
                <w:b/>
                <w:bCs/>
                <w:sz w:val="22"/>
                <w:szCs w:val="22"/>
              </w:rPr>
              <w:t>11</w:t>
            </w:r>
          </w:p>
        </w:tc>
        <w:tc>
          <w:tcPr>
            <w:tcW w:w="1128" w:type="pct"/>
            <w:shd w:val="clear" w:color="auto" w:fill="FF0000"/>
            <w:vAlign w:val="top"/>
          </w:tcPr>
          <w:p w14:paraId="17B5DC27" w14:textId="77777777" w:rsidR="00384A45" w:rsidRPr="0026432A" w:rsidRDefault="00384A45" w:rsidP="00482E55">
            <w:pPr>
              <w:suppressAutoHyphens/>
              <w:jc w:val="right"/>
              <w:rPr>
                <w:rFonts w:cstheme="minorHAnsi"/>
                <w:bCs/>
                <w:sz w:val="22"/>
                <w:szCs w:val="22"/>
              </w:rPr>
            </w:pPr>
            <w:r w:rsidRPr="0026432A">
              <w:rPr>
                <w:sz w:val="22"/>
                <w:szCs w:val="22"/>
              </w:rPr>
              <w:t>0,54</w:t>
            </w:r>
          </w:p>
        </w:tc>
        <w:tc>
          <w:tcPr>
            <w:tcW w:w="1107" w:type="pct"/>
            <w:shd w:val="clear" w:color="auto" w:fill="92D050"/>
            <w:vAlign w:val="top"/>
          </w:tcPr>
          <w:p w14:paraId="36CB770C" w14:textId="77777777" w:rsidR="00384A45" w:rsidRPr="0026432A" w:rsidRDefault="00384A45" w:rsidP="00482E55">
            <w:pPr>
              <w:suppressAutoHyphens/>
              <w:jc w:val="right"/>
              <w:rPr>
                <w:rFonts w:cstheme="minorHAnsi"/>
                <w:bCs/>
                <w:sz w:val="22"/>
                <w:szCs w:val="22"/>
              </w:rPr>
            </w:pPr>
            <w:r w:rsidRPr="0026432A">
              <w:rPr>
                <w:sz w:val="22"/>
                <w:szCs w:val="22"/>
              </w:rPr>
              <w:t>0,18</w:t>
            </w:r>
          </w:p>
        </w:tc>
        <w:tc>
          <w:tcPr>
            <w:tcW w:w="1108" w:type="pct"/>
            <w:shd w:val="clear" w:color="auto" w:fill="FF0000"/>
            <w:vAlign w:val="top"/>
          </w:tcPr>
          <w:p w14:paraId="36A2C7A6"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68" w:type="pct"/>
            <w:shd w:val="clear" w:color="auto" w:fill="FF0000"/>
            <w:vAlign w:val="top"/>
          </w:tcPr>
          <w:p w14:paraId="1DD1FF4D" w14:textId="77777777" w:rsidR="00384A45" w:rsidRPr="0026432A" w:rsidRDefault="00384A45" w:rsidP="00482E55">
            <w:pPr>
              <w:suppressAutoHyphens/>
              <w:jc w:val="right"/>
              <w:rPr>
                <w:rFonts w:cstheme="minorHAnsi"/>
                <w:bCs/>
                <w:sz w:val="22"/>
                <w:szCs w:val="22"/>
              </w:rPr>
            </w:pPr>
            <w:r w:rsidRPr="0026432A">
              <w:rPr>
                <w:sz w:val="22"/>
                <w:szCs w:val="22"/>
              </w:rPr>
              <w:t>1,43</w:t>
            </w:r>
          </w:p>
        </w:tc>
      </w:tr>
      <w:tr w:rsidR="00384A45" w:rsidRPr="00B960FE" w14:paraId="1CC44662" w14:textId="77777777" w:rsidTr="00384A45">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3F5284AB" w14:textId="77777777" w:rsidR="00384A45" w:rsidRPr="00B960FE" w:rsidRDefault="00384A45" w:rsidP="00482E55">
            <w:pPr>
              <w:suppressAutoHyphens/>
              <w:jc w:val="left"/>
              <w:rPr>
                <w:rFonts w:cstheme="minorHAnsi"/>
                <w:b/>
                <w:bCs/>
                <w:sz w:val="22"/>
                <w:szCs w:val="22"/>
              </w:rPr>
            </w:pPr>
            <w:r w:rsidRPr="00B960FE">
              <w:rPr>
                <w:rFonts w:cstheme="minorHAnsi"/>
                <w:b/>
                <w:bCs/>
                <w:sz w:val="22"/>
                <w:szCs w:val="22"/>
              </w:rPr>
              <w:t>13</w:t>
            </w:r>
          </w:p>
        </w:tc>
        <w:tc>
          <w:tcPr>
            <w:tcW w:w="1128" w:type="pct"/>
            <w:shd w:val="clear" w:color="auto" w:fill="92D050"/>
            <w:vAlign w:val="top"/>
          </w:tcPr>
          <w:p w14:paraId="5BB85A07" w14:textId="77777777" w:rsidR="00384A45" w:rsidRPr="0026432A" w:rsidRDefault="00384A45" w:rsidP="00482E55">
            <w:pPr>
              <w:suppressAutoHyphens/>
              <w:jc w:val="right"/>
              <w:rPr>
                <w:rFonts w:cstheme="minorHAnsi"/>
                <w:bCs/>
                <w:sz w:val="22"/>
                <w:szCs w:val="22"/>
              </w:rPr>
            </w:pPr>
            <w:r w:rsidRPr="0026432A">
              <w:rPr>
                <w:sz w:val="22"/>
                <w:szCs w:val="22"/>
              </w:rPr>
              <w:t>1,15</w:t>
            </w:r>
          </w:p>
        </w:tc>
        <w:tc>
          <w:tcPr>
            <w:tcW w:w="1107" w:type="pct"/>
            <w:shd w:val="clear" w:color="auto" w:fill="FF0000"/>
            <w:vAlign w:val="top"/>
          </w:tcPr>
          <w:p w14:paraId="4A62AA70"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08" w:type="pct"/>
            <w:shd w:val="clear" w:color="auto" w:fill="FF0000"/>
            <w:vAlign w:val="top"/>
          </w:tcPr>
          <w:p w14:paraId="46317A1B"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68" w:type="pct"/>
            <w:shd w:val="clear" w:color="auto" w:fill="FF0000"/>
            <w:vAlign w:val="top"/>
          </w:tcPr>
          <w:p w14:paraId="73263B77" w14:textId="77777777" w:rsidR="00384A45" w:rsidRPr="0026432A" w:rsidRDefault="00384A45" w:rsidP="00482E55">
            <w:pPr>
              <w:suppressAutoHyphens/>
              <w:jc w:val="right"/>
              <w:rPr>
                <w:rFonts w:cstheme="minorHAnsi"/>
                <w:bCs/>
                <w:sz w:val="22"/>
                <w:szCs w:val="22"/>
              </w:rPr>
            </w:pPr>
            <w:r w:rsidRPr="0026432A">
              <w:rPr>
                <w:sz w:val="22"/>
                <w:szCs w:val="22"/>
              </w:rPr>
              <w:t>1,64</w:t>
            </w:r>
          </w:p>
        </w:tc>
      </w:tr>
      <w:tr w:rsidR="00384A45" w:rsidRPr="00B960FE" w14:paraId="72F2FDA4" w14:textId="77777777" w:rsidTr="00384A45">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5BB004EA" w14:textId="77777777" w:rsidR="00384A45" w:rsidRPr="00B960FE" w:rsidRDefault="00384A45" w:rsidP="00482E55">
            <w:pPr>
              <w:suppressAutoHyphens/>
              <w:jc w:val="left"/>
              <w:rPr>
                <w:rFonts w:cstheme="minorHAnsi"/>
                <w:b/>
                <w:bCs/>
                <w:sz w:val="22"/>
                <w:szCs w:val="22"/>
              </w:rPr>
            </w:pPr>
            <w:r w:rsidRPr="00B960FE">
              <w:rPr>
                <w:rFonts w:cstheme="minorHAnsi"/>
                <w:b/>
                <w:bCs/>
                <w:sz w:val="22"/>
                <w:szCs w:val="22"/>
              </w:rPr>
              <w:t>17</w:t>
            </w:r>
          </w:p>
        </w:tc>
        <w:tc>
          <w:tcPr>
            <w:tcW w:w="1128" w:type="pct"/>
            <w:shd w:val="clear" w:color="auto" w:fill="FF0000"/>
            <w:vAlign w:val="top"/>
          </w:tcPr>
          <w:p w14:paraId="0AB972B5"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07" w:type="pct"/>
            <w:shd w:val="clear" w:color="auto" w:fill="92D050"/>
            <w:vAlign w:val="top"/>
          </w:tcPr>
          <w:p w14:paraId="07723A3C" w14:textId="77777777" w:rsidR="00384A45" w:rsidRPr="0026432A" w:rsidRDefault="00384A45" w:rsidP="00482E55">
            <w:pPr>
              <w:suppressAutoHyphens/>
              <w:jc w:val="right"/>
              <w:rPr>
                <w:rFonts w:cstheme="minorHAnsi"/>
                <w:bCs/>
                <w:sz w:val="22"/>
                <w:szCs w:val="22"/>
              </w:rPr>
            </w:pPr>
            <w:r w:rsidRPr="0026432A">
              <w:rPr>
                <w:sz w:val="22"/>
                <w:szCs w:val="22"/>
              </w:rPr>
              <w:t>0,26</w:t>
            </w:r>
          </w:p>
        </w:tc>
        <w:tc>
          <w:tcPr>
            <w:tcW w:w="1108" w:type="pct"/>
            <w:shd w:val="clear" w:color="auto" w:fill="92D050"/>
            <w:vAlign w:val="top"/>
          </w:tcPr>
          <w:p w14:paraId="4430D747" w14:textId="77777777" w:rsidR="00384A45" w:rsidRPr="0026432A" w:rsidRDefault="00384A45" w:rsidP="00482E55">
            <w:pPr>
              <w:suppressAutoHyphens/>
              <w:jc w:val="right"/>
              <w:rPr>
                <w:rFonts w:cstheme="minorHAnsi"/>
                <w:bCs/>
                <w:sz w:val="22"/>
                <w:szCs w:val="22"/>
              </w:rPr>
            </w:pPr>
            <w:r w:rsidRPr="0026432A">
              <w:rPr>
                <w:sz w:val="22"/>
                <w:szCs w:val="22"/>
              </w:rPr>
              <w:t>0,26</w:t>
            </w:r>
          </w:p>
        </w:tc>
        <w:tc>
          <w:tcPr>
            <w:tcW w:w="1168" w:type="pct"/>
            <w:shd w:val="clear" w:color="auto" w:fill="92D050"/>
            <w:vAlign w:val="top"/>
          </w:tcPr>
          <w:p w14:paraId="20BFA393" w14:textId="77777777" w:rsidR="00384A45" w:rsidRPr="0026432A" w:rsidRDefault="00384A45" w:rsidP="00482E55">
            <w:pPr>
              <w:suppressAutoHyphens/>
              <w:jc w:val="right"/>
              <w:rPr>
                <w:rFonts w:cstheme="minorHAnsi"/>
                <w:bCs/>
                <w:sz w:val="22"/>
                <w:szCs w:val="22"/>
              </w:rPr>
            </w:pPr>
            <w:r w:rsidRPr="0026432A">
              <w:rPr>
                <w:sz w:val="22"/>
                <w:szCs w:val="22"/>
              </w:rPr>
              <w:t>0,52</w:t>
            </w:r>
          </w:p>
        </w:tc>
      </w:tr>
      <w:tr w:rsidR="00384A45" w:rsidRPr="00B960FE" w14:paraId="33E5E0EE" w14:textId="77777777" w:rsidTr="00384A45">
        <w:trPr>
          <w:cnfStyle w:val="000000010000" w:firstRow="0" w:lastRow="0" w:firstColumn="0" w:lastColumn="0" w:oddVBand="0" w:evenVBand="0" w:oddHBand="0" w:evenHBand="1" w:firstRowFirstColumn="0" w:firstRowLastColumn="0" w:lastRowFirstColumn="0" w:lastRowLastColumn="0"/>
          <w:trHeight w:val="20"/>
        </w:trPr>
        <w:tc>
          <w:tcPr>
            <w:tcW w:w="489" w:type="pct"/>
          </w:tcPr>
          <w:p w14:paraId="6EF9621A" w14:textId="77777777" w:rsidR="00384A45" w:rsidRPr="00B960FE" w:rsidRDefault="00384A45" w:rsidP="00482E55">
            <w:pPr>
              <w:suppressAutoHyphens/>
              <w:jc w:val="left"/>
              <w:rPr>
                <w:rFonts w:cstheme="minorHAnsi"/>
                <w:b/>
                <w:bCs/>
                <w:sz w:val="22"/>
                <w:szCs w:val="22"/>
              </w:rPr>
            </w:pPr>
            <w:r w:rsidRPr="00B960FE">
              <w:rPr>
                <w:rFonts w:cstheme="minorHAnsi"/>
                <w:b/>
                <w:bCs/>
                <w:sz w:val="22"/>
                <w:szCs w:val="22"/>
              </w:rPr>
              <w:t>18</w:t>
            </w:r>
          </w:p>
        </w:tc>
        <w:tc>
          <w:tcPr>
            <w:tcW w:w="1128" w:type="pct"/>
            <w:shd w:val="clear" w:color="auto" w:fill="FF0000"/>
            <w:vAlign w:val="top"/>
          </w:tcPr>
          <w:p w14:paraId="70358471" w14:textId="77777777" w:rsidR="00384A45" w:rsidRPr="0026432A" w:rsidRDefault="00384A45" w:rsidP="00482E55">
            <w:pPr>
              <w:suppressAutoHyphens/>
              <w:jc w:val="right"/>
              <w:rPr>
                <w:rFonts w:cstheme="minorHAnsi"/>
                <w:bCs/>
                <w:sz w:val="22"/>
                <w:szCs w:val="22"/>
              </w:rPr>
            </w:pPr>
            <w:r w:rsidRPr="0026432A">
              <w:rPr>
                <w:sz w:val="22"/>
                <w:szCs w:val="22"/>
              </w:rPr>
              <w:t>0,00</w:t>
            </w:r>
          </w:p>
        </w:tc>
        <w:tc>
          <w:tcPr>
            <w:tcW w:w="1107" w:type="pct"/>
            <w:shd w:val="clear" w:color="auto" w:fill="FF0000"/>
            <w:vAlign w:val="top"/>
          </w:tcPr>
          <w:p w14:paraId="5026CCC6" w14:textId="77777777" w:rsidR="00384A45" w:rsidRPr="0026432A" w:rsidRDefault="00384A45" w:rsidP="00482E55">
            <w:pPr>
              <w:suppressAutoHyphens/>
              <w:jc w:val="right"/>
              <w:rPr>
                <w:rFonts w:cstheme="minorHAnsi"/>
                <w:bCs/>
                <w:sz w:val="22"/>
                <w:szCs w:val="22"/>
              </w:rPr>
            </w:pPr>
            <w:r w:rsidRPr="0026432A">
              <w:rPr>
                <w:sz w:val="22"/>
                <w:szCs w:val="22"/>
              </w:rPr>
              <w:t>0,06</w:t>
            </w:r>
          </w:p>
        </w:tc>
        <w:tc>
          <w:tcPr>
            <w:tcW w:w="1108" w:type="pct"/>
            <w:shd w:val="clear" w:color="auto" w:fill="92D050"/>
            <w:vAlign w:val="top"/>
          </w:tcPr>
          <w:p w14:paraId="7B8AAD28" w14:textId="77777777" w:rsidR="00384A45" w:rsidRPr="0026432A" w:rsidRDefault="00384A45" w:rsidP="00482E55">
            <w:pPr>
              <w:suppressAutoHyphens/>
              <w:jc w:val="right"/>
              <w:rPr>
                <w:rFonts w:cstheme="minorHAnsi"/>
                <w:bCs/>
                <w:sz w:val="22"/>
                <w:szCs w:val="22"/>
              </w:rPr>
            </w:pPr>
            <w:r w:rsidRPr="0026432A">
              <w:rPr>
                <w:sz w:val="22"/>
                <w:szCs w:val="22"/>
              </w:rPr>
              <w:t>0,06</w:t>
            </w:r>
          </w:p>
        </w:tc>
        <w:tc>
          <w:tcPr>
            <w:tcW w:w="1168" w:type="pct"/>
            <w:shd w:val="clear" w:color="auto" w:fill="92D050"/>
            <w:vAlign w:val="top"/>
          </w:tcPr>
          <w:p w14:paraId="1221C095" w14:textId="77777777" w:rsidR="00384A45" w:rsidRPr="0026432A" w:rsidRDefault="00384A45" w:rsidP="00482E55">
            <w:pPr>
              <w:suppressAutoHyphens/>
              <w:jc w:val="right"/>
              <w:rPr>
                <w:rFonts w:cstheme="minorHAnsi"/>
                <w:bCs/>
                <w:sz w:val="22"/>
                <w:szCs w:val="22"/>
              </w:rPr>
            </w:pPr>
            <w:r w:rsidRPr="0026432A">
              <w:rPr>
                <w:sz w:val="22"/>
                <w:szCs w:val="22"/>
              </w:rPr>
              <w:t>0,70</w:t>
            </w:r>
          </w:p>
        </w:tc>
      </w:tr>
      <w:tr w:rsidR="00384A45" w:rsidRPr="00B960FE" w14:paraId="11C61BC6" w14:textId="77777777" w:rsidTr="00482E55">
        <w:trPr>
          <w:cnfStyle w:val="000000100000" w:firstRow="0" w:lastRow="0" w:firstColumn="0" w:lastColumn="0" w:oddVBand="0" w:evenVBand="0" w:oddHBand="1" w:evenHBand="0" w:firstRowFirstColumn="0" w:firstRowLastColumn="0" w:lastRowFirstColumn="0" w:lastRowLastColumn="0"/>
          <w:trHeight w:val="20"/>
        </w:trPr>
        <w:tc>
          <w:tcPr>
            <w:tcW w:w="489" w:type="pct"/>
          </w:tcPr>
          <w:p w14:paraId="414F5E37" w14:textId="77777777" w:rsidR="00384A45" w:rsidRPr="00B960FE" w:rsidRDefault="00384A45" w:rsidP="00482E55">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1128" w:type="pct"/>
          </w:tcPr>
          <w:p w14:paraId="1CDE2FBC" w14:textId="4FE47AF3" w:rsidR="00384A45" w:rsidRPr="0026432A" w:rsidRDefault="00384A45" w:rsidP="00482E55">
            <w:pPr>
              <w:suppressAutoHyphens/>
              <w:jc w:val="right"/>
              <w:rPr>
                <w:rFonts w:cstheme="minorHAnsi"/>
                <w:b/>
                <w:sz w:val="22"/>
                <w:szCs w:val="22"/>
              </w:rPr>
            </w:pPr>
            <w:r w:rsidRPr="00384A45">
              <w:rPr>
                <w:rFonts w:cstheme="minorHAnsi"/>
                <w:b/>
                <w:sz w:val="22"/>
                <w:szCs w:val="22"/>
              </w:rPr>
              <w:t>0,82</w:t>
            </w:r>
          </w:p>
        </w:tc>
        <w:tc>
          <w:tcPr>
            <w:tcW w:w="1107" w:type="pct"/>
          </w:tcPr>
          <w:p w14:paraId="12DA0B47" w14:textId="394B7CAB" w:rsidR="00384A45" w:rsidRPr="0026432A" w:rsidRDefault="00384A45" w:rsidP="00384A45">
            <w:pPr>
              <w:suppressAutoHyphens/>
              <w:jc w:val="right"/>
              <w:rPr>
                <w:rFonts w:cstheme="minorHAnsi"/>
                <w:b/>
                <w:sz w:val="22"/>
                <w:szCs w:val="22"/>
              </w:rPr>
            </w:pPr>
            <w:r w:rsidRPr="0026432A">
              <w:rPr>
                <w:rFonts w:cstheme="minorHAnsi"/>
                <w:b/>
                <w:sz w:val="22"/>
                <w:szCs w:val="22"/>
              </w:rPr>
              <w:t>0,</w:t>
            </w:r>
            <w:r>
              <w:rPr>
                <w:rFonts w:cstheme="minorHAnsi"/>
                <w:b/>
                <w:sz w:val="22"/>
                <w:szCs w:val="22"/>
              </w:rPr>
              <w:t>11</w:t>
            </w:r>
          </w:p>
        </w:tc>
        <w:tc>
          <w:tcPr>
            <w:tcW w:w="1108" w:type="pct"/>
          </w:tcPr>
          <w:p w14:paraId="51EF5D50" w14:textId="67347415" w:rsidR="00384A45" w:rsidRPr="0026432A" w:rsidRDefault="00384A45" w:rsidP="00384A45">
            <w:pPr>
              <w:suppressAutoHyphens/>
              <w:jc w:val="right"/>
              <w:rPr>
                <w:rFonts w:cstheme="minorHAnsi"/>
                <w:b/>
                <w:sz w:val="22"/>
                <w:szCs w:val="22"/>
              </w:rPr>
            </w:pPr>
            <w:r w:rsidRPr="0026432A">
              <w:rPr>
                <w:rFonts w:cstheme="minorHAnsi"/>
                <w:b/>
                <w:sz w:val="22"/>
                <w:szCs w:val="22"/>
              </w:rPr>
              <w:t>0,0</w:t>
            </w:r>
            <w:r>
              <w:rPr>
                <w:rFonts w:cstheme="minorHAnsi"/>
                <w:b/>
                <w:sz w:val="22"/>
                <w:szCs w:val="22"/>
              </w:rPr>
              <w:t>4</w:t>
            </w:r>
          </w:p>
        </w:tc>
        <w:tc>
          <w:tcPr>
            <w:tcW w:w="1168" w:type="pct"/>
          </w:tcPr>
          <w:p w14:paraId="66DB9A94" w14:textId="214779FA" w:rsidR="00384A45" w:rsidRPr="0026432A" w:rsidRDefault="00384A45" w:rsidP="00384A45">
            <w:pPr>
              <w:suppressAutoHyphens/>
              <w:jc w:val="right"/>
              <w:rPr>
                <w:rFonts w:cstheme="minorHAnsi"/>
                <w:b/>
                <w:sz w:val="22"/>
                <w:szCs w:val="22"/>
              </w:rPr>
            </w:pPr>
            <w:r w:rsidRPr="0026432A">
              <w:rPr>
                <w:rFonts w:cstheme="minorHAnsi"/>
                <w:b/>
                <w:sz w:val="22"/>
                <w:szCs w:val="22"/>
              </w:rPr>
              <w:t>0,</w:t>
            </w:r>
            <w:r>
              <w:rPr>
                <w:rFonts w:cstheme="minorHAnsi"/>
                <w:b/>
                <w:sz w:val="22"/>
                <w:szCs w:val="22"/>
              </w:rPr>
              <w:t>91</w:t>
            </w:r>
          </w:p>
        </w:tc>
      </w:tr>
    </w:tbl>
    <w:p w14:paraId="636DBC1C"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6B8F1AE0" w14:textId="38BC102A" w:rsidR="0080492F" w:rsidRPr="00384A45" w:rsidRDefault="0080492F" w:rsidP="00C11F34">
      <w:pPr>
        <w:pStyle w:val="rdo"/>
        <w:suppressAutoHyphens/>
        <w:rPr>
          <w:sz w:val="22"/>
          <w:szCs w:val="18"/>
        </w:rPr>
      </w:pPr>
      <w:r w:rsidRPr="00384A45">
        <w:rPr>
          <w:sz w:val="22"/>
          <w:szCs w:val="18"/>
        </w:rPr>
        <w:t xml:space="preserve">Źródło: Opracowanie własne na podstawie danych z Urzędu </w:t>
      </w:r>
      <w:r w:rsidR="00E14DEB" w:rsidRPr="00384A45">
        <w:rPr>
          <w:sz w:val="22"/>
          <w:szCs w:val="18"/>
        </w:rPr>
        <w:t xml:space="preserve">Gminy </w:t>
      </w:r>
      <w:r w:rsidR="00384A45">
        <w:rPr>
          <w:sz w:val="22"/>
          <w:szCs w:val="18"/>
        </w:rPr>
        <w:t>Kowala oraz Komendy Miejskiej Policji w Radomiu</w:t>
      </w:r>
      <w:r w:rsidR="00E14DEB" w:rsidRPr="00384A45">
        <w:rPr>
          <w:sz w:val="22"/>
          <w:szCs w:val="18"/>
        </w:rPr>
        <w:t>.</w:t>
      </w:r>
    </w:p>
    <w:p w14:paraId="7B6E8772" w14:textId="220FE644" w:rsidR="00045F5B" w:rsidRPr="00076A08" w:rsidRDefault="00045F5B" w:rsidP="00045F5B">
      <w:pPr>
        <w:suppressAutoHyphens/>
        <w:rPr>
          <w:szCs w:val="22"/>
        </w:rPr>
      </w:pPr>
      <w:r w:rsidRPr="00076A08">
        <w:rPr>
          <w:szCs w:val="22"/>
        </w:rPr>
        <w:t>Ocena ilościowa wymienionych wyżej kluczowych czynników pozwoliła na zdiagnozowanie obszarów, które charakteryzują się koncentracją trzech z czterech problemów o charakterze przestrzenno-</w:t>
      </w:r>
      <w:r w:rsidRPr="00076A08">
        <w:rPr>
          <w:szCs w:val="22"/>
        </w:rPr>
        <w:lastRenderedPageBreak/>
        <w:t>funkcjonalnym. Są to jednostki przestrzenne o numerach 4</w:t>
      </w:r>
      <w:r w:rsidR="00482E55" w:rsidRPr="00076A08">
        <w:rPr>
          <w:szCs w:val="22"/>
        </w:rPr>
        <w:t>, 11</w:t>
      </w:r>
      <w:r w:rsidRPr="00076A08">
        <w:rPr>
          <w:szCs w:val="22"/>
        </w:rPr>
        <w:t xml:space="preserve"> i 13. Najlepsza sytuacja została odnotowana w okręgu nr 17, gdzie nie zaobserwowano żadnego z negatywnych czynników.</w:t>
      </w:r>
    </w:p>
    <w:p w14:paraId="74DD012C" w14:textId="58794C56" w:rsidR="007A5586" w:rsidRPr="00EC6EE6" w:rsidRDefault="007A5586" w:rsidP="00C11F34">
      <w:pPr>
        <w:pStyle w:val="Nagwek2"/>
        <w:numPr>
          <w:ilvl w:val="1"/>
          <w:numId w:val="1"/>
        </w:numPr>
        <w:suppressAutoHyphens/>
        <w:spacing w:before="240"/>
        <w:ind w:left="578" w:hanging="578"/>
      </w:pPr>
      <w:bookmarkStart w:id="122" w:name="_Toc153460636"/>
      <w:r w:rsidRPr="00EC6EE6">
        <w:t>Sfera techniczna</w:t>
      </w:r>
      <w:bookmarkEnd w:id="122"/>
    </w:p>
    <w:p w14:paraId="11B9BBA0" w14:textId="69A764C5" w:rsidR="007A5586" w:rsidRPr="00076A08" w:rsidRDefault="007A5586" w:rsidP="00C11F34">
      <w:pPr>
        <w:pStyle w:val="Legenda"/>
        <w:suppressAutoHyphens/>
        <w:rPr>
          <w:b w:val="0"/>
          <w:sz w:val="22"/>
          <w:szCs w:val="22"/>
        </w:rPr>
      </w:pPr>
      <w:r w:rsidRPr="00076A08">
        <w:rPr>
          <w:b w:val="0"/>
          <w:sz w:val="22"/>
          <w:szCs w:val="22"/>
        </w:rPr>
        <w:t xml:space="preserve">W sferze technicznej dokonano analizy danych ilościowych związanych </w:t>
      </w:r>
      <w:r w:rsidR="007D76AB" w:rsidRPr="00076A08">
        <w:rPr>
          <w:b w:val="0"/>
          <w:sz w:val="22"/>
          <w:szCs w:val="22"/>
        </w:rPr>
        <w:t>z</w:t>
      </w:r>
      <w:r w:rsidR="004B487E" w:rsidRPr="00076A08">
        <w:rPr>
          <w:b w:val="0"/>
          <w:sz w:val="22"/>
          <w:szCs w:val="22"/>
        </w:rPr>
        <w:t xml:space="preserve"> liczbą obiektów komunalnych wymagających remontów oraz liczbą </w:t>
      </w:r>
      <w:r w:rsidR="00985CA2" w:rsidRPr="00076A08">
        <w:rPr>
          <w:b w:val="0"/>
          <w:sz w:val="22"/>
          <w:szCs w:val="22"/>
        </w:rPr>
        <w:t>obiektów zabytkowych wpisanych do Gminnej Ewidencji Zabytków</w:t>
      </w:r>
      <w:r w:rsidRPr="00076A08">
        <w:rPr>
          <w:b w:val="0"/>
          <w:sz w:val="22"/>
          <w:szCs w:val="22"/>
        </w:rPr>
        <w:t xml:space="preserve">. W poniższej tabeli przedstawione zostały wartości poszczególnych wskaźników odpowiadające poszczególnym jednostkom przestrzennym obszaru zdegradowanego. </w:t>
      </w:r>
    </w:p>
    <w:p w14:paraId="1D5FA36C" w14:textId="1FFD5504" w:rsidR="007A5586" w:rsidRPr="00076A08" w:rsidRDefault="007A5586" w:rsidP="00C11F34">
      <w:pPr>
        <w:pStyle w:val="Legenda"/>
        <w:suppressAutoHyphens/>
        <w:rPr>
          <w:sz w:val="22"/>
        </w:rPr>
      </w:pPr>
      <w:bookmarkStart w:id="123" w:name="_Toc506900883"/>
      <w:bookmarkStart w:id="124" w:name="_Toc153460599"/>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985CA2" w:rsidRPr="00076A08">
        <w:rPr>
          <w:noProof/>
          <w:sz w:val="22"/>
        </w:rPr>
        <w:t>28</w:t>
      </w:r>
      <w:r w:rsidR="00F126E0" w:rsidRPr="00076A08">
        <w:rPr>
          <w:noProof/>
          <w:sz w:val="22"/>
        </w:rPr>
        <w:fldChar w:fldCharType="end"/>
      </w:r>
      <w:r w:rsidRPr="00076A08">
        <w:rPr>
          <w:sz w:val="22"/>
        </w:rPr>
        <w:t>. Czynniki techniczne służące wyznaczeniu obszaru rewitalizowanego</w:t>
      </w:r>
      <w:bookmarkEnd w:id="123"/>
      <w:r w:rsidRPr="00076A08">
        <w:rPr>
          <w:sz w:val="22"/>
        </w:rPr>
        <w:t>*</w:t>
      </w:r>
      <w:bookmarkEnd w:id="124"/>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4021"/>
        <w:gridCol w:w="4250"/>
      </w:tblGrid>
      <w:tr w:rsidR="00985CA2" w:rsidRPr="00B960FE" w14:paraId="3DA5C76C" w14:textId="77777777" w:rsidTr="00482E55">
        <w:trPr>
          <w:cnfStyle w:val="100000000000" w:firstRow="1" w:lastRow="0" w:firstColumn="0" w:lastColumn="0" w:oddVBand="0" w:evenVBand="0" w:oddHBand="0" w:evenHBand="0" w:firstRowFirstColumn="0" w:firstRowLastColumn="0" w:lastRowFirstColumn="0" w:lastRowLastColumn="0"/>
          <w:trHeight w:val="479"/>
        </w:trPr>
        <w:tc>
          <w:tcPr>
            <w:tcW w:w="495" w:type="pct"/>
          </w:tcPr>
          <w:p w14:paraId="4FEB979A" w14:textId="77777777" w:rsidR="00985CA2" w:rsidRPr="00B960FE" w:rsidRDefault="00985CA2" w:rsidP="00482E55">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t>Obszar</w:t>
            </w:r>
          </w:p>
        </w:tc>
        <w:tc>
          <w:tcPr>
            <w:tcW w:w="2190" w:type="pct"/>
          </w:tcPr>
          <w:p w14:paraId="1C23C21E" w14:textId="77777777" w:rsidR="00985CA2" w:rsidRPr="00B960FE" w:rsidRDefault="00985CA2" w:rsidP="00482E55">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Liczba obiektów komunalnych wymagających remontów</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2315" w:type="pct"/>
          </w:tcPr>
          <w:p w14:paraId="22DAC434" w14:textId="77777777" w:rsidR="00985CA2" w:rsidRPr="002521EE" w:rsidRDefault="00985CA2" w:rsidP="00482E55">
            <w:pPr>
              <w:suppressAutoHyphens/>
              <w:autoSpaceDE w:val="0"/>
              <w:autoSpaceDN w:val="0"/>
              <w:adjustRightInd w:val="0"/>
              <w:jc w:val="right"/>
              <w:rPr>
                <w:rFonts w:cstheme="minorHAnsi"/>
                <w:bCs w:val="0"/>
                <w:sz w:val="22"/>
                <w:szCs w:val="22"/>
                <w:lang w:val="pl-PL"/>
              </w:rPr>
            </w:pPr>
            <w:r w:rsidRPr="002521EE">
              <w:rPr>
                <w:rFonts w:cstheme="minorHAnsi"/>
                <w:bCs w:val="0"/>
                <w:sz w:val="22"/>
                <w:szCs w:val="22"/>
                <w:lang w:val="pl-PL"/>
              </w:rPr>
              <w:t xml:space="preserve">Liczba obiektów zabytkowych wpisanych do Gminnej Ewidencji Zabytków </w:t>
            </w:r>
            <w:r w:rsidRPr="00B960FE">
              <w:rPr>
                <w:rFonts w:cstheme="minorHAnsi"/>
                <w:bCs w:val="0"/>
                <w:sz w:val="22"/>
                <w:szCs w:val="22"/>
                <w:lang w:val="pl-PL"/>
              </w:rPr>
              <w:t>w przeliczeniu na 100 mieszkańców</w:t>
            </w:r>
          </w:p>
        </w:tc>
      </w:tr>
      <w:tr w:rsidR="00985CA2" w:rsidRPr="00B960FE" w14:paraId="4990168C" w14:textId="77777777" w:rsidTr="00985CA2">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64BE8E09" w14:textId="77777777" w:rsidR="00985CA2" w:rsidRPr="00B960FE" w:rsidRDefault="00985CA2" w:rsidP="00482E55">
            <w:pPr>
              <w:suppressAutoHyphens/>
              <w:jc w:val="left"/>
              <w:rPr>
                <w:rFonts w:cstheme="minorHAnsi"/>
                <w:b/>
                <w:sz w:val="22"/>
                <w:szCs w:val="22"/>
                <w:lang w:val="pl-PL"/>
              </w:rPr>
            </w:pPr>
            <w:r w:rsidRPr="00B960FE">
              <w:rPr>
                <w:rFonts w:cstheme="minorHAnsi"/>
                <w:b/>
                <w:bCs/>
                <w:sz w:val="22"/>
                <w:szCs w:val="22"/>
                <w:lang w:val="pl-PL"/>
              </w:rPr>
              <w:t>3</w:t>
            </w:r>
          </w:p>
        </w:tc>
        <w:tc>
          <w:tcPr>
            <w:tcW w:w="2190" w:type="pct"/>
            <w:shd w:val="clear" w:color="auto" w:fill="92D050"/>
            <w:vAlign w:val="top"/>
          </w:tcPr>
          <w:p w14:paraId="7D5BCA01" w14:textId="77777777" w:rsidR="00985CA2" w:rsidRPr="0026432A" w:rsidRDefault="00985CA2" w:rsidP="00482E55">
            <w:pPr>
              <w:suppressAutoHyphens/>
              <w:jc w:val="right"/>
              <w:rPr>
                <w:rFonts w:cstheme="minorHAnsi"/>
                <w:bCs/>
                <w:sz w:val="22"/>
                <w:szCs w:val="22"/>
              </w:rPr>
            </w:pPr>
            <w:r w:rsidRPr="0026432A">
              <w:rPr>
                <w:sz w:val="22"/>
                <w:szCs w:val="22"/>
              </w:rPr>
              <w:t>0,00</w:t>
            </w:r>
          </w:p>
        </w:tc>
        <w:tc>
          <w:tcPr>
            <w:tcW w:w="2315" w:type="pct"/>
            <w:shd w:val="clear" w:color="auto" w:fill="FF0000"/>
            <w:vAlign w:val="top"/>
          </w:tcPr>
          <w:p w14:paraId="4561874B" w14:textId="77777777" w:rsidR="00985CA2" w:rsidRPr="0026432A" w:rsidRDefault="00985CA2" w:rsidP="00482E55">
            <w:pPr>
              <w:suppressAutoHyphens/>
              <w:jc w:val="right"/>
              <w:rPr>
                <w:rFonts w:cstheme="minorHAnsi"/>
                <w:bCs/>
                <w:sz w:val="22"/>
                <w:szCs w:val="22"/>
              </w:rPr>
            </w:pPr>
            <w:r w:rsidRPr="0026432A">
              <w:rPr>
                <w:sz w:val="22"/>
                <w:szCs w:val="22"/>
              </w:rPr>
              <w:t>4,39</w:t>
            </w:r>
          </w:p>
        </w:tc>
      </w:tr>
      <w:tr w:rsidR="00985CA2" w:rsidRPr="00B960FE" w14:paraId="0DB56DD6" w14:textId="77777777" w:rsidTr="00985CA2">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7BDCB95" w14:textId="77777777" w:rsidR="00985CA2" w:rsidRPr="00B960FE" w:rsidRDefault="00985CA2" w:rsidP="00482E55">
            <w:pPr>
              <w:suppressAutoHyphens/>
              <w:jc w:val="left"/>
              <w:rPr>
                <w:rFonts w:cstheme="minorHAnsi"/>
                <w:b/>
                <w:sz w:val="22"/>
                <w:szCs w:val="22"/>
                <w:lang w:val="pl-PL"/>
              </w:rPr>
            </w:pPr>
            <w:r w:rsidRPr="00B960FE">
              <w:rPr>
                <w:rFonts w:cstheme="minorHAnsi"/>
                <w:b/>
                <w:bCs/>
                <w:sz w:val="22"/>
                <w:szCs w:val="22"/>
                <w:lang w:val="pl-PL"/>
              </w:rPr>
              <w:t>4</w:t>
            </w:r>
          </w:p>
        </w:tc>
        <w:tc>
          <w:tcPr>
            <w:tcW w:w="2190" w:type="pct"/>
            <w:shd w:val="clear" w:color="auto" w:fill="92D050"/>
            <w:vAlign w:val="top"/>
          </w:tcPr>
          <w:p w14:paraId="0737DAFD" w14:textId="77777777" w:rsidR="00985CA2" w:rsidRPr="0026432A" w:rsidRDefault="00985CA2" w:rsidP="00482E55">
            <w:pPr>
              <w:suppressAutoHyphens/>
              <w:jc w:val="right"/>
              <w:rPr>
                <w:rFonts w:cstheme="minorHAnsi"/>
                <w:bCs/>
                <w:sz w:val="22"/>
                <w:szCs w:val="22"/>
              </w:rPr>
            </w:pPr>
            <w:r w:rsidRPr="0026432A">
              <w:rPr>
                <w:sz w:val="22"/>
                <w:szCs w:val="22"/>
              </w:rPr>
              <w:t>0,00</w:t>
            </w:r>
          </w:p>
        </w:tc>
        <w:tc>
          <w:tcPr>
            <w:tcW w:w="2315" w:type="pct"/>
            <w:shd w:val="clear" w:color="auto" w:fill="FF0000"/>
            <w:vAlign w:val="top"/>
          </w:tcPr>
          <w:p w14:paraId="04D8D6CF" w14:textId="77777777" w:rsidR="00985CA2" w:rsidRPr="0026432A" w:rsidRDefault="00985CA2" w:rsidP="00482E55">
            <w:pPr>
              <w:suppressAutoHyphens/>
              <w:jc w:val="right"/>
              <w:rPr>
                <w:rFonts w:cstheme="minorHAnsi"/>
                <w:bCs/>
                <w:sz w:val="22"/>
                <w:szCs w:val="22"/>
              </w:rPr>
            </w:pPr>
            <w:r w:rsidRPr="0026432A">
              <w:rPr>
                <w:sz w:val="22"/>
                <w:szCs w:val="22"/>
              </w:rPr>
              <w:t>2,34</w:t>
            </w:r>
          </w:p>
        </w:tc>
      </w:tr>
      <w:tr w:rsidR="00985CA2" w:rsidRPr="00B960FE" w14:paraId="239F7315" w14:textId="77777777" w:rsidTr="00482E55">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08F50835" w14:textId="77777777" w:rsidR="00985CA2" w:rsidRPr="00B960FE" w:rsidRDefault="00985CA2" w:rsidP="00482E55">
            <w:pPr>
              <w:suppressAutoHyphens/>
              <w:jc w:val="left"/>
              <w:rPr>
                <w:rFonts w:cstheme="minorHAnsi"/>
                <w:b/>
                <w:sz w:val="22"/>
                <w:szCs w:val="22"/>
                <w:lang w:val="pl-PL"/>
              </w:rPr>
            </w:pPr>
            <w:r w:rsidRPr="00B960FE">
              <w:rPr>
                <w:rFonts w:cstheme="minorHAnsi"/>
                <w:b/>
                <w:bCs/>
                <w:sz w:val="22"/>
                <w:szCs w:val="22"/>
                <w:lang w:val="pl-PL"/>
              </w:rPr>
              <w:t>6</w:t>
            </w:r>
          </w:p>
        </w:tc>
        <w:tc>
          <w:tcPr>
            <w:tcW w:w="2190" w:type="pct"/>
            <w:shd w:val="clear" w:color="auto" w:fill="92D050"/>
            <w:vAlign w:val="top"/>
          </w:tcPr>
          <w:p w14:paraId="3B489CEA" w14:textId="77777777" w:rsidR="00985CA2" w:rsidRPr="0026432A" w:rsidRDefault="00985CA2" w:rsidP="00482E55">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6BB897AB" w14:textId="77777777" w:rsidR="00985CA2" w:rsidRPr="0026432A" w:rsidRDefault="00985CA2" w:rsidP="00482E55">
            <w:pPr>
              <w:suppressAutoHyphens/>
              <w:jc w:val="right"/>
              <w:rPr>
                <w:rFonts w:cstheme="minorHAnsi"/>
                <w:bCs/>
                <w:sz w:val="22"/>
                <w:szCs w:val="22"/>
              </w:rPr>
            </w:pPr>
            <w:r w:rsidRPr="0026432A">
              <w:rPr>
                <w:sz w:val="22"/>
                <w:szCs w:val="22"/>
              </w:rPr>
              <w:t>0,00</w:t>
            </w:r>
          </w:p>
        </w:tc>
      </w:tr>
      <w:tr w:rsidR="00985CA2" w:rsidRPr="00B960FE" w14:paraId="638F499A" w14:textId="77777777" w:rsidTr="00985CA2">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39F2DDB5" w14:textId="77777777" w:rsidR="00985CA2" w:rsidRPr="00B960FE" w:rsidRDefault="00985CA2" w:rsidP="00482E55">
            <w:pPr>
              <w:suppressAutoHyphens/>
              <w:jc w:val="left"/>
              <w:rPr>
                <w:rFonts w:cstheme="minorHAnsi"/>
                <w:b/>
                <w:sz w:val="22"/>
                <w:szCs w:val="22"/>
              </w:rPr>
            </w:pPr>
            <w:r w:rsidRPr="00B960FE">
              <w:rPr>
                <w:rFonts w:cstheme="minorHAnsi"/>
                <w:b/>
                <w:bCs/>
                <w:sz w:val="22"/>
                <w:szCs w:val="22"/>
              </w:rPr>
              <w:t>9</w:t>
            </w:r>
          </w:p>
        </w:tc>
        <w:tc>
          <w:tcPr>
            <w:tcW w:w="2190" w:type="pct"/>
            <w:shd w:val="clear" w:color="auto" w:fill="92D050"/>
            <w:vAlign w:val="top"/>
          </w:tcPr>
          <w:p w14:paraId="353036AE" w14:textId="77777777" w:rsidR="00985CA2" w:rsidRPr="0026432A" w:rsidRDefault="00985CA2" w:rsidP="00482E55">
            <w:pPr>
              <w:suppressAutoHyphens/>
              <w:jc w:val="right"/>
              <w:rPr>
                <w:rFonts w:cstheme="minorHAnsi"/>
                <w:bCs/>
                <w:sz w:val="22"/>
                <w:szCs w:val="22"/>
              </w:rPr>
            </w:pPr>
            <w:r w:rsidRPr="0026432A">
              <w:rPr>
                <w:sz w:val="22"/>
                <w:szCs w:val="22"/>
              </w:rPr>
              <w:t>0,00</w:t>
            </w:r>
          </w:p>
        </w:tc>
        <w:tc>
          <w:tcPr>
            <w:tcW w:w="2315" w:type="pct"/>
            <w:shd w:val="clear" w:color="auto" w:fill="FF0000"/>
            <w:vAlign w:val="top"/>
          </w:tcPr>
          <w:p w14:paraId="15AE8775" w14:textId="77777777" w:rsidR="00985CA2" w:rsidRPr="0026432A" w:rsidRDefault="00985CA2" w:rsidP="00482E55">
            <w:pPr>
              <w:suppressAutoHyphens/>
              <w:jc w:val="right"/>
              <w:rPr>
                <w:rFonts w:cstheme="minorHAnsi"/>
                <w:bCs/>
                <w:sz w:val="22"/>
                <w:szCs w:val="22"/>
              </w:rPr>
            </w:pPr>
            <w:r w:rsidRPr="0026432A">
              <w:rPr>
                <w:sz w:val="22"/>
                <w:szCs w:val="22"/>
              </w:rPr>
              <w:t>1,83</w:t>
            </w:r>
          </w:p>
        </w:tc>
      </w:tr>
      <w:tr w:rsidR="00985CA2" w:rsidRPr="00B960FE" w14:paraId="56009B34" w14:textId="77777777" w:rsidTr="00482E55">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0B6251A" w14:textId="77777777" w:rsidR="00985CA2" w:rsidRPr="00B960FE" w:rsidRDefault="00985CA2" w:rsidP="00482E55">
            <w:pPr>
              <w:suppressAutoHyphens/>
              <w:jc w:val="left"/>
              <w:rPr>
                <w:rFonts w:cstheme="minorHAnsi"/>
                <w:b/>
                <w:bCs/>
                <w:sz w:val="22"/>
                <w:szCs w:val="22"/>
              </w:rPr>
            </w:pPr>
            <w:r w:rsidRPr="00B960FE">
              <w:rPr>
                <w:rFonts w:cstheme="minorHAnsi"/>
                <w:b/>
                <w:bCs/>
                <w:sz w:val="22"/>
                <w:szCs w:val="22"/>
              </w:rPr>
              <w:t>11</w:t>
            </w:r>
          </w:p>
        </w:tc>
        <w:tc>
          <w:tcPr>
            <w:tcW w:w="2190" w:type="pct"/>
            <w:shd w:val="clear" w:color="auto" w:fill="92D050"/>
            <w:vAlign w:val="top"/>
          </w:tcPr>
          <w:p w14:paraId="06BA2C2B" w14:textId="77777777" w:rsidR="00985CA2" w:rsidRPr="0026432A" w:rsidRDefault="00985CA2" w:rsidP="00482E55">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2F3D194E" w14:textId="77777777" w:rsidR="00985CA2" w:rsidRPr="0026432A" w:rsidRDefault="00985CA2" w:rsidP="00482E55">
            <w:pPr>
              <w:suppressAutoHyphens/>
              <w:jc w:val="right"/>
              <w:rPr>
                <w:rFonts w:cstheme="minorHAnsi"/>
                <w:bCs/>
                <w:sz w:val="22"/>
                <w:szCs w:val="22"/>
              </w:rPr>
            </w:pPr>
            <w:r w:rsidRPr="0026432A">
              <w:rPr>
                <w:sz w:val="22"/>
                <w:szCs w:val="22"/>
              </w:rPr>
              <w:t>0,71</w:t>
            </w:r>
          </w:p>
        </w:tc>
      </w:tr>
      <w:tr w:rsidR="00985CA2" w:rsidRPr="00B960FE" w14:paraId="376CAE55" w14:textId="77777777" w:rsidTr="00482E55">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113E83A0" w14:textId="77777777" w:rsidR="00985CA2" w:rsidRPr="00B960FE" w:rsidRDefault="00985CA2" w:rsidP="00482E55">
            <w:pPr>
              <w:suppressAutoHyphens/>
              <w:jc w:val="left"/>
              <w:rPr>
                <w:rFonts w:cstheme="minorHAnsi"/>
                <w:b/>
                <w:bCs/>
                <w:sz w:val="22"/>
                <w:szCs w:val="22"/>
              </w:rPr>
            </w:pPr>
            <w:r w:rsidRPr="00B960FE">
              <w:rPr>
                <w:rFonts w:cstheme="minorHAnsi"/>
                <w:b/>
                <w:bCs/>
                <w:sz w:val="22"/>
                <w:szCs w:val="22"/>
              </w:rPr>
              <w:t>13</w:t>
            </w:r>
          </w:p>
        </w:tc>
        <w:tc>
          <w:tcPr>
            <w:tcW w:w="2190" w:type="pct"/>
            <w:shd w:val="clear" w:color="auto" w:fill="92D050"/>
            <w:vAlign w:val="top"/>
          </w:tcPr>
          <w:p w14:paraId="264C5B88" w14:textId="77777777" w:rsidR="00985CA2" w:rsidRPr="0026432A" w:rsidRDefault="00985CA2" w:rsidP="00482E55">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5A60320B" w14:textId="77777777" w:rsidR="00985CA2" w:rsidRPr="0026432A" w:rsidRDefault="00985CA2" w:rsidP="00482E55">
            <w:pPr>
              <w:suppressAutoHyphens/>
              <w:jc w:val="right"/>
              <w:rPr>
                <w:rFonts w:cstheme="minorHAnsi"/>
                <w:bCs/>
                <w:sz w:val="22"/>
                <w:szCs w:val="22"/>
              </w:rPr>
            </w:pPr>
            <w:r w:rsidRPr="0026432A">
              <w:rPr>
                <w:sz w:val="22"/>
                <w:szCs w:val="22"/>
              </w:rPr>
              <w:t>0,33</w:t>
            </w:r>
          </w:p>
        </w:tc>
      </w:tr>
      <w:tr w:rsidR="00985CA2" w:rsidRPr="00B960FE" w14:paraId="719A9D12" w14:textId="77777777" w:rsidTr="00985CA2">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198C43A" w14:textId="77777777" w:rsidR="00985CA2" w:rsidRPr="00B960FE" w:rsidRDefault="00985CA2" w:rsidP="00482E55">
            <w:pPr>
              <w:suppressAutoHyphens/>
              <w:jc w:val="left"/>
              <w:rPr>
                <w:rFonts w:cstheme="minorHAnsi"/>
                <w:b/>
                <w:bCs/>
                <w:sz w:val="22"/>
                <w:szCs w:val="22"/>
              </w:rPr>
            </w:pPr>
            <w:r w:rsidRPr="00B960FE">
              <w:rPr>
                <w:rFonts w:cstheme="minorHAnsi"/>
                <w:b/>
                <w:bCs/>
                <w:sz w:val="22"/>
                <w:szCs w:val="22"/>
              </w:rPr>
              <w:t>17</w:t>
            </w:r>
          </w:p>
        </w:tc>
        <w:tc>
          <w:tcPr>
            <w:tcW w:w="2190" w:type="pct"/>
            <w:shd w:val="clear" w:color="auto" w:fill="FF0000"/>
            <w:vAlign w:val="top"/>
          </w:tcPr>
          <w:p w14:paraId="0CACEA99" w14:textId="77777777" w:rsidR="00985CA2" w:rsidRPr="0026432A" w:rsidRDefault="00985CA2" w:rsidP="00482E55">
            <w:pPr>
              <w:suppressAutoHyphens/>
              <w:jc w:val="right"/>
              <w:rPr>
                <w:rFonts w:cstheme="minorHAnsi"/>
                <w:bCs/>
                <w:sz w:val="22"/>
                <w:szCs w:val="22"/>
              </w:rPr>
            </w:pPr>
            <w:r w:rsidRPr="0026432A">
              <w:rPr>
                <w:sz w:val="22"/>
                <w:szCs w:val="22"/>
              </w:rPr>
              <w:t>0,26</w:t>
            </w:r>
          </w:p>
        </w:tc>
        <w:tc>
          <w:tcPr>
            <w:tcW w:w="2315" w:type="pct"/>
            <w:shd w:val="clear" w:color="auto" w:fill="92D050"/>
            <w:vAlign w:val="top"/>
          </w:tcPr>
          <w:p w14:paraId="60B096EB" w14:textId="77777777" w:rsidR="00985CA2" w:rsidRPr="0026432A" w:rsidRDefault="00985CA2" w:rsidP="00482E55">
            <w:pPr>
              <w:suppressAutoHyphens/>
              <w:jc w:val="right"/>
              <w:rPr>
                <w:rFonts w:cstheme="minorHAnsi"/>
                <w:bCs/>
                <w:sz w:val="22"/>
                <w:szCs w:val="22"/>
              </w:rPr>
            </w:pPr>
            <w:r w:rsidRPr="0026432A">
              <w:rPr>
                <w:sz w:val="22"/>
                <w:szCs w:val="22"/>
              </w:rPr>
              <w:t>1,05</w:t>
            </w:r>
          </w:p>
        </w:tc>
      </w:tr>
      <w:tr w:rsidR="00985CA2" w:rsidRPr="00B960FE" w14:paraId="596400F0" w14:textId="77777777" w:rsidTr="00482E55">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5388A45D" w14:textId="77777777" w:rsidR="00985CA2" w:rsidRPr="00B960FE" w:rsidRDefault="00985CA2" w:rsidP="00482E55">
            <w:pPr>
              <w:suppressAutoHyphens/>
              <w:jc w:val="left"/>
              <w:rPr>
                <w:rFonts w:cstheme="minorHAnsi"/>
                <w:b/>
                <w:bCs/>
                <w:sz w:val="22"/>
                <w:szCs w:val="22"/>
              </w:rPr>
            </w:pPr>
            <w:r w:rsidRPr="00B960FE">
              <w:rPr>
                <w:rFonts w:cstheme="minorHAnsi"/>
                <w:b/>
                <w:bCs/>
                <w:sz w:val="22"/>
                <w:szCs w:val="22"/>
              </w:rPr>
              <w:t>18</w:t>
            </w:r>
          </w:p>
        </w:tc>
        <w:tc>
          <w:tcPr>
            <w:tcW w:w="2190" w:type="pct"/>
            <w:shd w:val="clear" w:color="auto" w:fill="92D050"/>
            <w:vAlign w:val="top"/>
          </w:tcPr>
          <w:p w14:paraId="3C16621F" w14:textId="77777777" w:rsidR="00985CA2" w:rsidRPr="0026432A" w:rsidRDefault="00985CA2" w:rsidP="00482E55">
            <w:pPr>
              <w:suppressAutoHyphens/>
              <w:jc w:val="right"/>
              <w:rPr>
                <w:rFonts w:cstheme="minorHAnsi"/>
                <w:bCs/>
                <w:sz w:val="22"/>
                <w:szCs w:val="22"/>
              </w:rPr>
            </w:pPr>
            <w:r w:rsidRPr="0026432A">
              <w:rPr>
                <w:sz w:val="22"/>
                <w:szCs w:val="22"/>
              </w:rPr>
              <w:t>0,00</w:t>
            </w:r>
          </w:p>
        </w:tc>
        <w:tc>
          <w:tcPr>
            <w:tcW w:w="2315" w:type="pct"/>
            <w:shd w:val="clear" w:color="auto" w:fill="92D050"/>
            <w:vAlign w:val="top"/>
          </w:tcPr>
          <w:p w14:paraId="41BF0D0A" w14:textId="77777777" w:rsidR="00985CA2" w:rsidRPr="0026432A" w:rsidRDefault="00985CA2" w:rsidP="00482E55">
            <w:pPr>
              <w:suppressAutoHyphens/>
              <w:jc w:val="right"/>
              <w:rPr>
                <w:rFonts w:cstheme="minorHAnsi"/>
                <w:bCs/>
                <w:sz w:val="22"/>
                <w:szCs w:val="22"/>
              </w:rPr>
            </w:pPr>
            <w:r w:rsidRPr="0026432A">
              <w:rPr>
                <w:sz w:val="22"/>
                <w:szCs w:val="22"/>
              </w:rPr>
              <w:t>0,58</w:t>
            </w:r>
          </w:p>
        </w:tc>
      </w:tr>
      <w:tr w:rsidR="00985CA2" w:rsidRPr="00B960FE" w14:paraId="2C1DB0BD" w14:textId="77777777" w:rsidTr="00482E55">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49D2CCF" w14:textId="77777777" w:rsidR="00985CA2" w:rsidRPr="00B960FE" w:rsidRDefault="00985CA2" w:rsidP="00482E55">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2190" w:type="pct"/>
          </w:tcPr>
          <w:p w14:paraId="3CCCD21F" w14:textId="490FB93F" w:rsidR="00985CA2" w:rsidRPr="0026432A" w:rsidRDefault="00985CA2" w:rsidP="00482E55">
            <w:pPr>
              <w:suppressAutoHyphens/>
              <w:jc w:val="right"/>
              <w:rPr>
                <w:rFonts w:cstheme="minorHAnsi"/>
                <w:b/>
                <w:sz w:val="22"/>
                <w:szCs w:val="22"/>
              </w:rPr>
            </w:pPr>
            <w:r>
              <w:rPr>
                <w:rFonts w:cstheme="minorHAnsi"/>
                <w:b/>
                <w:sz w:val="22"/>
                <w:szCs w:val="22"/>
              </w:rPr>
              <w:t>0,02</w:t>
            </w:r>
          </w:p>
        </w:tc>
        <w:tc>
          <w:tcPr>
            <w:tcW w:w="2315" w:type="pct"/>
          </w:tcPr>
          <w:p w14:paraId="18A5CFB2" w14:textId="5B20FB65" w:rsidR="00985CA2" w:rsidRPr="0026432A" w:rsidRDefault="00985CA2" w:rsidP="00482E55">
            <w:pPr>
              <w:suppressAutoHyphens/>
              <w:jc w:val="right"/>
              <w:rPr>
                <w:rFonts w:cstheme="minorHAnsi"/>
                <w:b/>
                <w:sz w:val="22"/>
                <w:szCs w:val="22"/>
              </w:rPr>
            </w:pPr>
            <w:r>
              <w:rPr>
                <w:rFonts w:cstheme="minorHAnsi"/>
                <w:b/>
                <w:sz w:val="22"/>
                <w:szCs w:val="22"/>
              </w:rPr>
              <w:t>1,17</w:t>
            </w:r>
          </w:p>
        </w:tc>
      </w:tr>
    </w:tbl>
    <w:p w14:paraId="03D66DD2"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09705EFE" w14:textId="16034FF3" w:rsidR="007A5586" w:rsidRPr="00985CA2" w:rsidRDefault="007A5586" w:rsidP="00C11F34">
      <w:pPr>
        <w:pStyle w:val="rdo"/>
        <w:suppressAutoHyphens/>
        <w:rPr>
          <w:sz w:val="22"/>
          <w:szCs w:val="18"/>
        </w:rPr>
      </w:pPr>
      <w:r w:rsidRPr="00985CA2">
        <w:rPr>
          <w:sz w:val="22"/>
          <w:szCs w:val="18"/>
        </w:rPr>
        <w:t xml:space="preserve">Źródło: Opracowanie własne na podstawie danych z Urzędu </w:t>
      </w:r>
      <w:r w:rsidR="00E14DEB" w:rsidRPr="00985CA2">
        <w:rPr>
          <w:sz w:val="22"/>
          <w:szCs w:val="18"/>
        </w:rPr>
        <w:t xml:space="preserve">Gminy </w:t>
      </w:r>
      <w:r w:rsidR="00985CA2">
        <w:rPr>
          <w:sz w:val="22"/>
          <w:szCs w:val="18"/>
        </w:rPr>
        <w:t>Kowala</w:t>
      </w:r>
      <w:r w:rsidRPr="00985CA2">
        <w:rPr>
          <w:sz w:val="22"/>
          <w:szCs w:val="18"/>
        </w:rPr>
        <w:t xml:space="preserve">. </w:t>
      </w:r>
    </w:p>
    <w:p w14:paraId="13E9F71C" w14:textId="636C41C3" w:rsidR="007A5586" w:rsidRPr="00076A08" w:rsidRDefault="00E14DEB" w:rsidP="00C11F34">
      <w:pPr>
        <w:suppressAutoHyphens/>
        <w:rPr>
          <w:szCs w:val="22"/>
        </w:rPr>
      </w:pPr>
      <w:r w:rsidRPr="00076A08">
        <w:rPr>
          <w:szCs w:val="22"/>
        </w:rPr>
        <w:t xml:space="preserve">Negatywne tendencje odnotowuje się w </w:t>
      </w:r>
      <w:r w:rsidR="00482E55" w:rsidRPr="00076A08">
        <w:rPr>
          <w:szCs w:val="22"/>
        </w:rPr>
        <w:t>jednostkach nr 3, 4, 9 i 17, gdzie odnotowano tam po jednym z negatywnych czynników</w:t>
      </w:r>
      <w:r w:rsidRPr="00076A08">
        <w:rPr>
          <w:szCs w:val="22"/>
        </w:rPr>
        <w:t>.</w:t>
      </w:r>
      <w:r w:rsidR="00482E55" w:rsidRPr="00076A08">
        <w:rPr>
          <w:szCs w:val="22"/>
        </w:rPr>
        <w:t xml:space="preserve"> Pod względem natężania negatywnego czynnika, sytuacja najmniej korzystna jest w obszarze numer 3.</w:t>
      </w:r>
      <w:r w:rsidR="007A5586" w:rsidRPr="00076A08">
        <w:rPr>
          <w:szCs w:val="22"/>
        </w:rPr>
        <w:t xml:space="preserve"> </w:t>
      </w:r>
      <w:r w:rsidR="00936909" w:rsidRPr="00076A08">
        <w:rPr>
          <w:szCs w:val="22"/>
        </w:rPr>
        <w:t>Sytua</w:t>
      </w:r>
      <w:r w:rsidR="004B487E" w:rsidRPr="00076A08">
        <w:rPr>
          <w:szCs w:val="22"/>
        </w:rPr>
        <w:t xml:space="preserve">cja najlepiej prezentuje się w </w:t>
      </w:r>
      <w:r w:rsidR="00482E55" w:rsidRPr="00076A08">
        <w:rPr>
          <w:szCs w:val="22"/>
        </w:rPr>
        <w:t>obszarach o numerach 6, 11, 13 oraz 18 – nie zaobserwowano tam żadnego z problemów</w:t>
      </w:r>
      <w:r w:rsidR="00F02C47" w:rsidRPr="00076A08">
        <w:rPr>
          <w:szCs w:val="22"/>
        </w:rPr>
        <w:t xml:space="preserve">. </w:t>
      </w:r>
    </w:p>
    <w:p w14:paraId="6F9BFB3C" w14:textId="18E97FEE" w:rsidR="007A5586" w:rsidRPr="00EC6EE6" w:rsidRDefault="007A5586" w:rsidP="00C11F34">
      <w:pPr>
        <w:pStyle w:val="Nagwek2"/>
        <w:numPr>
          <w:ilvl w:val="1"/>
          <w:numId w:val="1"/>
        </w:numPr>
        <w:suppressAutoHyphens/>
        <w:spacing w:before="240"/>
        <w:ind w:left="578" w:hanging="578"/>
      </w:pPr>
      <w:bookmarkStart w:id="125" w:name="_Toc153460637"/>
      <w:r w:rsidRPr="00EC6EE6">
        <w:t>Sfera środowiskowa</w:t>
      </w:r>
      <w:bookmarkEnd w:id="125"/>
    </w:p>
    <w:p w14:paraId="0BCC9020" w14:textId="2FCDDEAB" w:rsidR="007A5586" w:rsidRPr="00076A08" w:rsidRDefault="007A5586" w:rsidP="00C11F34">
      <w:pPr>
        <w:pStyle w:val="Legenda"/>
        <w:suppressAutoHyphens/>
        <w:rPr>
          <w:b w:val="0"/>
          <w:sz w:val="22"/>
          <w:szCs w:val="22"/>
        </w:rPr>
      </w:pPr>
      <w:r w:rsidRPr="00076A08">
        <w:rPr>
          <w:b w:val="0"/>
          <w:sz w:val="22"/>
          <w:szCs w:val="22"/>
        </w:rPr>
        <w:t xml:space="preserve">W sferze środowiskowej dokonano analizy danych ilościowych związanych z </w:t>
      </w:r>
      <w:r w:rsidR="004B487E" w:rsidRPr="00076A08">
        <w:rPr>
          <w:b w:val="0"/>
          <w:sz w:val="22"/>
          <w:szCs w:val="22"/>
        </w:rPr>
        <w:t xml:space="preserve">masą odpadów zawierających azbest pozostałych do unieszkodliwienia przypadająca na 1 mieszkańca </w:t>
      </w:r>
      <w:r w:rsidR="00985CA2" w:rsidRPr="00076A08">
        <w:rPr>
          <w:b w:val="0"/>
          <w:sz w:val="22"/>
          <w:szCs w:val="22"/>
        </w:rPr>
        <w:t>oraz l</w:t>
      </w:r>
      <w:r w:rsidR="004B487E" w:rsidRPr="00076A08">
        <w:rPr>
          <w:b w:val="0"/>
          <w:sz w:val="22"/>
          <w:szCs w:val="22"/>
        </w:rPr>
        <w:t>iczbą nieruchomości segregujących odpady</w:t>
      </w:r>
      <w:r w:rsidRPr="00076A08">
        <w:rPr>
          <w:b w:val="0"/>
          <w:sz w:val="22"/>
          <w:szCs w:val="22"/>
        </w:rPr>
        <w:t xml:space="preserve">. W </w:t>
      </w:r>
      <w:r w:rsidR="00985CA2" w:rsidRPr="00076A08">
        <w:rPr>
          <w:b w:val="0"/>
          <w:sz w:val="22"/>
          <w:szCs w:val="22"/>
        </w:rPr>
        <w:t>poniższej tabeli</w:t>
      </w:r>
      <w:r w:rsidRPr="00076A08">
        <w:rPr>
          <w:b w:val="0"/>
          <w:sz w:val="22"/>
          <w:szCs w:val="22"/>
        </w:rPr>
        <w:t xml:space="preserve"> przedstawione zostały wartości poszczególnych wskaźników odpowiadające poszczególnym jednostkom przestrzennym obszaru zdegradowanego. </w:t>
      </w:r>
    </w:p>
    <w:p w14:paraId="0DBF6BCD" w14:textId="3E6C801D" w:rsidR="004B487E" w:rsidRPr="00076A08" w:rsidRDefault="004B487E" w:rsidP="004B487E">
      <w:pPr>
        <w:pStyle w:val="Legenda"/>
        <w:suppressAutoHyphens/>
        <w:rPr>
          <w:sz w:val="22"/>
        </w:rPr>
      </w:pPr>
      <w:bookmarkStart w:id="126" w:name="_Toc153460600"/>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985CA2" w:rsidRPr="00076A08">
        <w:rPr>
          <w:noProof/>
          <w:sz w:val="22"/>
        </w:rPr>
        <w:t>29</w:t>
      </w:r>
      <w:r w:rsidR="00F126E0" w:rsidRPr="00076A08">
        <w:rPr>
          <w:noProof/>
          <w:sz w:val="22"/>
        </w:rPr>
        <w:fldChar w:fldCharType="end"/>
      </w:r>
      <w:r w:rsidRPr="00076A08">
        <w:rPr>
          <w:sz w:val="22"/>
        </w:rPr>
        <w:t>. Czynniki środowiskowe służące wyznaczeniu obszaru zdegrado</w:t>
      </w:r>
      <w:r w:rsidR="00985CA2" w:rsidRPr="00076A08">
        <w:rPr>
          <w:sz w:val="22"/>
        </w:rPr>
        <w:t>wanego</w:t>
      </w:r>
      <w:r w:rsidRPr="00076A08">
        <w:rPr>
          <w:sz w:val="22"/>
        </w:rPr>
        <w:t>*</w:t>
      </w:r>
      <w:bookmarkEnd w:id="126"/>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09"/>
        <w:gridCol w:w="4019"/>
        <w:gridCol w:w="4252"/>
      </w:tblGrid>
      <w:tr w:rsidR="00985CA2" w:rsidRPr="00B960FE" w14:paraId="65B93A7E" w14:textId="77777777" w:rsidTr="00482E55">
        <w:trPr>
          <w:cnfStyle w:val="100000000000" w:firstRow="1" w:lastRow="0" w:firstColumn="0" w:lastColumn="0" w:oddVBand="0" w:evenVBand="0" w:oddHBand="0" w:evenHBand="0" w:firstRowFirstColumn="0" w:firstRowLastColumn="0" w:lastRowFirstColumn="0" w:lastRowLastColumn="0"/>
          <w:trHeight w:val="479"/>
        </w:trPr>
        <w:tc>
          <w:tcPr>
            <w:tcW w:w="495" w:type="pct"/>
          </w:tcPr>
          <w:p w14:paraId="235976C2" w14:textId="77777777" w:rsidR="00985CA2" w:rsidRPr="00B960FE" w:rsidRDefault="00985CA2" w:rsidP="00482E55">
            <w:pPr>
              <w:suppressAutoHyphens/>
              <w:autoSpaceDE w:val="0"/>
              <w:autoSpaceDN w:val="0"/>
              <w:adjustRightInd w:val="0"/>
              <w:jc w:val="left"/>
              <w:rPr>
                <w:rFonts w:cstheme="minorHAnsi"/>
                <w:bCs w:val="0"/>
                <w:sz w:val="22"/>
                <w:szCs w:val="22"/>
                <w:lang w:val="pl-PL"/>
              </w:rPr>
            </w:pPr>
            <w:r w:rsidRPr="00B960FE">
              <w:rPr>
                <w:rFonts w:cstheme="minorHAnsi"/>
                <w:bCs w:val="0"/>
                <w:sz w:val="22"/>
                <w:szCs w:val="22"/>
                <w:lang w:val="pl-PL"/>
              </w:rPr>
              <w:lastRenderedPageBreak/>
              <w:t>Obszar</w:t>
            </w:r>
          </w:p>
        </w:tc>
        <w:tc>
          <w:tcPr>
            <w:tcW w:w="2189" w:type="pct"/>
          </w:tcPr>
          <w:p w14:paraId="3A2DBD47" w14:textId="77777777" w:rsidR="00985CA2" w:rsidRPr="00B960FE" w:rsidRDefault="00985CA2" w:rsidP="00482E55">
            <w:pPr>
              <w:suppressAutoHyphens/>
              <w:autoSpaceDE w:val="0"/>
              <w:autoSpaceDN w:val="0"/>
              <w:adjustRightInd w:val="0"/>
              <w:jc w:val="right"/>
              <w:rPr>
                <w:rFonts w:cstheme="minorHAnsi"/>
                <w:bCs w:val="0"/>
                <w:sz w:val="22"/>
                <w:szCs w:val="22"/>
                <w:lang w:val="pl-PL"/>
              </w:rPr>
            </w:pPr>
            <w:r w:rsidRPr="00E54D76">
              <w:rPr>
                <w:rFonts w:cstheme="minorHAnsi"/>
                <w:bCs w:val="0"/>
                <w:sz w:val="22"/>
                <w:szCs w:val="22"/>
                <w:lang w:val="pl-PL"/>
              </w:rPr>
              <w:t>Masa odpadów zawierających azbest pozostałych do unieszkodliwienia przypadająca na 1 mieszkańca (kg/osoba)</w:t>
            </w:r>
            <w:r>
              <w:rPr>
                <w:rFonts w:cstheme="minorHAnsi"/>
                <w:bCs w:val="0"/>
                <w:sz w:val="22"/>
                <w:szCs w:val="22"/>
                <w:lang w:val="pl-PL"/>
              </w:rPr>
              <w:t xml:space="preserve"> </w:t>
            </w:r>
            <w:r w:rsidRPr="00B960FE">
              <w:rPr>
                <w:rFonts w:cstheme="minorHAnsi"/>
                <w:bCs w:val="0"/>
                <w:sz w:val="22"/>
                <w:szCs w:val="22"/>
                <w:lang w:val="pl-PL"/>
              </w:rPr>
              <w:t>w przeliczeniu na 100 mieszkańców</w:t>
            </w:r>
          </w:p>
        </w:tc>
        <w:tc>
          <w:tcPr>
            <w:tcW w:w="2316" w:type="pct"/>
          </w:tcPr>
          <w:p w14:paraId="07C32D9B" w14:textId="77777777" w:rsidR="00985CA2" w:rsidRPr="002521EE" w:rsidRDefault="00985CA2" w:rsidP="00482E55">
            <w:pPr>
              <w:suppressAutoHyphens/>
              <w:autoSpaceDE w:val="0"/>
              <w:autoSpaceDN w:val="0"/>
              <w:adjustRightInd w:val="0"/>
              <w:jc w:val="right"/>
              <w:rPr>
                <w:rFonts w:cstheme="minorHAnsi"/>
                <w:bCs w:val="0"/>
                <w:sz w:val="22"/>
                <w:szCs w:val="22"/>
                <w:lang w:val="pl-PL"/>
              </w:rPr>
            </w:pPr>
            <w:r w:rsidRPr="00E54D76">
              <w:rPr>
                <w:rFonts w:cstheme="minorHAnsi"/>
                <w:bCs w:val="0"/>
                <w:sz w:val="22"/>
                <w:szCs w:val="22"/>
                <w:lang w:val="pl-PL"/>
              </w:rPr>
              <w:t xml:space="preserve">Ilość nieruchomości segregujących odpady </w:t>
            </w:r>
            <w:r w:rsidRPr="00B960FE">
              <w:rPr>
                <w:rFonts w:cstheme="minorHAnsi"/>
                <w:bCs w:val="0"/>
                <w:sz w:val="22"/>
                <w:szCs w:val="22"/>
                <w:lang w:val="pl-PL"/>
              </w:rPr>
              <w:t>w przeliczeniu na 100 mieszkańców</w:t>
            </w:r>
          </w:p>
        </w:tc>
      </w:tr>
      <w:tr w:rsidR="00985CA2" w:rsidRPr="00B960FE" w14:paraId="7B29732A" w14:textId="77777777" w:rsidTr="00985CA2">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45313EDA" w14:textId="77777777" w:rsidR="00985CA2" w:rsidRPr="00B960FE" w:rsidRDefault="00985CA2" w:rsidP="00482E55">
            <w:pPr>
              <w:suppressAutoHyphens/>
              <w:jc w:val="left"/>
              <w:rPr>
                <w:rFonts w:cstheme="minorHAnsi"/>
                <w:b/>
                <w:sz w:val="22"/>
                <w:szCs w:val="22"/>
                <w:lang w:val="pl-PL"/>
              </w:rPr>
            </w:pPr>
            <w:r w:rsidRPr="00B960FE">
              <w:rPr>
                <w:rFonts w:cstheme="minorHAnsi"/>
                <w:b/>
                <w:bCs/>
                <w:sz w:val="22"/>
                <w:szCs w:val="22"/>
                <w:lang w:val="pl-PL"/>
              </w:rPr>
              <w:t>3</w:t>
            </w:r>
          </w:p>
        </w:tc>
        <w:tc>
          <w:tcPr>
            <w:tcW w:w="2189" w:type="pct"/>
            <w:shd w:val="clear" w:color="auto" w:fill="FF0000"/>
            <w:vAlign w:val="top"/>
          </w:tcPr>
          <w:p w14:paraId="0D451946" w14:textId="77777777" w:rsidR="00985CA2" w:rsidRPr="0026432A" w:rsidRDefault="00985CA2" w:rsidP="00482E55">
            <w:pPr>
              <w:suppressAutoHyphens/>
              <w:jc w:val="right"/>
              <w:rPr>
                <w:rFonts w:cstheme="minorHAnsi"/>
                <w:bCs/>
                <w:sz w:val="22"/>
                <w:szCs w:val="22"/>
              </w:rPr>
            </w:pPr>
            <w:r w:rsidRPr="0026432A">
              <w:rPr>
                <w:sz w:val="22"/>
                <w:szCs w:val="22"/>
              </w:rPr>
              <w:t>251,16</w:t>
            </w:r>
          </w:p>
        </w:tc>
        <w:tc>
          <w:tcPr>
            <w:tcW w:w="2316" w:type="pct"/>
            <w:shd w:val="clear" w:color="auto" w:fill="92D050"/>
            <w:vAlign w:val="top"/>
          </w:tcPr>
          <w:p w14:paraId="2EE7515F" w14:textId="77777777" w:rsidR="00985CA2" w:rsidRPr="0026432A" w:rsidRDefault="00985CA2" w:rsidP="00482E55">
            <w:pPr>
              <w:suppressAutoHyphens/>
              <w:jc w:val="right"/>
              <w:rPr>
                <w:rFonts w:cstheme="minorHAnsi"/>
                <w:bCs/>
                <w:sz w:val="22"/>
                <w:szCs w:val="22"/>
              </w:rPr>
            </w:pPr>
            <w:r w:rsidRPr="0026432A">
              <w:rPr>
                <w:sz w:val="22"/>
                <w:szCs w:val="22"/>
              </w:rPr>
              <w:t>28,42</w:t>
            </w:r>
          </w:p>
        </w:tc>
      </w:tr>
      <w:tr w:rsidR="00985CA2" w:rsidRPr="00B960FE" w14:paraId="519C17DB" w14:textId="77777777" w:rsidTr="00482E55">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0034014E" w14:textId="77777777" w:rsidR="00985CA2" w:rsidRPr="00B960FE" w:rsidRDefault="00985CA2" w:rsidP="00482E55">
            <w:pPr>
              <w:suppressAutoHyphens/>
              <w:jc w:val="left"/>
              <w:rPr>
                <w:rFonts w:cstheme="minorHAnsi"/>
                <w:b/>
                <w:sz w:val="22"/>
                <w:szCs w:val="22"/>
                <w:lang w:val="pl-PL"/>
              </w:rPr>
            </w:pPr>
            <w:r w:rsidRPr="00B960FE">
              <w:rPr>
                <w:rFonts w:cstheme="minorHAnsi"/>
                <w:b/>
                <w:bCs/>
                <w:sz w:val="22"/>
                <w:szCs w:val="22"/>
                <w:lang w:val="pl-PL"/>
              </w:rPr>
              <w:t>4</w:t>
            </w:r>
          </w:p>
        </w:tc>
        <w:tc>
          <w:tcPr>
            <w:tcW w:w="2189" w:type="pct"/>
            <w:shd w:val="clear" w:color="auto" w:fill="FF0000"/>
            <w:vAlign w:val="top"/>
          </w:tcPr>
          <w:p w14:paraId="6622C827" w14:textId="77777777" w:rsidR="00985CA2" w:rsidRPr="0026432A" w:rsidRDefault="00985CA2" w:rsidP="00482E55">
            <w:pPr>
              <w:suppressAutoHyphens/>
              <w:jc w:val="right"/>
              <w:rPr>
                <w:rFonts w:cstheme="minorHAnsi"/>
                <w:bCs/>
                <w:sz w:val="22"/>
                <w:szCs w:val="22"/>
              </w:rPr>
            </w:pPr>
            <w:r w:rsidRPr="0026432A">
              <w:rPr>
                <w:sz w:val="22"/>
                <w:szCs w:val="22"/>
              </w:rPr>
              <w:t>554,69</w:t>
            </w:r>
          </w:p>
        </w:tc>
        <w:tc>
          <w:tcPr>
            <w:tcW w:w="2316" w:type="pct"/>
            <w:shd w:val="clear" w:color="auto" w:fill="FF0000"/>
            <w:vAlign w:val="top"/>
          </w:tcPr>
          <w:p w14:paraId="5F65708F" w14:textId="77777777" w:rsidR="00985CA2" w:rsidRPr="0026432A" w:rsidRDefault="00985CA2" w:rsidP="00482E55">
            <w:pPr>
              <w:suppressAutoHyphens/>
              <w:jc w:val="right"/>
              <w:rPr>
                <w:rFonts w:cstheme="minorHAnsi"/>
                <w:bCs/>
                <w:sz w:val="22"/>
                <w:szCs w:val="22"/>
              </w:rPr>
            </w:pPr>
            <w:r w:rsidRPr="0026432A">
              <w:rPr>
                <w:sz w:val="22"/>
                <w:szCs w:val="22"/>
              </w:rPr>
              <w:t>14,84</w:t>
            </w:r>
          </w:p>
        </w:tc>
      </w:tr>
      <w:tr w:rsidR="00985CA2" w:rsidRPr="00B960FE" w14:paraId="79247ED6" w14:textId="77777777" w:rsidTr="00985CA2">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2342F8DD" w14:textId="77777777" w:rsidR="00985CA2" w:rsidRPr="00B960FE" w:rsidRDefault="00985CA2" w:rsidP="00482E55">
            <w:pPr>
              <w:suppressAutoHyphens/>
              <w:jc w:val="left"/>
              <w:rPr>
                <w:rFonts w:cstheme="minorHAnsi"/>
                <w:b/>
                <w:sz w:val="22"/>
                <w:szCs w:val="22"/>
                <w:lang w:val="pl-PL"/>
              </w:rPr>
            </w:pPr>
            <w:r w:rsidRPr="00B960FE">
              <w:rPr>
                <w:rFonts w:cstheme="minorHAnsi"/>
                <w:b/>
                <w:bCs/>
                <w:sz w:val="22"/>
                <w:szCs w:val="22"/>
                <w:lang w:val="pl-PL"/>
              </w:rPr>
              <w:t>6</w:t>
            </w:r>
          </w:p>
        </w:tc>
        <w:tc>
          <w:tcPr>
            <w:tcW w:w="2189" w:type="pct"/>
            <w:shd w:val="clear" w:color="auto" w:fill="92D050"/>
            <w:vAlign w:val="top"/>
          </w:tcPr>
          <w:p w14:paraId="5B51ED48" w14:textId="77777777" w:rsidR="00985CA2" w:rsidRPr="0026432A" w:rsidRDefault="00985CA2" w:rsidP="00482E55">
            <w:pPr>
              <w:suppressAutoHyphens/>
              <w:jc w:val="right"/>
              <w:rPr>
                <w:rFonts w:cstheme="minorHAnsi"/>
                <w:bCs/>
                <w:sz w:val="22"/>
                <w:szCs w:val="22"/>
              </w:rPr>
            </w:pPr>
            <w:r w:rsidRPr="0026432A">
              <w:rPr>
                <w:sz w:val="22"/>
                <w:szCs w:val="22"/>
              </w:rPr>
              <w:t>108,19</w:t>
            </w:r>
          </w:p>
        </w:tc>
        <w:tc>
          <w:tcPr>
            <w:tcW w:w="2316" w:type="pct"/>
            <w:shd w:val="clear" w:color="auto" w:fill="92D050"/>
            <w:vAlign w:val="top"/>
          </w:tcPr>
          <w:p w14:paraId="7108C96E" w14:textId="77777777" w:rsidR="00985CA2" w:rsidRPr="0026432A" w:rsidRDefault="00985CA2" w:rsidP="00482E55">
            <w:pPr>
              <w:suppressAutoHyphens/>
              <w:jc w:val="right"/>
              <w:rPr>
                <w:rFonts w:cstheme="minorHAnsi"/>
                <w:bCs/>
                <w:sz w:val="22"/>
                <w:szCs w:val="22"/>
              </w:rPr>
            </w:pPr>
            <w:r w:rsidRPr="0026432A">
              <w:rPr>
                <w:sz w:val="22"/>
                <w:szCs w:val="22"/>
              </w:rPr>
              <w:t>31,30</w:t>
            </w:r>
          </w:p>
        </w:tc>
      </w:tr>
      <w:tr w:rsidR="00985CA2" w:rsidRPr="00B960FE" w14:paraId="2EE79B31" w14:textId="77777777" w:rsidTr="00985CA2">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2EE4C35" w14:textId="77777777" w:rsidR="00985CA2" w:rsidRPr="00B960FE" w:rsidRDefault="00985CA2" w:rsidP="00482E55">
            <w:pPr>
              <w:suppressAutoHyphens/>
              <w:jc w:val="left"/>
              <w:rPr>
                <w:rFonts w:cstheme="minorHAnsi"/>
                <w:b/>
                <w:sz w:val="22"/>
                <w:szCs w:val="22"/>
              </w:rPr>
            </w:pPr>
            <w:r w:rsidRPr="00B960FE">
              <w:rPr>
                <w:rFonts w:cstheme="minorHAnsi"/>
                <w:b/>
                <w:bCs/>
                <w:sz w:val="22"/>
                <w:szCs w:val="22"/>
              </w:rPr>
              <w:t>9</w:t>
            </w:r>
          </w:p>
        </w:tc>
        <w:tc>
          <w:tcPr>
            <w:tcW w:w="2189" w:type="pct"/>
            <w:shd w:val="clear" w:color="auto" w:fill="92D050"/>
            <w:vAlign w:val="top"/>
          </w:tcPr>
          <w:p w14:paraId="3AEE7721" w14:textId="77777777" w:rsidR="00985CA2" w:rsidRPr="0026432A" w:rsidRDefault="00985CA2" w:rsidP="00482E55">
            <w:pPr>
              <w:suppressAutoHyphens/>
              <w:jc w:val="right"/>
              <w:rPr>
                <w:rFonts w:cstheme="minorHAnsi"/>
                <w:bCs/>
                <w:sz w:val="22"/>
                <w:szCs w:val="22"/>
              </w:rPr>
            </w:pPr>
            <w:r w:rsidRPr="0026432A">
              <w:rPr>
                <w:sz w:val="22"/>
                <w:szCs w:val="22"/>
              </w:rPr>
              <w:t>106,28</w:t>
            </w:r>
          </w:p>
        </w:tc>
        <w:tc>
          <w:tcPr>
            <w:tcW w:w="2316" w:type="pct"/>
            <w:shd w:val="clear" w:color="auto" w:fill="92D050"/>
            <w:vAlign w:val="top"/>
          </w:tcPr>
          <w:p w14:paraId="695CF9CA" w14:textId="77777777" w:rsidR="00985CA2" w:rsidRPr="0026432A" w:rsidRDefault="00985CA2" w:rsidP="00482E55">
            <w:pPr>
              <w:suppressAutoHyphens/>
              <w:jc w:val="right"/>
              <w:rPr>
                <w:rFonts w:cstheme="minorHAnsi"/>
                <w:bCs/>
                <w:sz w:val="22"/>
                <w:szCs w:val="22"/>
              </w:rPr>
            </w:pPr>
            <w:r w:rsidRPr="0026432A">
              <w:rPr>
                <w:sz w:val="22"/>
                <w:szCs w:val="22"/>
              </w:rPr>
              <w:t>28,62</w:t>
            </w:r>
          </w:p>
        </w:tc>
      </w:tr>
      <w:tr w:rsidR="00985CA2" w:rsidRPr="00B960FE" w14:paraId="0995F95D" w14:textId="77777777" w:rsidTr="00482E55">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5F7E5812" w14:textId="77777777" w:rsidR="00985CA2" w:rsidRPr="00B960FE" w:rsidRDefault="00985CA2" w:rsidP="00482E55">
            <w:pPr>
              <w:suppressAutoHyphens/>
              <w:jc w:val="left"/>
              <w:rPr>
                <w:rFonts w:cstheme="minorHAnsi"/>
                <w:b/>
                <w:bCs/>
                <w:sz w:val="22"/>
                <w:szCs w:val="22"/>
              </w:rPr>
            </w:pPr>
            <w:r w:rsidRPr="00B960FE">
              <w:rPr>
                <w:rFonts w:cstheme="minorHAnsi"/>
                <w:b/>
                <w:bCs/>
                <w:sz w:val="22"/>
                <w:szCs w:val="22"/>
              </w:rPr>
              <w:t>11</w:t>
            </w:r>
          </w:p>
        </w:tc>
        <w:tc>
          <w:tcPr>
            <w:tcW w:w="2189" w:type="pct"/>
            <w:shd w:val="clear" w:color="auto" w:fill="FF0000"/>
            <w:vAlign w:val="top"/>
          </w:tcPr>
          <w:p w14:paraId="0D05A041" w14:textId="77777777" w:rsidR="00985CA2" w:rsidRPr="0026432A" w:rsidRDefault="00985CA2" w:rsidP="00482E55">
            <w:pPr>
              <w:suppressAutoHyphens/>
              <w:jc w:val="right"/>
              <w:rPr>
                <w:rFonts w:cstheme="minorHAnsi"/>
                <w:bCs/>
                <w:sz w:val="22"/>
                <w:szCs w:val="22"/>
              </w:rPr>
            </w:pPr>
            <w:r w:rsidRPr="0026432A">
              <w:rPr>
                <w:sz w:val="22"/>
                <w:szCs w:val="22"/>
              </w:rPr>
              <w:t>145,89</w:t>
            </w:r>
          </w:p>
        </w:tc>
        <w:tc>
          <w:tcPr>
            <w:tcW w:w="2316" w:type="pct"/>
            <w:shd w:val="clear" w:color="auto" w:fill="FF0000"/>
            <w:vAlign w:val="top"/>
          </w:tcPr>
          <w:p w14:paraId="2BE19ECD" w14:textId="77777777" w:rsidR="00985CA2" w:rsidRPr="0026432A" w:rsidRDefault="00985CA2" w:rsidP="00482E55">
            <w:pPr>
              <w:suppressAutoHyphens/>
              <w:jc w:val="right"/>
              <w:rPr>
                <w:rFonts w:cstheme="minorHAnsi"/>
                <w:bCs/>
                <w:sz w:val="22"/>
                <w:szCs w:val="22"/>
              </w:rPr>
            </w:pPr>
            <w:r w:rsidRPr="0026432A">
              <w:rPr>
                <w:sz w:val="22"/>
                <w:szCs w:val="22"/>
              </w:rPr>
              <w:t>26,96</w:t>
            </w:r>
          </w:p>
        </w:tc>
      </w:tr>
      <w:tr w:rsidR="00985CA2" w:rsidRPr="00B960FE" w14:paraId="57C6DFDA" w14:textId="77777777" w:rsidTr="00985CA2">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6B853FC1" w14:textId="77777777" w:rsidR="00985CA2" w:rsidRPr="00B960FE" w:rsidRDefault="00985CA2" w:rsidP="00482E55">
            <w:pPr>
              <w:suppressAutoHyphens/>
              <w:jc w:val="left"/>
              <w:rPr>
                <w:rFonts w:cstheme="minorHAnsi"/>
                <w:b/>
                <w:bCs/>
                <w:sz w:val="22"/>
                <w:szCs w:val="22"/>
              </w:rPr>
            </w:pPr>
            <w:r w:rsidRPr="00B960FE">
              <w:rPr>
                <w:rFonts w:cstheme="minorHAnsi"/>
                <w:b/>
                <w:bCs/>
                <w:sz w:val="22"/>
                <w:szCs w:val="22"/>
              </w:rPr>
              <w:t>13</w:t>
            </w:r>
          </w:p>
        </w:tc>
        <w:tc>
          <w:tcPr>
            <w:tcW w:w="2189" w:type="pct"/>
            <w:shd w:val="clear" w:color="auto" w:fill="92D050"/>
            <w:vAlign w:val="top"/>
          </w:tcPr>
          <w:p w14:paraId="71EBCA38" w14:textId="77777777" w:rsidR="00985CA2" w:rsidRPr="0026432A" w:rsidRDefault="00985CA2" w:rsidP="00482E55">
            <w:pPr>
              <w:suppressAutoHyphens/>
              <w:jc w:val="right"/>
              <w:rPr>
                <w:rFonts w:cstheme="minorHAnsi"/>
                <w:bCs/>
                <w:sz w:val="22"/>
                <w:szCs w:val="22"/>
              </w:rPr>
            </w:pPr>
            <w:r w:rsidRPr="0026432A">
              <w:rPr>
                <w:sz w:val="22"/>
                <w:szCs w:val="22"/>
              </w:rPr>
              <w:t>88,82</w:t>
            </w:r>
          </w:p>
        </w:tc>
        <w:tc>
          <w:tcPr>
            <w:tcW w:w="2316" w:type="pct"/>
            <w:shd w:val="clear" w:color="auto" w:fill="92D050"/>
            <w:vAlign w:val="top"/>
          </w:tcPr>
          <w:p w14:paraId="7DB9B0F7" w14:textId="77777777" w:rsidR="00985CA2" w:rsidRPr="0026432A" w:rsidRDefault="00985CA2" w:rsidP="00482E55">
            <w:pPr>
              <w:suppressAutoHyphens/>
              <w:jc w:val="right"/>
              <w:rPr>
                <w:rFonts w:cstheme="minorHAnsi"/>
                <w:bCs/>
                <w:sz w:val="22"/>
                <w:szCs w:val="22"/>
              </w:rPr>
            </w:pPr>
            <w:r w:rsidRPr="0026432A">
              <w:rPr>
                <w:sz w:val="22"/>
                <w:szCs w:val="22"/>
              </w:rPr>
              <w:t>29,44</w:t>
            </w:r>
          </w:p>
        </w:tc>
      </w:tr>
      <w:tr w:rsidR="00985CA2" w:rsidRPr="00B960FE" w14:paraId="78FBD7AB" w14:textId="77777777" w:rsidTr="00482E55">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710E8214" w14:textId="77777777" w:rsidR="00985CA2" w:rsidRPr="00B960FE" w:rsidRDefault="00985CA2" w:rsidP="00482E55">
            <w:pPr>
              <w:suppressAutoHyphens/>
              <w:jc w:val="left"/>
              <w:rPr>
                <w:rFonts w:cstheme="minorHAnsi"/>
                <w:b/>
                <w:bCs/>
                <w:sz w:val="22"/>
                <w:szCs w:val="22"/>
              </w:rPr>
            </w:pPr>
            <w:r w:rsidRPr="00B960FE">
              <w:rPr>
                <w:rFonts w:cstheme="minorHAnsi"/>
                <w:b/>
                <w:bCs/>
                <w:sz w:val="22"/>
                <w:szCs w:val="22"/>
              </w:rPr>
              <w:t>17</w:t>
            </w:r>
          </w:p>
        </w:tc>
        <w:tc>
          <w:tcPr>
            <w:tcW w:w="2189" w:type="pct"/>
            <w:shd w:val="clear" w:color="auto" w:fill="FF0000"/>
            <w:vAlign w:val="top"/>
          </w:tcPr>
          <w:p w14:paraId="54A12A96" w14:textId="77777777" w:rsidR="00985CA2" w:rsidRPr="0026432A" w:rsidRDefault="00985CA2" w:rsidP="00482E55">
            <w:pPr>
              <w:suppressAutoHyphens/>
              <w:jc w:val="right"/>
              <w:rPr>
                <w:rFonts w:cstheme="minorHAnsi"/>
                <w:bCs/>
                <w:sz w:val="22"/>
                <w:szCs w:val="22"/>
              </w:rPr>
            </w:pPr>
            <w:r w:rsidRPr="0026432A">
              <w:rPr>
                <w:sz w:val="22"/>
                <w:szCs w:val="22"/>
              </w:rPr>
              <w:t>255,12</w:t>
            </w:r>
          </w:p>
        </w:tc>
        <w:tc>
          <w:tcPr>
            <w:tcW w:w="2316" w:type="pct"/>
            <w:shd w:val="clear" w:color="auto" w:fill="FF0000"/>
            <w:vAlign w:val="top"/>
          </w:tcPr>
          <w:p w14:paraId="45EB8FE3" w14:textId="77777777" w:rsidR="00985CA2" w:rsidRPr="0026432A" w:rsidRDefault="00985CA2" w:rsidP="00482E55">
            <w:pPr>
              <w:suppressAutoHyphens/>
              <w:jc w:val="right"/>
              <w:rPr>
                <w:rFonts w:cstheme="minorHAnsi"/>
                <w:bCs/>
                <w:sz w:val="22"/>
                <w:szCs w:val="22"/>
              </w:rPr>
            </w:pPr>
            <w:r w:rsidRPr="0026432A">
              <w:rPr>
                <w:sz w:val="22"/>
                <w:szCs w:val="22"/>
              </w:rPr>
              <w:t>28,08</w:t>
            </w:r>
          </w:p>
        </w:tc>
      </w:tr>
      <w:tr w:rsidR="00985CA2" w:rsidRPr="00B960FE" w14:paraId="79915D80" w14:textId="77777777" w:rsidTr="00985CA2">
        <w:trPr>
          <w:cnfStyle w:val="000000010000" w:firstRow="0" w:lastRow="0" w:firstColumn="0" w:lastColumn="0" w:oddVBand="0" w:evenVBand="0" w:oddHBand="0" w:evenHBand="1" w:firstRowFirstColumn="0" w:firstRowLastColumn="0" w:lastRowFirstColumn="0" w:lastRowLastColumn="0"/>
          <w:trHeight w:val="20"/>
        </w:trPr>
        <w:tc>
          <w:tcPr>
            <w:tcW w:w="495" w:type="pct"/>
          </w:tcPr>
          <w:p w14:paraId="708DC403" w14:textId="77777777" w:rsidR="00985CA2" w:rsidRPr="00B960FE" w:rsidRDefault="00985CA2" w:rsidP="00482E55">
            <w:pPr>
              <w:suppressAutoHyphens/>
              <w:jc w:val="left"/>
              <w:rPr>
                <w:rFonts w:cstheme="minorHAnsi"/>
                <w:b/>
                <w:bCs/>
                <w:sz w:val="22"/>
                <w:szCs w:val="22"/>
              </w:rPr>
            </w:pPr>
            <w:r w:rsidRPr="00B960FE">
              <w:rPr>
                <w:rFonts w:cstheme="minorHAnsi"/>
                <w:b/>
                <w:bCs/>
                <w:sz w:val="22"/>
                <w:szCs w:val="22"/>
              </w:rPr>
              <w:t>18</w:t>
            </w:r>
          </w:p>
        </w:tc>
        <w:tc>
          <w:tcPr>
            <w:tcW w:w="2189" w:type="pct"/>
            <w:shd w:val="clear" w:color="auto" w:fill="92D050"/>
            <w:vAlign w:val="top"/>
          </w:tcPr>
          <w:p w14:paraId="09A5A1E7" w14:textId="77777777" w:rsidR="00985CA2" w:rsidRPr="0026432A" w:rsidRDefault="00985CA2" w:rsidP="00482E55">
            <w:pPr>
              <w:suppressAutoHyphens/>
              <w:jc w:val="right"/>
              <w:rPr>
                <w:rFonts w:cstheme="minorHAnsi"/>
                <w:bCs/>
                <w:sz w:val="22"/>
                <w:szCs w:val="22"/>
              </w:rPr>
            </w:pPr>
            <w:r w:rsidRPr="0026432A">
              <w:rPr>
                <w:sz w:val="22"/>
                <w:szCs w:val="22"/>
              </w:rPr>
              <w:t>17,67</w:t>
            </w:r>
          </w:p>
        </w:tc>
        <w:tc>
          <w:tcPr>
            <w:tcW w:w="2316" w:type="pct"/>
            <w:shd w:val="clear" w:color="auto" w:fill="92D050"/>
            <w:vAlign w:val="top"/>
          </w:tcPr>
          <w:p w14:paraId="3240C34E" w14:textId="77777777" w:rsidR="00985CA2" w:rsidRPr="0026432A" w:rsidRDefault="00985CA2" w:rsidP="00482E55">
            <w:pPr>
              <w:suppressAutoHyphens/>
              <w:jc w:val="right"/>
              <w:rPr>
                <w:rFonts w:cstheme="minorHAnsi"/>
                <w:bCs/>
                <w:sz w:val="22"/>
                <w:szCs w:val="22"/>
              </w:rPr>
            </w:pPr>
            <w:r w:rsidRPr="0026432A">
              <w:rPr>
                <w:sz w:val="22"/>
                <w:szCs w:val="22"/>
              </w:rPr>
              <w:t>29,71</w:t>
            </w:r>
          </w:p>
        </w:tc>
      </w:tr>
      <w:tr w:rsidR="00985CA2" w:rsidRPr="00B960FE" w14:paraId="19689DCA" w14:textId="77777777" w:rsidTr="00482E55">
        <w:trPr>
          <w:cnfStyle w:val="000000100000" w:firstRow="0" w:lastRow="0" w:firstColumn="0" w:lastColumn="0" w:oddVBand="0" w:evenVBand="0" w:oddHBand="1" w:evenHBand="0" w:firstRowFirstColumn="0" w:firstRowLastColumn="0" w:lastRowFirstColumn="0" w:lastRowLastColumn="0"/>
          <w:trHeight w:val="20"/>
        </w:trPr>
        <w:tc>
          <w:tcPr>
            <w:tcW w:w="495" w:type="pct"/>
          </w:tcPr>
          <w:p w14:paraId="4D9F7974" w14:textId="77777777" w:rsidR="00985CA2" w:rsidRPr="00B960FE" w:rsidRDefault="00985CA2" w:rsidP="00482E55">
            <w:pPr>
              <w:suppressAutoHyphens/>
              <w:jc w:val="left"/>
              <w:rPr>
                <w:rFonts w:cstheme="minorHAnsi"/>
                <w:b/>
                <w:bCs/>
                <w:color w:val="000000"/>
                <w:sz w:val="22"/>
                <w:szCs w:val="22"/>
              </w:rPr>
            </w:pPr>
            <w:proofErr w:type="spellStart"/>
            <w:r w:rsidRPr="00B960FE">
              <w:rPr>
                <w:rFonts w:cstheme="minorHAnsi"/>
                <w:b/>
                <w:bCs/>
                <w:color w:val="000000"/>
                <w:sz w:val="22"/>
                <w:szCs w:val="22"/>
              </w:rPr>
              <w:t>Średnia</w:t>
            </w:r>
            <w:proofErr w:type="spellEnd"/>
          </w:p>
        </w:tc>
        <w:tc>
          <w:tcPr>
            <w:tcW w:w="2189" w:type="pct"/>
          </w:tcPr>
          <w:p w14:paraId="7A032570" w14:textId="2DC2B9CB" w:rsidR="00985CA2" w:rsidRPr="0026432A" w:rsidRDefault="00985CA2" w:rsidP="00482E55">
            <w:pPr>
              <w:suppressAutoHyphens/>
              <w:jc w:val="right"/>
              <w:rPr>
                <w:rFonts w:cstheme="minorHAnsi"/>
                <w:b/>
                <w:sz w:val="22"/>
                <w:szCs w:val="22"/>
              </w:rPr>
            </w:pPr>
            <w:r>
              <w:rPr>
                <w:rFonts w:cstheme="minorHAnsi"/>
                <w:b/>
                <w:sz w:val="22"/>
                <w:szCs w:val="22"/>
              </w:rPr>
              <w:t>125,19</w:t>
            </w:r>
          </w:p>
        </w:tc>
        <w:tc>
          <w:tcPr>
            <w:tcW w:w="2316" w:type="pct"/>
          </w:tcPr>
          <w:p w14:paraId="65C032C5" w14:textId="1FC11D6B" w:rsidR="00985CA2" w:rsidRPr="0026432A" w:rsidRDefault="00985CA2" w:rsidP="00985CA2">
            <w:pPr>
              <w:suppressAutoHyphens/>
              <w:jc w:val="right"/>
              <w:rPr>
                <w:rFonts w:cstheme="minorHAnsi"/>
                <w:b/>
                <w:sz w:val="22"/>
                <w:szCs w:val="22"/>
              </w:rPr>
            </w:pPr>
            <w:r>
              <w:rPr>
                <w:rFonts w:cstheme="minorHAnsi"/>
                <w:b/>
                <w:sz w:val="22"/>
                <w:szCs w:val="22"/>
              </w:rPr>
              <w:t>28,39</w:t>
            </w:r>
          </w:p>
        </w:tc>
      </w:tr>
    </w:tbl>
    <w:p w14:paraId="543FB720" w14:textId="77777777" w:rsidR="001D162B" w:rsidRPr="00EC6EE6" w:rsidRDefault="001D162B" w:rsidP="001D162B">
      <w:pPr>
        <w:pStyle w:val="Legenda"/>
        <w:suppressAutoHyphens/>
        <w:spacing w:after="0"/>
        <w:rPr>
          <w:b w:val="0"/>
          <w:i/>
          <w:sz w:val="18"/>
        </w:rPr>
      </w:pPr>
      <w:r w:rsidRPr="00EC6EE6">
        <w:rPr>
          <w:b w:val="0"/>
          <w:sz w:val="16"/>
        </w:rPr>
        <w:t xml:space="preserve">* kolorem czerwonym oznaczono wynik poniżej średniej dla obszaru zdegradowanego, a kolorem zielonym wynik powyżej średniej </w:t>
      </w:r>
    </w:p>
    <w:p w14:paraId="378D8982" w14:textId="68E0B2CB" w:rsidR="007A5586" w:rsidRPr="00985CA2" w:rsidRDefault="007A5586" w:rsidP="00C11F34">
      <w:pPr>
        <w:pStyle w:val="rdo"/>
        <w:suppressAutoHyphens/>
        <w:rPr>
          <w:sz w:val="22"/>
          <w:szCs w:val="18"/>
        </w:rPr>
      </w:pPr>
      <w:r w:rsidRPr="00985CA2">
        <w:rPr>
          <w:sz w:val="22"/>
          <w:szCs w:val="18"/>
        </w:rPr>
        <w:t xml:space="preserve">Źródło: Opracowanie własne na podstawie danych z Urzędu </w:t>
      </w:r>
      <w:r w:rsidR="00F02C47" w:rsidRPr="00985CA2">
        <w:rPr>
          <w:sz w:val="22"/>
          <w:szCs w:val="18"/>
        </w:rPr>
        <w:t xml:space="preserve">Gminy </w:t>
      </w:r>
      <w:r w:rsidR="00985CA2">
        <w:rPr>
          <w:sz w:val="22"/>
          <w:szCs w:val="18"/>
        </w:rPr>
        <w:t>Kowala</w:t>
      </w:r>
      <w:r w:rsidRPr="00985CA2">
        <w:rPr>
          <w:sz w:val="22"/>
          <w:szCs w:val="18"/>
        </w:rPr>
        <w:t xml:space="preserve">. </w:t>
      </w:r>
    </w:p>
    <w:p w14:paraId="69E65874" w14:textId="393EA3FB" w:rsidR="007A5586" w:rsidRPr="00076A08" w:rsidRDefault="007A5586" w:rsidP="00C11F34">
      <w:pPr>
        <w:suppressAutoHyphens/>
      </w:pPr>
      <w:r w:rsidRPr="00076A08">
        <w:t xml:space="preserve">Najwyższe natężenie negatywnych zjawisk w sferze środowiskowej występuje na </w:t>
      </w:r>
      <w:r w:rsidR="00FD74DC" w:rsidRPr="00076A08">
        <w:t xml:space="preserve">obszarach nr </w:t>
      </w:r>
      <w:r w:rsidR="00482E55" w:rsidRPr="00076A08">
        <w:t>4, 11 i 17 – występują tam obydwa z analizowanych czynników. W okręgu nr 3 zanotowano tylko jeden problem. W pozostałych jednostkach natężenie czynników jest poniżej średniej dla gminy</w:t>
      </w:r>
      <w:r w:rsidR="00FD74DC" w:rsidRPr="00076A08">
        <w:t>.</w:t>
      </w:r>
    </w:p>
    <w:p w14:paraId="21199C06" w14:textId="3B525C71" w:rsidR="007A5586" w:rsidRPr="00EC6EE6" w:rsidRDefault="007A5586" w:rsidP="00C11F34">
      <w:pPr>
        <w:pStyle w:val="Nagwek2"/>
        <w:numPr>
          <w:ilvl w:val="1"/>
          <w:numId w:val="1"/>
        </w:numPr>
        <w:suppressAutoHyphens/>
        <w:spacing w:before="240"/>
        <w:ind w:left="578" w:hanging="578"/>
      </w:pPr>
      <w:bookmarkStart w:id="127" w:name="_Toc153460638"/>
      <w:r w:rsidRPr="00EC6EE6">
        <w:t>Podsumowanie analizy danych na potrzeby wyznaczenia obszaru rewitalizowanego</w:t>
      </w:r>
      <w:bookmarkEnd w:id="127"/>
      <w:r w:rsidRPr="00EC6EE6">
        <w:t xml:space="preserve"> </w:t>
      </w:r>
    </w:p>
    <w:p w14:paraId="2F5DF7D4" w14:textId="77777777" w:rsidR="007A5586" w:rsidRPr="00076A08" w:rsidRDefault="007A5586" w:rsidP="00C11F34">
      <w:pPr>
        <w:pStyle w:val="Legenda"/>
        <w:suppressAutoHyphens/>
        <w:rPr>
          <w:b w:val="0"/>
          <w:sz w:val="22"/>
          <w:szCs w:val="22"/>
        </w:rPr>
      </w:pPr>
      <w:r w:rsidRPr="00076A08">
        <w:rPr>
          <w:b w:val="0"/>
          <w:sz w:val="22"/>
          <w:szCs w:val="22"/>
        </w:rPr>
        <w:t xml:space="preserve">W celu wyznaczenia obszaru rewitalizacji dokonano analizy czynników w sferze społecznej, gospodarczej, funkcjonalno-przestrzennej, technicznej i środowiskowej. Wartości wskaźników, które wskazywały na występowanie zjawiska problemowego w danym obszarze, zostały sumarycznie zestawione w poniższej tabeli. </w:t>
      </w:r>
    </w:p>
    <w:p w14:paraId="42F940AE" w14:textId="2727DB37" w:rsidR="007A5586" w:rsidRPr="00076A08" w:rsidRDefault="007A5586" w:rsidP="00C11F34">
      <w:pPr>
        <w:pStyle w:val="Legenda"/>
        <w:suppressAutoHyphens/>
        <w:rPr>
          <w:sz w:val="22"/>
        </w:rPr>
      </w:pPr>
      <w:bookmarkStart w:id="128" w:name="_Toc506900885"/>
      <w:bookmarkStart w:id="129" w:name="_Toc153460601"/>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985CA2" w:rsidRPr="00076A08">
        <w:rPr>
          <w:noProof/>
          <w:sz w:val="22"/>
        </w:rPr>
        <w:t>30</w:t>
      </w:r>
      <w:r w:rsidR="00F126E0" w:rsidRPr="00076A08">
        <w:rPr>
          <w:noProof/>
          <w:sz w:val="22"/>
        </w:rPr>
        <w:fldChar w:fldCharType="end"/>
      </w:r>
      <w:r w:rsidRPr="00076A08">
        <w:rPr>
          <w:sz w:val="22"/>
        </w:rPr>
        <w:t>. Syntetyczne zestawienie liczby wskaźników obrazujących zjawiska kryzysowe, służących wyznaczeniu obszaru rewitalizowanego</w:t>
      </w:r>
      <w:bookmarkEnd w:id="128"/>
      <w:bookmarkEnd w:id="129"/>
    </w:p>
    <w:tbl>
      <w:tblPr>
        <w:tblStyle w:val="Jasnalista1"/>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370"/>
        <w:gridCol w:w="1413"/>
        <w:gridCol w:w="1489"/>
        <w:gridCol w:w="1334"/>
        <w:gridCol w:w="1572"/>
        <w:gridCol w:w="1459"/>
      </w:tblGrid>
      <w:tr w:rsidR="005E6A08" w:rsidRPr="00985CA2" w14:paraId="361DF7A1" w14:textId="77777777" w:rsidTr="00EE04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 w:type="pct"/>
            <w:tcBorders>
              <w:bottom w:val="none" w:sz="0" w:space="0" w:color="auto"/>
            </w:tcBorders>
          </w:tcPr>
          <w:p w14:paraId="53E3A80B" w14:textId="77777777" w:rsidR="005E6A08" w:rsidRPr="00985CA2" w:rsidRDefault="005E6A08" w:rsidP="00C11F34">
            <w:pPr>
              <w:suppressAutoHyphens/>
              <w:rPr>
                <w:rFonts w:cs="Arial"/>
                <w:sz w:val="16"/>
                <w:szCs w:val="22"/>
                <w:lang w:val="pl-PL"/>
              </w:rPr>
            </w:pPr>
            <w:r w:rsidRPr="00985CA2">
              <w:rPr>
                <w:rFonts w:cs="Arial"/>
                <w:sz w:val="16"/>
                <w:szCs w:val="22"/>
                <w:lang w:val="pl-PL"/>
              </w:rPr>
              <w:t>Obszar</w:t>
            </w:r>
          </w:p>
        </w:tc>
        <w:tc>
          <w:tcPr>
            <w:tcW w:w="734" w:type="pct"/>
            <w:tcBorders>
              <w:bottom w:val="none" w:sz="0" w:space="0" w:color="auto"/>
            </w:tcBorders>
          </w:tcPr>
          <w:p w14:paraId="5FB27DF1" w14:textId="77777777" w:rsidR="005E6A08" w:rsidRPr="00985CA2" w:rsidRDefault="005E6A08"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lang w:val="pl-PL" w:eastAsia="pl-PL"/>
              </w:rPr>
            </w:pPr>
            <w:r w:rsidRPr="00985CA2">
              <w:rPr>
                <w:rFonts w:cs="Arial"/>
                <w:sz w:val="16"/>
                <w:szCs w:val="22"/>
                <w:lang w:val="pl-PL"/>
              </w:rPr>
              <w:t>LICZBA NEGATYWNYCH ZJAWISK SPOŁECZNYCH</w:t>
            </w:r>
          </w:p>
        </w:tc>
        <w:tc>
          <w:tcPr>
            <w:tcW w:w="757" w:type="pct"/>
            <w:tcBorders>
              <w:bottom w:val="none" w:sz="0" w:space="0" w:color="auto"/>
            </w:tcBorders>
          </w:tcPr>
          <w:p w14:paraId="5D967F7C" w14:textId="77777777" w:rsidR="005E6A08" w:rsidRPr="00985CA2" w:rsidRDefault="005E6A08"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lang w:val="pl-PL" w:eastAsia="pl-PL"/>
              </w:rPr>
            </w:pPr>
            <w:r w:rsidRPr="00985CA2">
              <w:rPr>
                <w:rFonts w:cs="Arial"/>
                <w:sz w:val="16"/>
                <w:szCs w:val="22"/>
                <w:lang w:val="pl-PL"/>
              </w:rPr>
              <w:t>LICZBA NEGATYWNYCH ZJAWISK GOSPODARCZYCH</w:t>
            </w:r>
          </w:p>
        </w:tc>
        <w:tc>
          <w:tcPr>
            <w:tcW w:w="798" w:type="pct"/>
            <w:tcBorders>
              <w:bottom w:val="none" w:sz="0" w:space="0" w:color="auto"/>
            </w:tcBorders>
          </w:tcPr>
          <w:p w14:paraId="71A59854" w14:textId="77777777" w:rsidR="005E6A08" w:rsidRPr="00985CA2" w:rsidRDefault="005E6A08"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lang w:val="pl-PL" w:eastAsia="pl-PL"/>
              </w:rPr>
            </w:pPr>
            <w:r w:rsidRPr="00985CA2">
              <w:rPr>
                <w:rFonts w:cs="Arial"/>
                <w:sz w:val="16"/>
                <w:szCs w:val="22"/>
                <w:lang w:val="pl-PL"/>
              </w:rPr>
              <w:t>LICZBA NEGATYWNYCH ZJAWISK FUNKCJONALNO-PRZESTRZENNYCH</w:t>
            </w:r>
          </w:p>
        </w:tc>
        <w:tc>
          <w:tcPr>
            <w:tcW w:w="715" w:type="pct"/>
            <w:tcBorders>
              <w:bottom w:val="none" w:sz="0" w:space="0" w:color="auto"/>
            </w:tcBorders>
          </w:tcPr>
          <w:p w14:paraId="78D1B803" w14:textId="77777777" w:rsidR="005E6A08" w:rsidRPr="00985CA2" w:rsidRDefault="005E6A08"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lang w:val="pl-PL" w:eastAsia="pl-PL"/>
              </w:rPr>
            </w:pPr>
            <w:r w:rsidRPr="00985CA2">
              <w:rPr>
                <w:rFonts w:cs="Arial"/>
                <w:sz w:val="16"/>
                <w:szCs w:val="22"/>
                <w:lang w:val="pl-PL"/>
              </w:rPr>
              <w:t>LICZBA NEGATYWNYCH ZJAWISK TECHNICZNYCH</w:t>
            </w:r>
          </w:p>
        </w:tc>
        <w:tc>
          <w:tcPr>
            <w:tcW w:w="842" w:type="pct"/>
            <w:tcBorders>
              <w:bottom w:val="none" w:sz="0" w:space="0" w:color="auto"/>
            </w:tcBorders>
          </w:tcPr>
          <w:p w14:paraId="208D41B4" w14:textId="77777777" w:rsidR="005E6A08" w:rsidRPr="00985CA2" w:rsidRDefault="005E6A08"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lang w:val="pl-PL" w:eastAsia="pl-PL"/>
              </w:rPr>
            </w:pPr>
            <w:r w:rsidRPr="00985CA2">
              <w:rPr>
                <w:rFonts w:cs="Arial"/>
                <w:sz w:val="16"/>
                <w:szCs w:val="22"/>
                <w:lang w:val="pl-PL"/>
              </w:rPr>
              <w:t>LICZBA NEGATYWNYCH ZJAWISK ŚRODOWISKOWYCH</w:t>
            </w:r>
          </w:p>
        </w:tc>
        <w:tc>
          <w:tcPr>
            <w:tcW w:w="782" w:type="pct"/>
            <w:tcBorders>
              <w:bottom w:val="none" w:sz="0" w:space="0" w:color="auto"/>
            </w:tcBorders>
          </w:tcPr>
          <w:p w14:paraId="661E5E8B" w14:textId="77777777" w:rsidR="005E6A08" w:rsidRPr="00985CA2" w:rsidRDefault="005E6A08" w:rsidP="00C11F34">
            <w:pPr>
              <w:suppressAutoHyphens/>
              <w:cnfStyle w:val="100000000000" w:firstRow="1" w:lastRow="0" w:firstColumn="0" w:lastColumn="0" w:oddVBand="0" w:evenVBand="0" w:oddHBand="0" w:evenHBand="0" w:firstRowFirstColumn="0" w:firstRowLastColumn="0" w:lastRowFirstColumn="0" w:lastRowLastColumn="0"/>
              <w:rPr>
                <w:rFonts w:cs="Arial"/>
                <w:b w:val="0"/>
                <w:bCs w:val="0"/>
                <w:color w:val="auto"/>
                <w:sz w:val="16"/>
                <w:szCs w:val="22"/>
                <w:lang w:val="pl-PL" w:eastAsia="pl-PL"/>
              </w:rPr>
            </w:pPr>
            <w:r w:rsidRPr="00985CA2">
              <w:rPr>
                <w:rFonts w:cs="Arial"/>
                <w:sz w:val="16"/>
                <w:szCs w:val="22"/>
                <w:lang w:val="pl-PL"/>
              </w:rPr>
              <w:t>LICZBA NEGATYWNYCH ZJAWISK KRYZYSOWYCH OGÓŁEM</w:t>
            </w:r>
          </w:p>
        </w:tc>
      </w:tr>
      <w:tr w:rsidR="00985CA2" w:rsidRPr="00985CA2" w14:paraId="30C6A95D" w14:textId="77777777" w:rsidTr="00EE04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Pr>
          <w:p w14:paraId="36B19C01" w14:textId="329E51A1" w:rsidR="00985CA2" w:rsidRPr="00985CA2" w:rsidRDefault="00985CA2" w:rsidP="00C11F34">
            <w:pPr>
              <w:suppressAutoHyphens/>
              <w:rPr>
                <w:rFonts w:cs="Arial"/>
                <w:color w:val="FF0000"/>
                <w:sz w:val="22"/>
                <w:szCs w:val="22"/>
              </w:rPr>
            </w:pPr>
            <w:r w:rsidRPr="00985CA2">
              <w:rPr>
                <w:rFonts w:cs="Arial"/>
                <w:color w:val="FF0000"/>
                <w:sz w:val="22"/>
                <w:szCs w:val="22"/>
              </w:rPr>
              <w:t>3</w:t>
            </w:r>
          </w:p>
        </w:tc>
        <w:tc>
          <w:tcPr>
            <w:tcW w:w="734" w:type="pct"/>
            <w:vAlign w:val="top"/>
          </w:tcPr>
          <w:p w14:paraId="56BA94E6" w14:textId="100384AD"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17</w:t>
            </w:r>
          </w:p>
        </w:tc>
        <w:tc>
          <w:tcPr>
            <w:tcW w:w="757" w:type="pct"/>
            <w:vAlign w:val="top"/>
          </w:tcPr>
          <w:p w14:paraId="4EEF20C8" w14:textId="56F542B2"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3</w:t>
            </w:r>
          </w:p>
        </w:tc>
        <w:tc>
          <w:tcPr>
            <w:tcW w:w="798" w:type="pct"/>
            <w:vAlign w:val="top"/>
          </w:tcPr>
          <w:p w14:paraId="46C981B5" w14:textId="5BC65C3D"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2</w:t>
            </w:r>
          </w:p>
        </w:tc>
        <w:tc>
          <w:tcPr>
            <w:tcW w:w="715" w:type="pct"/>
            <w:vAlign w:val="top"/>
          </w:tcPr>
          <w:p w14:paraId="3B81C98E" w14:textId="2061BCF9"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1</w:t>
            </w:r>
          </w:p>
        </w:tc>
        <w:tc>
          <w:tcPr>
            <w:tcW w:w="842" w:type="pct"/>
            <w:vAlign w:val="top"/>
          </w:tcPr>
          <w:p w14:paraId="7D1E2D64" w14:textId="1680E0C0"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1</w:t>
            </w:r>
          </w:p>
        </w:tc>
        <w:tc>
          <w:tcPr>
            <w:tcW w:w="782" w:type="pct"/>
            <w:vAlign w:val="top"/>
          </w:tcPr>
          <w:p w14:paraId="09C0493F" w14:textId="693AD6C0"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24</w:t>
            </w:r>
          </w:p>
        </w:tc>
      </w:tr>
      <w:tr w:rsidR="00985CA2" w:rsidRPr="00985CA2" w14:paraId="4FC97A01" w14:textId="77777777" w:rsidTr="00EE043D">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Pr>
          <w:p w14:paraId="505C2675" w14:textId="7EAE6CF2" w:rsidR="00985CA2" w:rsidRPr="00985CA2" w:rsidRDefault="00985CA2" w:rsidP="00C11F34">
            <w:pPr>
              <w:suppressAutoHyphens/>
              <w:rPr>
                <w:rFonts w:cs="Arial"/>
                <w:color w:val="FF0000"/>
                <w:sz w:val="22"/>
                <w:szCs w:val="22"/>
              </w:rPr>
            </w:pPr>
            <w:r w:rsidRPr="00985CA2">
              <w:rPr>
                <w:rFonts w:cs="Arial"/>
                <w:color w:val="FF0000"/>
                <w:sz w:val="22"/>
                <w:szCs w:val="22"/>
              </w:rPr>
              <w:t>4</w:t>
            </w:r>
          </w:p>
        </w:tc>
        <w:tc>
          <w:tcPr>
            <w:tcW w:w="734" w:type="pct"/>
            <w:vAlign w:val="top"/>
          </w:tcPr>
          <w:p w14:paraId="7A3C2FE4" w14:textId="7205A029"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985CA2">
              <w:rPr>
                <w:b/>
                <w:color w:val="FF0000"/>
              </w:rPr>
              <w:t>10</w:t>
            </w:r>
          </w:p>
        </w:tc>
        <w:tc>
          <w:tcPr>
            <w:tcW w:w="757" w:type="pct"/>
            <w:vAlign w:val="top"/>
          </w:tcPr>
          <w:p w14:paraId="7206326A" w14:textId="1A0C908A"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985CA2">
              <w:rPr>
                <w:b/>
                <w:color w:val="FF0000"/>
              </w:rPr>
              <w:t>2</w:t>
            </w:r>
          </w:p>
        </w:tc>
        <w:tc>
          <w:tcPr>
            <w:tcW w:w="798" w:type="pct"/>
            <w:vAlign w:val="top"/>
          </w:tcPr>
          <w:p w14:paraId="72C8FE9F" w14:textId="63CD7D07"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985CA2">
              <w:rPr>
                <w:b/>
                <w:color w:val="FF0000"/>
              </w:rPr>
              <w:t>3</w:t>
            </w:r>
          </w:p>
        </w:tc>
        <w:tc>
          <w:tcPr>
            <w:tcW w:w="715" w:type="pct"/>
            <w:vAlign w:val="top"/>
          </w:tcPr>
          <w:p w14:paraId="23DD0C2E" w14:textId="609B53C1"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985CA2">
              <w:rPr>
                <w:b/>
                <w:color w:val="FF0000"/>
              </w:rPr>
              <w:t>1</w:t>
            </w:r>
          </w:p>
        </w:tc>
        <w:tc>
          <w:tcPr>
            <w:tcW w:w="842" w:type="pct"/>
            <w:vAlign w:val="top"/>
          </w:tcPr>
          <w:p w14:paraId="72290245" w14:textId="114D7C03"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985CA2">
              <w:rPr>
                <w:b/>
                <w:color w:val="FF0000"/>
              </w:rPr>
              <w:t>2</w:t>
            </w:r>
          </w:p>
        </w:tc>
        <w:tc>
          <w:tcPr>
            <w:tcW w:w="782" w:type="pct"/>
            <w:vAlign w:val="top"/>
          </w:tcPr>
          <w:p w14:paraId="2A490ECC" w14:textId="649B4705" w:rsidR="00985CA2" w:rsidRPr="00985CA2" w:rsidRDefault="00985CA2" w:rsidP="0040758D">
            <w:pPr>
              <w:suppressAutoHyphens/>
              <w:cnfStyle w:val="000000010000" w:firstRow="0" w:lastRow="0" w:firstColumn="0" w:lastColumn="0" w:oddVBand="0" w:evenVBand="0" w:oddHBand="0" w:evenHBand="1" w:firstRowFirstColumn="0" w:firstRowLastColumn="0" w:lastRowFirstColumn="0" w:lastRowLastColumn="0"/>
              <w:rPr>
                <w:rFonts w:cs="Arial"/>
                <w:b/>
                <w:color w:val="FF0000"/>
                <w:sz w:val="22"/>
                <w:szCs w:val="22"/>
              </w:rPr>
            </w:pPr>
            <w:r w:rsidRPr="00985CA2">
              <w:rPr>
                <w:b/>
                <w:color w:val="FF0000"/>
              </w:rPr>
              <w:t>18</w:t>
            </w:r>
          </w:p>
        </w:tc>
      </w:tr>
      <w:tr w:rsidR="00985CA2" w:rsidRPr="00985CA2" w14:paraId="6DD4A295" w14:textId="77777777" w:rsidTr="00EE04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Pr>
          <w:p w14:paraId="7F5A66A7" w14:textId="0496697E" w:rsidR="00985CA2" w:rsidRPr="00985CA2" w:rsidRDefault="00985CA2" w:rsidP="00C11F34">
            <w:pPr>
              <w:suppressAutoHyphens/>
              <w:rPr>
                <w:rFonts w:cs="Arial"/>
                <w:color w:val="FF0000"/>
                <w:sz w:val="22"/>
                <w:szCs w:val="22"/>
              </w:rPr>
            </w:pPr>
            <w:r w:rsidRPr="00985CA2">
              <w:rPr>
                <w:rFonts w:cs="Arial"/>
                <w:color w:val="FF0000"/>
                <w:sz w:val="22"/>
                <w:szCs w:val="22"/>
              </w:rPr>
              <w:t>6</w:t>
            </w:r>
          </w:p>
        </w:tc>
        <w:tc>
          <w:tcPr>
            <w:tcW w:w="734" w:type="pct"/>
            <w:vAlign w:val="top"/>
          </w:tcPr>
          <w:p w14:paraId="4A212342" w14:textId="5CDE3164"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16</w:t>
            </w:r>
          </w:p>
        </w:tc>
        <w:tc>
          <w:tcPr>
            <w:tcW w:w="757" w:type="pct"/>
            <w:vAlign w:val="top"/>
          </w:tcPr>
          <w:p w14:paraId="745267ED" w14:textId="6F11CADB"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3</w:t>
            </w:r>
          </w:p>
        </w:tc>
        <w:tc>
          <w:tcPr>
            <w:tcW w:w="798" w:type="pct"/>
            <w:vAlign w:val="top"/>
          </w:tcPr>
          <w:p w14:paraId="1869DDD8" w14:textId="5D4272D2"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2</w:t>
            </w:r>
          </w:p>
        </w:tc>
        <w:tc>
          <w:tcPr>
            <w:tcW w:w="715" w:type="pct"/>
            <w:vAlign w:val="top"/>
          </w:tcPr>
          <w:p w14:paraId="30706CC7" w14:textId="41E8EEE7"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0</w:t>
            </w:r>
          </w:p>
        </w:tc>
        <w:tc>
          <w:tcPr>
            <w:tcW w:w="842" w:type="pct"/>
            <w:vAlign w:val="top"/>
          </w:tcPr>
          <w:p w14:paraId="6409E8CE" w14:textId="3400730B"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0</w:t>
            </w:r>
          </w:p>
        </w:tc>
        <w:tc>
          <w:tcPr>
            <w:tcW w:w="782" w:type="pct"/>
            <w:vAlign w:val="top"/>
          </w:tcPr>
          <w:p w14:paraId="6B3510DB" w14:textId="104A39E0"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color w:val="FF0000"/>
                <w:sz w:val="22"/>
                <w:szCs w:val="22"/>
              </w:rPr>
            </w:pPr>
            <w:r w:rsidRPr="00985CA2">
              <w:rPr>
                <w:b/>
                <w:color w:val="FF0000"/>
              </w:rPr>
              <w:t>21</w:t>
            </w:r>
          </w:p>
        </w:tc>
      </w:tr>
      <w:tr w:rsidR="00985CA2" w:rsidRPr="00985CA2" w14:paraId="0492158C" w14:textId="77777777" w:rsidTr="00EE043D">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Pr>
          <w:p w14:paraId="097B7BEF" w14:textId="1959B7B4" w:rsidR="00985CA2" w:rsidRPr="00985CA2" w:rsidRDefault="00985CA2" w:rsidP="00C11F34">
            <w:pPr>
              <w:suppressAutoHyphens/>
              <w:rPr>
                <w:rFonts w:cs="Arial"/>
                <w:sz w:val="22"/>
                <w:szCs w:val="22"/>
              </w:rPr>
            </w:pPr>
            <w:r w:rsidRPr="00985CA2">
              <w:rPr>
                <w:rFonts w:cs="Arial"/>
                <w:sz w:val="22"/>
                <w:szCs w:val="22"/>
              </w:rPr>
              <w:t>9</w:t>
            </w:r>
          </w:p>
        </w:tc>
        <w:tc>
          <w:tcPr>
            <w:tcW w:w="734" w:type="pct"/>
            <w:vAlign w:val="top"/>
          </w:tcPr>
          <w:p w14:paraId="614E2C08" w14:textId="5319A3C4"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12</w:t>
            </w:r>
          </w:p>
        </w:tc>
        <w:tc>
          <w:tcPr>
            <w:tcW w:w="757" w:type="pct"/>
            <w:vAlign w:val="top"/>
          </w:tcPr>
          <w:p w14:paraId="0EFC0F31" w14:textId="18A033C3"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2</w:t>
            </w:r>
          </w:p>
        </w:tc>
        <w:tc>
          <w:tcPr>
            <w:tcW w:w="798" w:type="pct"/>
            <w:vAlign w:val="top"/>
          </w:tcPr>
          <w:p w14:paraId="76DF8DEF" w14:textId="593BD71A"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2</w:t>
            </w:r>
          </w:p>
        </w:tc>
        <w:tc>
          <w:tcPr>
            <w:tcW w:w="715" w:type="pct"/>
            <w:vAlign w:val="top"/>
          </w:tcPr>
          <w:p w14:paraId="7955006F" w14:textId="2021DAF4"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1</w:t>
            </w:r>
          </w:p>
        </w:tc>
        <w:tc>
          <w:tcPr>
            <w:tcW w:w="842" w:type="pct"/>
            <w:vAlign w:val="top"/>
          </w:tcPr>
          <w:p w14:paraId="4CFE90D8" w14:textId="0A9B07CA"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0</w:t>
            </w:r>
          </w:p>
        </w:tc>
        <w:tc>
          <w:tcPr>
            <w:tcW w:w="782" w:type="pct"/>
            <w:vAlign w:val="top"/>
          </w:tcPr>
          <w:p w14:paraId="5D07854F" w14:textId="788699CF"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17</w:t>
            </w:r>
          </w:p>
        </w:tc>
      </w:tr>
      <w:tr w:rsidR="00985CA2" w:rsidRPr="00985CA2" w14:paraId="7CDB39A3" w14:textId="77777777" w:rsidTr="00EE04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Pr>
          <w:p w14:paraId="01684E0B" w14:textId="21E93F52" w:rsidR="00985CA2" w:rsidRPr="00985CA2" w:rsidRDefault="00985CA2" w:rsidP="00C11F34">
            <w:pPr>
              <w:suppressAutoHyphens/>
              <w:rPr>
                <w:rFonts w:cs="Arial"/>
                <w:sz w:val="22"/>
                <w:szCs w:val="22"/>
              </w:rPr>
            </w:pPr>
            <w:r w:rsidRPr="00985CA2">
              <w:rPr>
                <w:rFonts w:cs="Arial"/>
                <w:sz w:val="22"/>
                <w:szCs w:val="22"/>
              </w:rPr>
              <w:t>11</w:t>
            </w:r>
          </w:p>
        </w:tc>
        <w:tc>
          <w:tcPr>
            <w:tcW w:w="734" w:type="pct"/>
            <w:vAlign w:val="top"/>
          </w:tcPr>
          <w:p w14:paraId="1986A955" w14:textId="19AC7943"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985CA2">
              <w:rPr>
                <w:b/>
              </w:rPr>
              <w:t>7</w:t>
            </w:r>
          </w:p>
        </w:tc>
        <w:tc>
          <w:tcPr>
            <w:tcW w:w="757" w:type="pct"/>
            <w:vAlign w:val="top"/>
          </w:tcPr>
          <w:p w14:paraId="5E1AD13C" w14:textId="54EE9196"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985CA2">
              <w:rPr>
                <w:b/>
              </w:rPr>
              <w:t>2</w:t>
            </w:r>
          </w:p>
        </w:tc>
        <w:tc>
          <w:tcPr>
            <w:tcW w:w="798" w:type="pct"/>
            <w:vAlign w:val="top"/>
          </w:tcPr>
          <w:p w14:paraId="45D9C858" w14:textId="67B7E11A"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985CA2">
              <w:rPr>
                <w:b/>
              </w:rPr>
              <w:t>3</w:t>
            </w:r>
          </w:p>
        </w:tc>
        <w:tc>
          <w:tcPr>
            <w:tcW w:w="715" w:type="pct"/>
            <w:vAlign w:val="top"/>
          </w:tcPr>
          <w:p w14:paraId="4EE7BC86" w14:textId="4DD97D9C"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985CA2">
              <w:rPr>
                <w:b/>
              </w:rPr>
              <w:t>0</w:t>
            </w:r>
          </w:p>
        </w:tc>
        <w:tc>
          <w:tcPr>
            <w:tcW w:w="842" w:type="pct"/>
            <w:vAlign w:val="top"/>
          </w:tcPr>
          <w:p w14:paraId="2B383161" w14:textId="5EC79AB3"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985CA2">
              <w:rPr>
                <w:b/>
              </w:rPr>
              <w:t>2</w:t>
            </w:r>
          </w:p>
        </w:tc>
        <w:tc>
          <w:tcPr>
            <w:tcW w:w="782" w:type="pct"/>
            <w:vAlign w:val="top"/>
          </w:tcPr>
          <w:p w14:paraId="25CB21C5" w14:textId="2A86B2A6"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rFonts w:cs="Arial"/>
                <w:b/>
                <w:sz w:val="22"/>
                <w:szCs w:val="22"/>
              </w:rPr>
            </w:pPr>
            <w:r w:rsidRPr="00985CA2">
              <w:rPr>
                <w:b/>
              </w:rPr>
              <w:t>14</w:t>
            </w:r>
          </w:p>
        </w:tc>
      </w:tr>
      <w:tr w:rsidR="00985CA2" w:rsidRPr="00985CA2" w14:paraId="1A2894EC" w14:textId="77777777" w:rsidTr="00EE043D">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Pr>
          <w:p w14:paraId="72FF47FE" w14:textId="0C2EF8D8" w:rsidR="00985CA2" w:rsidRPr="00985CA2" w:rsidRDefault="00985CA2" w:rsidP="00C11F34">
            <w:pPr>
              <w:suppressAutoHyphens/>
              <w:rPr>
                <w:rFonts w:cs="Arial"/>
                <w:sz w:val="22"/>
                <w:szCs w:val="22"/>
              </w:rPr>
            </w:pPr>
            <w:r w:rsidRPr="00985CA2">
              <w:rPr>
                <w:rFonts w:cs="Arial"/>
                <w:sz w:val="22"/>
                <w:szCs w:val="22"/>
              </w:rPr>
              <w:t>13</w:t>
            </w:r>
          </w:p>
        </w:tc>
        <w:tc>
          <w:tcPr>
            <w:tcW w:w="734" w:type="pct"/>
            <w:vAlign w:val="top"/>
          </w:tcPr>
          <w:p w14:paraId="4679BF14" w14:textId="08B4B7C4"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9</w:t>
            </w:r>
          </w:p>
        </w:tc>
        <w:tc>
          <w:tcPr>
            <w:tcW w:w="757" w:type="pct"/>
            <w:vAlign w:val="top"/>
          </w:tcPr>
          <w:p w14:paraId="47A43A02" w14:textId="5F5407D9"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5</w:t>
            </w:r>
          </w:p>
        </w:tc>
        <w:tc>
          <w:tcPr>
            <w:tcW w:w="798" w:type="pct"/>
            <w:vAlign w:val="top"/>
          </w:tcPr>
          <w:p w14:paraId="02522D1B" w14:textId="1443886D"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3</w:t>
            </w:r>
          </w:p>
        </w:tc>
        <w:tc>
          <w:tcPr>
            <w:tcW w:w="715" w:type="pct"/>
            <w:vAlign w:val="top"/>
          </w:tcPr>
          <w:p w14:paraId="25991823" w14:textId="2BB4A1A4"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0</w:t>
            </w:r>
          </w:p>
        </w:tc>
        <w:tc>
          <w:tcPr>
            <w:tcW w:w="842" w:type="pct"/>
            <w:vAlign w:val="top"/>
          </w:tcPr>
          <w:p w14:paraId="7D3FBA73" w14:textId="0C805A2F"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0</w:t>
            </w:r>
          </w:p>
        </w:tc>
        <w:tc>
          <w:tcPr>
            <w:tcW w:w="782" w:type="pct"/>
            <w:vAlign w:val="top"/>
          </w:tcPr>
          <w:p w14:paraId="10E0C66A" w14:textId="33106251"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b/>
                <w:sz w:val="22"/>
                <w:szCs w:val="22"/>
              </w:rPr>
            </w:pPr>
            <w:r w:rsidRPr="00985CA2">
              <w:rPr>
                <w:b/>
              </w:rPr>
              <w:t>17</w:t>
            </w:r>
          </w:p>
        </w:tc>
      </w:tr>
      <w:tr w:rsidR="00985CA2" w:rsidRPr="00985CA2" w14:paraId="2BB1C83F" w14:textId="77777777" w:rsidTr="00EE043D">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Pr>
          <w:p w14:paraId="2C71D092" w14:textId="010D37F6" w:rsidR="00985CA2" w:rsidRPr="00985CA2" w:rsidRDefault="00985CA2" w:rsidP="00C11F34">
            <w:pPr>
              <w:suppressAutoHyphens/>
              <w:rPr>
                <w:rFonts w:cs="Arial"/>
                <w:sz w:val="22"/>
                <w:szCs w:val="22"/>
              </w:rPr>
            </w:pPr>
            <w:r w:rsidRPr="00985CA2">
              <w:rPr>
                <w:rFonts w:cs="Arial"/>
                <w:sz w:val="22"/>
                <w:szCs w:val="22"/>
              </w:rPr>
              <w:t>17</w:t>
            </w:r>
          </w:p>
        </w:tc>
        <w:tc>
          <w:tcPr>
            <w:tcW w:w="734" w:type="pct"/>
            <w:vAlign w:val="top"/>
          </w:tcPr>
          <w:p w14:paraId="255B3B5F" w14:textId="17FA8511"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b/>
                <w:color w:val="000000"/>
                <w:sz w:val="22"/>
                <w:szCs w:val="22"/>
              </w:rPr>
            </w:pPr>
            <w:r w:rsidRPr="00985CA2">
              <w:rPr>
                <w:b/>
              </w:rPr>
              <w:t>8</w:t>
            </w:r>
          </w:p>
        </w:tc>
        <w:tc>
          <w:tcPr>
            <w:tcW w:w="757" w:type="pct"/>
            <w:vAlign w:val="top"/>
          </w:tcPr>
          <w:p w14:paraId="3801662E" w14:textId="35BE004D"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b/>
                <w:color w:val="000000"/>
                <w:sz w:val="22"/>
                <w:szCs w:val="22"/>
              </w:rPr>
            </w:pPr>
            <w:r w:rsidRPr="00985CA2">
              <w:rPr>
                <w:b/>
              </w:rPr>
              <w:t>3</w:t>
            </w:r>
          </w:p>
        </w:tc>
        <w:tc>
          <w:tcPr>
            <w:tcW w:w="798" w:type="pct"/>
            <w:vAlign w:val="top"/>
          </w:tcPr>
          <w:p w14:paraId="28B9D52B" w14:textId="7DD5793D"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b/>
                <w:color w:val="000000"/>
                <w:sz w:val="22"/>
                <w:szCs w:val="22"/>
              </w:rPr>
            </w:pPr>
            <w:r w:rsidRPr="00985CA2">
              <w:rPr>
                <w:b/>
              </w:rPr>
              <w:t>1</w:t>
            </w:r>
          </w:p>
        </w:tc>
        <w:tc>
          <w:tcPr>
            <w:tcW w:w="715" w:type="pct"/>
            <w:vAlign w:val="top"/>
          </w:tcPr>
          <w:p w14:paraId="7C33A005" w14:textId="4BA9CD7F"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b/>
                <w:color w:val="000000"/>
                <w:sz w:val="22"/>
                <w:szCs w:val="22"/>
              </w:rPr>
            </w:pPr>
            <w:r w:rsidRPr="00985CA2">
              <w:rPr>
                <w:b/>
              </w:rPr>
              <w:t>1</w:t>
            </w:r>
          </w:p>
        </w:tc>
        <w:tc>
          <w:tcPr>
            <w:tcW w:w="842" w:type="pct"/>
            <w:vAlign w:val="top"/>
          </w:tcPr>
          <w:p w14:paraId="638ED201" w14:textId="16987B78"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b/>
                <w:color w:val="000000"/>
                <w:sz w:val="22"/>
                <w:szCs w:val="22"/>
              </w:rPr>
            </w:pPr>
            <w:r w:rsidRPr="00985CA2">
              <w:rPr>
                <w:b/>
              </w:rPr>
              <w:t>2</w:t>
            </w:r>
          </w:p>
        </w:tc>
        <w:tc>
          <w:tcPr>
            <w:tcW w:w="782" w:type="pct"/>
            <w:vAlign w:val="top"/>
          </w:tcPr>
          <w:p w14:paraId="791B69AB" w14:textId="72C56D5A" w:rsidR="00985CA2" w:rsidRPr="00985CA2" w:rsidRDefault="00985CA2" w:rsidP="00C11F34">
            <w:pPr>
              <w:suppressAutoHyphens/>
              <w:cnfStyle w:val="000000100000" w:firstRow="0" w:lastRow="0" w:firstColumn="0" w:lastColumn="0" w:oddVBand="0" w:evenVBand="0" w:oddHBand="1" w:evenHBand="0" w:firstRowFirstColumn="0" w:firstRowLastColumn="0" w:lastRowFirstColumn="0" w:lastRowLastColumn="0"/>
              <w:rPr>
                <w:b/>
                <w:bCs/>
                <w:color w:val="000000"/>
                <w:sz w:val="22"/>
                <w:szCs w:val="22"/>
              </w:rPr>
            </w:pPr>
            <w:r w:rsidRPr="00985CA2">
              <w:rPr>
                <w:b/>
              </w:rPr>
              <w:t>15</w:t>
            </w:r>
          </w:p>
        </w:tc>
      </w:tr>
      <w:tr w:rsidR="00985CA2" w:rsidRPr="00985CA2" w14:paraId="2D648749" w14:textId="77777777" w:rsidTr="00EE043D">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372" w:type="pct"/>
          </w:tcPr>
          <w:p w14:paraId="41DE0ED0" w14:textId="73288266" w:rsidR="00985CA2" w:rsidRPr="00985CA2" w:rsidRDefault="00985CA2" w:rsidP="00C11F34">
            <w:pPr>
              <w:suppressAutoHyphens/>
              <w:rPr>
                <w:rFonts w:cs="Arial"/>
                <w:sz w:val="22"/>
                <w:szCs w:val="22"/>
              </w:rPr>
            </w:pPr>
            <w:r w:rsidRPr="00985CA2">
              <w:rPr>
                <w:rFonts w:cs="Arial"/>
                <w:sz w:val="22"/>
                <w:szCs w:val="22"/>
              </w:rPr>
              <w:t>18</w:t>
            </w:r>
          </w:p>
        </w:tc>
        <w:tc>
          <w:tcPr>
            <w:tcW w:w="734" w:type="pct"/>
            <w:vAlign w:val="top"/>
          </w:tcPr>
          <w:p w14:paraId="7EEB2BE2" w14:textId="00CF8CC2"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985CA2">
              <w:rPr>
                <w:b/>
              </w:rPr>
              <w:t>8</w:t>
            </w:r>
          </w:p>
        </w:tc>
        <w:tc>
          <w:tcPr>
            <w:tcW w:w="757" w:type="pct"/>
            <w:vAlign w:val="top"/>
          </w:tcPr>
          <w:p w14:paraId="1EFF73A4" w14:textId="551E5619"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985CA2">
              <w:rPr>
                <w:b/>
              </w:rPr>
              <w:t>3</w:t>
            </w:r>
          </w:p>
        </w:tc>
        <w:tc>
          <w:tcPr>
            <w:tcW w:w="798" w:type="pct"/>
            <w:vAlign w:val="top"/>
          </w:tcPr>
          <w:p w14:paraId="49041BB1" w14:textId="0199097B"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985CA2">
              <w:rPr>
                <w:b/>
              </w:rPr>
              <w:t>2</w:t>
            </w:r>
          </w:p>
        </w:tc>
        <w:tc>
          <w:tcPr>
            <w:tcW w:w="715" w:type="pct"/>
            <w:vAlign w:val="top"/>
          </w:tcPr>
          <w:p w14:paraId="3DA72939" w14:textId="4C3D4E76"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985CA2">
              <w:rPr>
                <w:b/>
              </w:rPr>
              <w:t>0</w:t>
            </w:r>
          </w:p>
        </w:tc>
        <w:tc>
          <w:tcPr>
            <w:tcW w:w="842" w:type="pct"/>
            <w:vAlign w:val="top"/>
          </w:tcPr>
          <w:p w14:paraId="50E533F7" w14:textId="1B010FD5"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985CA2">
              <w:rPr>
                <w:b/>
              </w:rPr>
              <w:t>0</w:t>
            </w:r>
          </w:p>
        </w:tc>
        <w:tc>
          <w:tcPr>
            <w:tcW w:w="782" w:type="pct"/>
            <w:vAlign w:val="top"/>
          </w:tcPr>
          <w:p w14:paraId="040776C8" w14:textId="12C914B4" w:rsidR="00985CA2" w:rsidRPr="00985CA2" w:rsidRDefault="00985CA2" w:rsidP="00C11F34">
            <w:pPr>
              <w:suppressAutoHyphens/>
              <w:cnfStyle w:val="000000010000" w:firstRow="0" w:lastRow="0" w:firstColumn="0" w:lastColumn="0" w:oddVBand="0" w:evenVBand="0" w:oddHBand="0" w:evenHBand="1" w:firstRowFirstColumn="0" w:firstRowLastColumn="0" w:lastRowFirstColumn="0" w:lastRowLastColumn="0"/>
              <w:rPr>
                <w:rFonts w:cs="Arial"/>
                <w:b/>
                <w:sz w:val="22"/>
                <w:szCs w:val="22"/>
              </w:rPr>
            </w:pPr>
            <w:r w:rsidRPr="00985CA2">
              <w:rPr>
                <w:b/>
              </w:rPr>
              <w:t>13</w:t>
            </w:r>
          </w:p>
        </w:tc>
      </w:tr>
    </w:tbl>
    <w:p w14:paraId="1C1E93AE" w14:textId="77777777" w:rsidR="007A5586" w:rsidRPr="00985CA2" w:rsidRDefault="007A5586" w:rsidP="00C11F34">
      <w:pPr>
        <w:pStyle w:val="rdo"/>
        <w:suppressAutoHyphens/>
        <w:rPr>
          <w:sz w:val="24"/>
        </w:rPr>
      </w:pPr>
      <w:r w:rsidRPr="00985CA2">
        <w:rPr>
          <w:sz w:val="24"/>
        </w:rPr>
        <w:t>Źródło: Opracowanie własne.</w:t>
      </w:r>
    </w:p>
    <w:p w14:paraId="5C143A0C" w14:textId="77777777" w:rsidR="007A5586" w:rsidRPr="00076A08" w:rsidRDefault="007A5586" w:rsidP="00C11F34">
      <w:pPr>
        <w:suppressAutoHyphens/>
        <w:rPr>
          <w:rFonts w:cs="Arial"/>
          <w:szCs w:val="24"/>
        </w:rPr>
      </w:pPr>
      <w:r w:rsidRPr="00076A08">
        <w:rPr>
          <w:rFonts w:cs="Arial"/>
          <w:szCs w:val="24"/>
        </w:rPr>
        <w:lastRenderedPageBreak/>
        <w:t xml:space="preserve">W celu wyznaczenia obszaru rewitalizowanego wykonano syntetyczne zestawienie wskaźników ilustrujących natężenie i koncentrację problemów na obszarze zdegradowanym, w podziale na poszczególne jednostki funkcjonalne. </w:t>
      </w:r>
    </w:p>
    <w:p w14:paraId="636CC159" w14:textId="14F244FA" w:rsidR="007A5586" w:rsidRPr="00EC6EE6" w:rsidRDefault="007A5586" w:rsidP="00C11F34">
      <w:pPr>
        <w:pStyle w:val="Nagwek2"/>
        <w:numPr>
          <w:ilvl w:val="1"/>
          <w:numId w:val="1"/>
        </w:numPr>
        <w:suppressAutoHyphens/>
        <w:spacing w:before="240"/>
        <w:ind w:left="578" w:hanging="578"/>
      </w:pPr>
      <w:bookmarkStart w:id="130" w:name="_Toc153460639"/>
      <w:r w:rsidRPr="00EC6EE6">
        <w:t>Wyznaczenie obszaru rewitalizowanego</w:t>
      </w:r>
      <w:bookmarkEnd w:id="130"/>
      <w:r w:rsidRPr="00EC6EE6">
        <w:t xml:space="preserve"> </w:t>
      </w:r>
    </w:p>
    <w:p w14:paraId="6E4595F2" w14:textId="591C0143" w:rsidR="007A5586" w:rsidRPr="00076A08" w:rsidRDefault="009B795E" w:rsidP="00C11F34">
      <w:pPr>
        <w:suppressAutoHyphens/>
        <w:rPr>
          <w:rFonts w:cs="Arial"/>
          <w:b/>
          <w:szCs w:val="24"/>
        </w:rPr>
      </w:pPr>
      <w:r w:rsidRPr="00076A08">
        <w:t xml:space="preserve">Zgodnie z </w:t>
      </w:r>
      <w:r w:rsidRPr="00076A08">
        <w:rPr>
          <w:i/>
        </w:rPr>
        <w:t>Ustawą z dnia 9 października 2015 r. o rewitalizacji</w:t>
      </w:r>
      <w:r w:rsidRPr="00076A08">
        <w:t xml:space="preserve"> obszar rewitalizacji może obejmować obszar obejmujący całość lub część obszaru zdegradowanego, cechujący się szczególną koncentracją negatywnych zjawisk</w:t>
      </w:r>
      <w:r w:rsidR="004E65E1" w:rsidRPr="00076A08">
        <w:t xml:space="preserve"> (</w:t>
      </w:r>
      <w:r w:rsidR="004E65E1" w:rsidRPr="00076A08">
        <w:rPr>
          <w:rFonts w:cs="Arial"/>
          <w:szCs w:val="24"/>
        </w:rPr>
        <w:t>problemy społeczne, gospodarcze, techniczno-strukturalne i środowiskowe)</w:t>
      </w:r>
      <w:r w:rsidR="004E65E1" w:rsidRPr="00076A08">
        <w:t>, o </w:t>
      </w:r>
      <w:r w:rsidRPr="00076A08">
        <w:t>których mowa w art. 9 ust. 1, który ma istotne znaczenie dla rozwoju lokalnego.</w:t>
      </w:r>
      <w:r w:rsidR="00485E92" w:rsidRPr="00076A08">
        <w:t xml:space="preserve"> </w:t>
      </w:r>
      <w:r w:rsidR="007A5586" w:rsidRPr="00076A08">
        <w:rPr>
          <w:rFonts w:cs="Arial"/>
          <w:szCs w:val="24"/>
        </w:rPr>
        <w:t xml:space="preserve">Analiza wskaźnikowa wykazała, że obszarem o najwyższej liczbie negatywnych zjawisk kryzysowych ogółem </w:t>
      </w:r>
      <w:r w:rsidR="005E6A08" w:rsidRPr="00076A08">
        <w:rPr>
          <w:rFonts w:cs="Arial"/>
          <w:szCs w:val="24"/>
        </w:rPr>
        <w:t xml:space="preserve">są jednostki analityczne o numerach </w:t>
      </w:r>
      <w:r w:rsidR="00985CA2" w:rsidRPr="00076A08">
        <w:rPr>
          <w:rFonts w:cs="Arial"/>
          <w:szCs w:val="24"/>
        </w:rPr>
        <w:t>3, 4 oraz 6</w:t>
      </w:r>
      <w:r w:rsidR="007A5586" w:rsidRPr="00076A08">
        <w:rPr>
          <w:rFonts w:cs="Arial"/>
          <w:szCs w:val="24"/>
        </w:rPr>
        <w:t xml:space="preserve">. </w:t>
      </w:r>
      <w:r w:rsidR="005E6A08" w:rsidRPr="00076A08">
        <w:rPr>
          <w:rFonts w:cs="Arial"/>
          <w:szCs w:val="22"/>
        </w:rPr>
        <w:t xml:space="preserve">Powierzchnia wyznaczonego obszaru </w:t>
      </w:r>
      <w:r w:rsidR="00485E92" w:rsidRPr="00076A08">
        <w:rPr>
          <w:rFonts w:cs="Arial"/>
          <w:szCs w:val="22"/>
        </w:rPr>
        <w:t xml:space="preserve">rewitalizacji </w:t>
      </w:r>
      <w:r w:rsidR="005E6A08" w:rsidRPr="00076A08">
        <w:rPr>
          <w:rFonts w:cs="Arial"/>
          <w:szCs w:val="22"/>
        </w:rPr>
        <w:t xml:space="preserve">wynosi </w:t>
      </w:r>
      <w:r w:rsidR="00985CA2" w:rsidRPr="00076A08">
        <w:rPr>
          <w:rFonts w:cs="Arial"/>
          <w:szCs w:val="22"/>
        </w:rPr>
        <w:t>1 039,5</w:t>
      </w:r>
      <w:r w:rsidR="000B4916" w:rsidRPr="00076A08">
        <w:rPr>
          <w:rFonts w:cs="Arial"/>
          <w:szCs w:val="22"/>
        </w:rPr>
        <w:t xml:space="preserve"> </w:t>
      </w:r>
      <w:r w:rsidR="005E6A08" w:rsidRPr="00076A08">
        <w:rPr>
          <w:rFonts w:cs="Arial"/>
          <w:szCs w:val="22"/>
        </w:rPr>
        <w:t xml:space="preserve">ha, co stanowi </w:t>
      </w:r>
      <w:r w:rsidR="00985CA2" w:rsidRPr="00076A08">
        <w:rPr>
          <w:rFonts w:cs="Arial"/>
          <w:szCs w:val="22"/>
        </w:rPr>
        <w:t>13,95</w:t>
      </w:r>
      <w:r w:rsidR="00CB45E7" w:rsidRPr="00076A08">
        <w:rPr>
          <w:rFonts w:cs="Arial"/>
          <w:szCs w:val="22"/>
        </w:rPr>
        <w:t xml:space="preserve">% powierzchni gminy </w:t>
      </w:r>
      <w:r w:rsidR="00985CA2" w:rsidRPr="00076A08">
        <w:rPr>
          <w:rFonts w:cs="Arial"/>
          <w:szCs w:val="22"/>
        </w:rPr>
        <w:t>Kowala</w:t>
      </w:r>
      <w:r w:rsidR="007A5586" w:rsidRPr="00076A08">
        <w:rPr>
          <w:rFonts w:cs="Arial"/>
          <w:szCs w:val="22"/>
        </w:rPr>
        <w:t>.</w:t>
      </w:r>
      <w:r w:rsidR="00255F3B" w:rsidRPr="00076A08">
        <w:rPr>
          <w:rFonts w:cs="Arial"/>
          <w:szCs w:val="22"/>
        </w:rPr>
        <w:t xml:space="preserve"> </w:t>
      </w:r>
      <w:r w:rsidR="00C92015" w:rsidRPr="00076A08">
        <w:rPr>
          <w:rFonts w:cs="Arial"/>
          <w:szCs w:val="22"/>
        </w:rPr>
        <w:t>Spełniony zatem został</w:t>
      </w:r>
      <w:r w:rsidR="00C47CC6" w:rsidRPr="00076A08">
        <w:rPr>
          <w:rFonts w:cs="Arial"/>
          <w:szCs w:val="22"/>
        </w:rPr>
        <w:t xml:space="preserve"> </w:t>
      </w:r>
      <w:r w:rsidR="00255F3B" w:rsidRPr="00076A08">
        <w:rPr>
          <w:rFonts w:cs="Arial"/>
          <w:szCs w:val="22"/>
        </w:rPr>
        <w:t>wymóg, aby wielkość obszaru rewitalizowanego nie przekraczała 20% powierzchni gminy.</w:t>
      </w:r>
      <w:r w:rsidR="00C92015" w:rsidRPr="00076A08">
        <w:rPr>
          <w:rFonts w:cs="Arial"/>
          <w:szCs w:val="22"/>
        </w:rPr>
        <w:t xml:space="preserve"> </w:t>
      </w:r>
      <w:r w:rsidR="007A5586" w:rsidRPr="00076A08">
        <w:rPr>
          <w:rFonts w:cs="Arial"/>
          <w:szCs w:val="24"/>
        </w:rPr>
        <w:t xml:space="preserve">Szacuje się, że obszar wskazany do rewitalizacji zamieszkuje </w:t>
      </w:r>
      <w:r w:rsidR="00985CA2" w:rsidRPr="00076A08">
        <w:rPr>
          <w:rFonts w:cs="Arial"/>
          <w:szCs w:val="24"/>
        </w:rPr>
        <w:t>1 119 osób</w:t>
      </w:r>
      <w:r w:rsidR="007A5586" w:rsidRPr="00076A08">
        <w:rPr>
          <w:rFonts w:cs="Arial"/>
          <w:szCs w:val="24"/>
        </w:rPr>
        <w:t xml:space="preserve">, co stanowi </w:t>
      </w:r>
      <w:r w:rsidR="00985CA2" w:rsidRPr="00076A08">
        <w:rPr>
          <w:rFonts w:cs="Arial"/>
          <w:szCs w:val="24"/>
        </w:rPr>
        <w:t>9,47</w:t>
      </w:r>
      <w:r w:rsidR="007A5586" w:rsidRPr="00076A08">
        <w:rPr>
          <w:rFonts w:cs="Arial"/>
          <w:szCs w:val="24"/>
        </w:rPr>
        <w:t>% populacji gminy. Spełniony jest więc warunek, aby populacja obszaru rewitalizowanego nie przekraczała 30% ogółu mieszkańców gminy.</w:t>
      </w:r>
    </w:p>
    <w:p w14:paraId="2C0EB26B" w14:textId="77777777" w:rsidR="00C92015" w:rsidRPr="00076A08" w:rsidRDefault="00C92015" w:rsidP="00C92015">
      <w:pPr>
        <w:rPr>
          <w:rFonts w:cs="Arial"/>
          <w:szCs w:val="24"/>
        </w:rPr>
      </w:pPr>
      <w:r w:rsidRPr="00076A08">
        <w:rPr>
          <w:rFonts w:cs="Arial"/>
          <w:szCs w:val="24"/>
        </w:rPr>
        <w:t xml:space="preserve">Poglądowa mapa z obszarem rewitalizacji znajduje się poniżej, mapa będąca załącznikiem do uchwały </w:t>
      </w:r>
      <w:r w:rsidRPr="00076A08">
        <w:rPr>
          <w:rFonts w:cs="Arial"/>
          <w:szCs w:val="24"/>
        </w:rPr>
        <w:br/>
        <w:t>o wyznaczeniu obszaru zdegradowanego i obszaru rewitalizacji znajduje się w Załączniku nr 1.</w:t>
      </w:r>
    </w:p>
    <w:p w14:paraId="685C1C8B" w14:textId="24098213" w:rsidR="007A5586" w:rsidRPr="00076A08" w:rsidRDefault="007A5586" w:rsidP="00C11F34">
      <w:pPr>
        <w:pStyle w:val="Legenda"/>
        <w:suppressAutoHyphens/>
        <w:rPr>
          <w:sz w:val="22"/>
        </w:rPr>
      </w:pPr>
      <w:bookmarkStart w:id="131" w:name="_Toc506900886"/>
      <w:bookmarkStart w:id="132" w:name="_Toc153460602"/>
      <w:r w:rsidRPr="00076A08">
        <w:rPr>
          <w:sz w:val="22"/>
        </w:rPr>
        <w:t xml:space="preserve">Tabela </w:t>
      </w:r>
      <w:r w:rsidR="00F126E0" w:rsidRPr="00076A08">
        <w:rPr>
          <w:sz w:val="22"/>
        </w:rPr>
        <w:fldChar w:fldCharType="begin"/>
      </w:r>
      <w:r w:rsidR="00F126E0" w:rsidRPr="00076A08">
        <w:rPr>
          <w:sz w:val="22"/>
        </w:rPr>
        <w:instrText xml:space="preserve"> SEQ Tabela \* ARABIC </w:instrText>
      </w:r>
      <w:r w:rsidR="00F126E0" w:rsidRPr="00076A08">
        <w:rPr>
          <w:sz w:val="22"/>
        </w:rPr>
        <w:fldChar w:fldCharType="separate"/>
      </w:r>
      <w:r w:rsidR="00076A08">
        <w:rPr>
          <w:noProof/>
          <w:sz w:val="22"/>
        </w:rPr>
        <w:t>31</w:t>
      </w:r>
      <w:r w:rsidR="00F126E0" w:rsidRPr="00076A08">
        <w:rPr>
          <w:noProof/>
          <w:sz w:val="22"/>
        </w:rPr>
        <w:fldChar w:fldCharType="end"/>
      </w:r>
      <w:r w:rsidRPr="00076A08">
        <w:rPr>
          <w:sz w:val="22"/>
        </w:rPr>
        <w:t>. Jednostki analityczne zaliczone do obszaru rewitalizowanego.</w:t>
      </w:r>
      <w:bookmarkEnd w:id="131"/>
      <w:bookmarkEnd w:id="132"/>
    </w:p>
    <w:tbl>
      <w:tblPr>
        <w:tblStyle w:val="Jasnalista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228"/>
        <w:gridCol w:w="2976"/>
        <w:gridCol w:w="2976"/>
      </w:tblGrid>
      <w:tr w:rsidR="00E46AE3" w:rsidRPr="00985CA2" w14:paraId="5329C396" w14:textId="77777777" w:rsidTr="00985CA2">
        <w:trPr>
          <w:cnfStyle w:val="100000000000" w:firstRow="1" w:lastRow="0" w:firstColumn="0" w:lastColumn="0" w:oddVBand="0" w:evenVBand="0" w:oddHBand="0" w:evenHBand="0" w:firstRowFirstColumn="0" w:firstRowLastColumn="0" w:lastRowFirstColumn="0" w:lastRowLastColumn="0"/>
          <w:trHeight w:val="64"/>
        </w:trPr>
        <w:tc>
          <w:tcPr>
            <w:tcW w:w="1758" w:type="pct"/>
            <w:tcBorders>
              <w:bottom w:val="none" w:sz="0" w:space="0" w:color="auto"/>
            </w:tcBorders>
          </w:tcPr>
          <w:p w14:paraId="21A3F614" w14:textId="77777777" w:rsidR="00E46AE3" w:rsidRPr="00985CA2" w:rsidRDefault="00E46AE3" w:rsidP="00E46AE3">
            <w:pPr>
              <w:suppressAutoHyphens/>
              <w:autoSpaceDE w:val="0"/>
              <w:autoSpaceDN w:val="0"/>
              <w:adjustRightInd w:val="0"/>
              <w:jc w:val="left"/>
              <w:rPr>
                <w:rFonts w:cs="Arial"/>
                <w:bCs w:val="0"/>
                <w:sz w:val="22"/>
                <w:szCs w:val="22"/>
              </w:rPr>
            </w:pPr>
            <w:r w:rsidRPr="00985CA2">
              <w:rPr>
                <w:rFonts w:cs="Arial"/>
                <w:bCs w:val="0"/>
                <w:sz w:val="22"/>
                <w:szCs w:val="22"/>
              </w:rPr>
              <w:t>Nazwa</w:t>
            </w:r>
          </w:p>
        </w:tc>
        <w:tc>
          <w:tcPr>
            <w:tcW w:w="1621" w:type="pct"/>
            <w:tcBorders>
              <w:bottom w:val="none" w:sz="0" w:space="0" w:color="auto"/>
            </w:tcBorders>
          </w:tcPr>
          <w:p w14:paraId="2A243096" w14:textId="77777777" w:rsidR="00E46AE3" w:rsidRPr="00985CA2" w:rsidRDefault="00E46AE3" w:rsidP="00E46AE3">
            <w:pPr>
              <w:suppressAutoHyphens/>
              <w:autoSpaceDE w:val="0"/>
              <w:autoSpaceDN w:val="0"/>
              <w:adjustRightInd w:val="0"/>
              <w:jc w:val="right"/>
              <w:rPr>
                <w:rFonts w:cs="Arial"/>
                <w:bCs w:val="0"/>
                <w:sz w:val="22"/>
                <w:szCs w:val="22"/>
                <w:lang w:val="pl-PL"/>
              </w:rPr>
            </w:pPr>
            <w:r w:rsidRPr="00985CA2">
              <w:rPr>
                <w:rFonts w:cs="Arial"/>
                <w:bCs w:val="0"/>
                <w:sz w:val="22"/>
                <w:szCs w:val="22"/>
                <w:lang w:val="pl-PL"/>
              </w:rPr>
              <w:t>Liczba mieszkańców</w:t>
            </w:r>
          </w:p>
        </w:tc>
        <w:tc>
          <w:tcPr>
            <w:tcW w:w="1621" w:type="pct"/>
            <w:tcBorders>
              <w:bottom w:val="none" w:sz="0" w:space="0" w:color="auto"/>
            </w:tcBorders>
          </w:tcPr>
          <w:p w14:paraId="4968C3BB" w14:textId="77777777" w:rsidR="00E46AE3" w:rsidRPr="00985CA2" w:rsidRDefault="00E46AE3" w:rsidP="00E46AE3">
            <w:pPr>
              <w:suppressAutoHyphens/>
              <w:autoSpaceDE w:val="0"/>
              <w:autoSpaceDN w:val="0"/>
              <w:adjustRightInd w:val="0"/>
              <w:jc w:val="right"/>
              <w:rPr>
                <w:rFonts w:cs="Arial"/>
                <w:bCs w:val="0"/>
                <w:sz w:val="22"/>
                <w:szCs w:val="22"/>
                <w:lang w:val="pl-PL"/>
              </w:rPr>
            </w:pPr>
            <w:r w:rsidRPr="00985CA2">
              <w:rPr>
                <w:rFonts w:cs="Arial"/>
                <w:bCs w:val="0"/>
                <w:sz w:val="22"/>
                <w:szCs w:val="22"/>
                <w:lang w:val="pl-PL"/>
              </w:rPr>
              <w:t>Powierzchnia (ha)</w:t>
            </w:r>
          </w:p>
        </w:tc>
      </w:tr>
      <w:tr w:rsidR="00EE043D" w:rsidRPr="00985CA2" w14:paraId="5A16434F" w14:textId="77777777" w:rsidTr="00482E55">
        <w:trPr>
          <w:cnfStyle w:val="000000100000" w:firstRow="0" w:lastRow="0" w:firstColumn="0" w:lastColumn="0" w:oddVBand="0" w:evenVBand="0" w:oddHBand="1" w:evenHBand="0" w:firstRowFirstColumn="0" w:firstRowLastColumn="0" w:lastRowFirstColumn="0" w:lastRowLastColumn="0"/>
          <w:trHeight w:val="20"/>
        </w:trPr>
        <w:tc>
          <w:tcPr>
            <w:tcW w:w="1758" w:type="pct"/>
            <w:vAlign w:val="top"/>
          </w:tcPr>
          <w:p w14:paraId="5247F7A3" w14:textId="5F65FB86" w:rsidR="00EE043D" w:rsidRPr="00985CA2" w:rsidRDefault="00EE043D" w:rsidP="00985CA2">
            <w:pPr>
              <w:suppressAutoHyphens/>
              <w:jc w:val="left"/>
              <w:rPr>
                <w:rFonts w:cs="Arial"/>
                <w:sz w:val="22"/>
                <w:szCs w:val="22"/>
              </w:rPr>
            </w:pPr>
            <w:r>
              <w:rPr>
                <w:b/>
                <w:sz w:val="22"/>
                <w:szCs w:val="22"/>
              </w:rPr>
              <w:t>3</w:t>
            </w:r>
            <w:r w:rsidRPr="00985CA2">
              <w:rPr>
                <w:sz w:val="22"/>
                <w:szCs w:val="22"/>
              </w:rPr>
              <w:t xml:space="preserve"> (</w:t>
            </w:r>
            <w:r>
              <w:rPr>
                <w:sz w:val="22"/>
                <w:szCs w:val="22"/>
              </w:rPr>
              <w:t xml:space="preserve">Dąbrówka </w:t>
            </w:r>
            <w:proofErr w:type="spellStart"/>
            <w:r>
              <w:rPr>
                <w:sz w:val="22"/>
                <w:szCs w:val="22"/>
              </w:rPr>
              <w:t>Zabłotnia</w:t>
            </w:r>
            <w:proofErr w:type="spellEnd"/>
            <w:r w:rsidRPr="00985CA2">
              <w:rPr>
                <w:sz w:val="22"/>
                <w:szCs w:val="22"/>
              </w:rPr>
              <w:t>)</w:t>
            </w:r>
          </w:p>
        </w:tc>
        <w:tc>
          <w:tcPr>
            <w:tcW w:w="1621" w:type="pct"/>
            <w:vAlign w:val="top"/>
          </w:tcPr>
          <w:p w14:paraId="2DF41024" w14:textId="201654AD" w:rsidR="00EE043D" w:rsidRPr="00985CA2" w:rsidRDefault="00EE043D" w:rsidP="00E46AE3">
            <w:pPr>
              <w:suppressAutoHyphens/>
              <w:jc w:val="right"/>
              <w:rPr>
                <w:rFonts w:cs="Arial"/>
                <w:color w:val="000000"/>
                <w:sz w:val="22"/>
                <w:szCs w:val="22"/>
              </w:rPr>
            </w:pPr>
            <w:r w:rsidRPr="006D4284">
              <w:t>387</w:t>
            </w:r>
          </w:p>
        </w:tc>
        <w:tc>
          <w:tcPr>
            <w:tcW w:w="1621" w:type="pct"/>
            <w:vAlign w:val="top"/>
          </w:tcPr>
          <w:p w14:paraId="071C0C73" w14:textId="6FFC53B2" w:rsidR="00EE043D" w:rsidRPr="00985CA2" w:rsidRDefault="00685E59" w:rsidP="00E46AE3">
            <w:pPr>
              <w:suppressAutoHyphens/>
              <w:jc w:val="right"/>
              <w:rPr>
                <w:rFonts w:cs="Arial"/>
                <w:sz w:val="22"/>
                <w:szCs w:val="22"/>
              </w:rPr>
            </w:pPr>
            <w:r>
              <w:t>212</w:t>
            </w:r>
          </w:p>
        </w:tc>
      </w:tr>
      <w:tr w:rsidR="00EE043D" w:rsidRPr="00985CA2" w14:paraId="5019A819" w14:textId="77777777" w:rsidTr="00482E55">
        <w:trPr>
          <w:cnfStyle w:val="000000010000" w:firstRow="0" w:lastRow="0" w:firstColumn="0" w:lastColumn="0" w:oddVBand="0" w:evenVBand="0" w:oddHBand="0" w:evenHBand="1" w:firstRowFirstColumn="0" w:firstRowLastColumn="0" w:lastRowFirstColumn="0" w:lastRowLastColumn="0"/>
          <w:trHeight w:val="20"/>
        </w:trPr>
        <w:tc>
          <w:tcPr>
            <w:tcW w:w="1758" w:type="pct"/>
            <w:vAlign w:val="top"/>
          </w:tcPr>
          <w:p w14:paraId="483BC780" w14:textId="5397DD46" w:rsidR="00EE043D" w:rsidRPr="00985CA2" w:rsidRDefault="00EE043D" w:rsidP="00985CA2">
            <w:pPr>
              <w:suppressAutoHyphens/>
              <w:jc w:val="left"/>
              <w:rPr>
                <w:rFonts w:cs="Arial"/>
                <w:b/>
                <w:bCs/>
                <w:color w:val="000000"/>
                <w:sz w:val="22"/>
                <w:szCs w:val="22"/>
              </w:rPr>
            </w:pPr>
            <w:r>
              <w:rPr>
                <w:b/>
                <w:sz w:val="22"/>
                <w:szCs w:val="22"/>
              </w:rPr>
              <w:t>4</w:t>
            </w:r>
            <w:r w:rsidRPr="00985CA2">
              <w:rPr>
                <w:sz w:val="22"/>
                <w:szCs w:val="22"/>
              </w:rPr>
              <w:t xml:space="preserve"> (</w:t>
            </w:r>
            <w:proofErr w:type="spellStart"/>
            <w:r>
              <w:rPr>
                <w:sz w:val="22"/>
                <w:szCs w:val="22"/>
              </w:rPr>
              <w:t>Grabina</w:t>
            </w:r>
            <w:proofErr w:type="spellEnd"/>
            <w:r w:rsidRPr="00985CA2">
              <w:rPr>
                <w:sz w:val="22"/>
                <w:szCs w:val="22"/>
              </w:rPr>
              <w:t>)</w:t>
            </w:r>
          </w:p>
        </w:tc>
        <w:tc>
          <w:tcPr>
            <w:tcW w:w="1621" w:type="pct"/>
            <w:vAlign w:val="top"/>
          </w:tcPr>
          <w:p w14:paraId="38614661" w14:textId="0FD19A48" w:rsidR="00EE043D" w:rsidRPr="00985CA2" w:rsidRDefault="00EE043D" w:rsidP="00E46AE3">
            <w:pPr>
              <w:suppressAutoHyphens/>
              <w:jc w:val="right"/>
              <w:rPr>
                <w:sz w:val="22"/>
                <w:szCs w:val="22"/>
              </w:rPr>
            </w:pPr>
            <w:r w:rsidRPr="006D4284">
              <w:t>256</w:t>
            </w:r>
          </w:p>
        </w:tc>
        <w:tc>
          <w:tcPr>
            <w:tcW w:w="1621" w:type="pct"/>
            <w:vAlign w:val="top"/>
          </w:tcPr>
          <w:p w14:paraId="06D5B8A8" w14:textId="6BC72075" w:rsidR="00EE043D" w:rsidRPr="00985CA2" w:rsidRDefault="00685E59" w:rsidP="00E46AE3">
            <w:pPr>
              <w:suppressAutoHyphens/>
              <w:jc w:val="right"/>
              <w:rPr>
                <w:rFonts w:cs="Arial"/>
                <w:sz w:val="22"/>
                <w:szCs w:val="22"/>
              </w:rPr>
            </w:pPr>
            <w:r>
              <w:t>151</w:t>
            </w:r>
          </w:p>
        </w:tc>
      </w:tr>
      <w:tr w:rsidR="00EE043D" w:rsidRPr="00985CA2" w14:paraId="66FE7924" w14:textId="77777777" w:rsidTr="00482E55">
        <w:trPr>
          <w:cnfStyle w:val="000000100000" w:firstRow="0" w:lastRow="0" w:firstColumn="0" w:lastColumn="0" w:oddVBand="0" w:evenVBand="0" w:oddHBand="1" w:evenHBand="0" w:firstRowFirstColumn="0" w:firstRowLastColumn="0" w:lastRowFirstColumn="0" w:lastRowLastColumn="0"/>
          <w:trHeight w:val="20"/>
        </w:trPr>
        <w:tc>
          <w:tcPr>
            <w:tcW w:w="1758" w:type="pct"/>
            <w:vAlign w:val="top"/>
          </w:tcPr>
          <w:p w14:paraId="13FFCEE4" w14:textId="10C99BBC" w:rsidR="00EE043D" w:rsidRPr="00985CA2" w:rsidRDefault="00EE043D" w:rsidP="00985CA2">
            <w:pPr>
              <w:suppressAutoHyphens/>
              <w:jc w:val="left"/>
              <w:rPr>
                <w:rFonts w:cs="Arial"/>
                <w:b/>
                <w:bCs/>
                <w:color w:val="000000"/>
                <w:sz w:val="22"/>
                <w:szCs w:val="22"/>
              </w:rPr>
            </w:pPr>
            <w:r>
              <w:rPr>
                <w:b/>
                <w:sz w:val="22"/>
                <w:szCs w:val="22"/>
              </w:rPr>
              <w:t>6</w:t>
            </w:r>
            <w:r w:rsidRPr="00985CA2">
              <w:rPr>
                <w:sz w:val="22"/>
                <w:szCs w:val="22"/>
              </w:rPr>
              <w:t xml:space="preserve"> (</w:t>
            </w:r>
            <w:r>
              <w:rPr>
                <w:sz w:val="22"/>
                <w:szCs w:val="22"/>
              </w:rPr>
              <w:t xml:space="preserve">Kończyce </w:t>
            </w:r>
            <w:proofErr w:type="spellStart"/>
            <w:r>
              <w:rPr>
                <w:sz w:val="22"/>
                <w:szCs w:val="22"/>
              </w:rPr>
              <w:t>Kolonia</w:t>
            </w:r>
            <w:proofErr w:type="spellEnd"/>
            <w:r w:rsidRPr="00985CA2">
              <w:rPr>
                <w:sz w:val="22"/>
                <w:szCs w:val="22"/>
              </w:rPr>
              <w:t>)</w:t>
            </w:r>
          </w:p>
        </w:tc>
        <w:tc>
          <w:tcPr>
            <w:tcW w:w="1621" w:type="pct"/>
            <w:vAlign w:val="top"/>
          </w:tcPr>
          <w:p w14:paraId="57B0C9BC" w14:textId="001D846A" w:rsidR="00EE043D" w:rsidRPr="00985CA2" w:rsidRDefault="00EE043D" w:rsidP="00E46AE3">
            <w:pPr>
              <w:suppressAutoHyphens/>
              <w:jc w:val="right"/>
              <w:rPr>
                <w:sz w:val="22"/>
                <w:szCs w:val="22"/>
              </w:rPr>
            </w:pPr>
            <w:r w:rsidRPr="006D4284">
              <w:t>476</w:t>
            </w:r>
          </w:p>
        </w:tc>
        <w:tc>
          <w:tcPr>
            <w:tcW w:w="1621" w:type="pct"/>
            <w:vAlign w:val="top"/>
          </w:tcPr>
          <w:p w14:paraId="34381806" w14:textId="0D0EDAC1" w:rsidR="00EE043D" w:rsidRPr="00985CA2" w:rsidRDefault="00685E59" w:rsidP="00E46AE3">
            <w:pPr>
              <w:suppressAutoHyphens/>
              <w:jc w:val="right"/>
              <w:rPr>
                <w:rFonts w:cs="Arial"/>
                <w:sz w:val="22"/>
                <w:szCs w:val="22"/>
              </w:rPr>
            </w:pPr>
            <w:r>
              <w:t>151</w:t>
            </w:r>
          </w:p>
        </w:tc>
      </w:tr>
      <w:tr w:rsidR="00E46AE3" w:rsidRPr="00985CA2" w14:paraId="33B3A48C" w14:textId="77777777" w:rsidTr="00985CA2">
        <w:trPr>
          <w:cnfStyle w:val="000000010000" w:firstRow="0" w:lastRow="0" w:firstColumn="0" w:lastColumn="0" w:oddVBand="0" w:evenVBand="0" w:oddHBand="0" w:evenHBand="1" w:firstRowFirstColumn="0" w:firstRowLastColumn="0" w:lastRowFirstColumn="0" w:lastRowLastColumn="0"/>
          <w:trHeight w:val="20"/>
        </w:trPr>
        <w:tc>
          <w:tcPr>
            <w:tcW w:w="1758" w:type="pct"/>
          </w:tcPr>
          <w:p w14:paraId="5F6BE3DF" w14:textId="00F0B69B" w:rsidR="00E46AE3" w:rsidRPr="00985CA2" w:rsidRDefault="00E46AE3" w:rsidP="00985CA2">
            <w:pPr>
              <w:suppressAutoHyphens/>
              <w:jc w:val="left"/>
              <w:rPr>
                <w:sz w:val="22"/>
                <w:szCs w:val="22"/>
              </w:rPr>
            </w:pPr>
            <w:proofErr w:type="spellStart"/>
            <w:r w:rsidRPr="00985CA2">
              <w:rPr>
                <w:rFonts w:cs="Arial"/>
                <w:b/>
                <w:bCs/>
                <w:sz w:val="22"/>
                <w:szCs w:val="22"/>
              </w:rPr>
              <w:t>Gmina</w:t>
            </w:r>
            <w:proofErr w:type="spellEnd"/>
            <w:r w:rsidRPr="00985CA2">
              <w:rPr>
                <w:rFonts w:cs="Arial"/>
                <w:b/>
                <w:bCs/>
                <w:sz w:val="22"/>
                <w:szCs w:val="22"/>
              </w:rPr>
              <w:t xml:space="preserve"> </w:t>
            </w:r>
            <w:proofErr w:type="spellStart"/>
            <w:r w:rsidR="00985CA2">
              <w:rPr>
                <w:rFonts w:cs="Arial"/>
                <w:b/>
                <w:bCs/>
                <w:sz w:val="22"/>
                <w:szCs w:val="22"/>
              </w:rPr>
              <w:t>Kowala</w:t>
            </w:r>
            <w:proofErr w:type="spellEnd"/>
          </w:p>
        </w:tc>
        <w:tc>
          <w:tcPr>
            <w:tcW w:w="1621" w:type="pct"/>
          </w:tcPr>
          <w:p w14:paraId="4911CCA2" w14:textId="10CC14CB" w:rsidR="00E46AE3" w:rsidRPr="00985CA2" w:rsidRDefault="00EE043D" w:rsidP="00E46AE3">
            <w:pPr>
              <w:suppressAutoHyphens/>
              <w:jc w:val="right"/>
              <w:rPr>
                <w:sz w:val="22"/>
                <w:szCs w:val="22"/>
              </w:rPr>
            </w:pPr>
            <w:r>
              <w:rPr>
                <w:b/>
                <w:sz w:val="22"/>
                <w:szCs w:val="22"/>
              </w:rPr>
              <w:t>11 815</w:t>
            </w:r>
          </w:p>
        </w:tc>
        <w:tc>
          <w:tcPr>
            <w:tcW w:w="1621" w:type="pct"/>
          </w:tcPr>
          <w:p w14:paraId="4AE44EE6" w14:textId="78F4880A" w:rsidR="00E46AE3" w:rsidRPr="00985CA2" w:rsidRDefault="00EE043D" w:rsidP="00E46AE3">
            <w:pPr>
              <w:suppressAutoHyphens/>
              <w:jc w:val="right"/>
              <w:rPr>
                <w:sz w:val="22"/>
                <w:szCs w:val="22"/>
              </w:rPr>
            </w:pPr>
            <w:r>
              <w:rPr>
                <w:rFonts w:cs="Arial"/>
                <w:b/>
                <w:sz w:val="22"/>
                <w:szCs w:val="22"/>
              </w:rPr>
              <w:t>7 449,57</w:t>
            </w:r>
          </w:p>
        </w:tc>
      </w:tr>
      <w:tr w:rsidR="00E46AE3" w:rsidRPr="00985CA2" w14:paraId="7FB1AEEC" w14:textId="77777777" w:rsidTr="00985CA2">
        <w:trPr>
          <w:cnfStyle w:val="000000100000" w:firstRow="0" w:lastRow="0" w:firstColumn="0" w:lastColumn="0" w:oddVBand="0" w:evenVBand="0" w:oddHBand="1" w:evenHBand="0" w:firstRowFirstColumn="0" w:firstRowLastColumn="0" w:lastRowFirstColumn="0" w:lastRowLastColumn="0"/>
          <w:trHeight w:val="20"/>
        </w:trPr>
        <w:tc>
          <w:tcPr>
            <w:tcW w:w="1758" w:type="pct"/>
          </w:tcPr>
          <w:p w14:paraId="5EC4EB3D" w14:textId="34F44F77" w:rsidR="00E46AE3" w:rsidRPr="00985CA2" w:rsidRDefault="00E46AE3" w:rsidP="00E46AE3">
            <w:pPr>
              <w:suppressAutoHyphens/>
              <w:jc w:val="left"/>
              <w:rPr>
                <w:b/>
                <w:sz w:val="22"/>
                <w:szCs w:val="22"/>
              </w:rPr>
            </w:pPr>
            <w:r w:rsidRPr="00985CA2">
              <w:rPr>
                <w:rFonts w:cs="Arial"/>
                <w:b/>
                <w:sz w:val="22"/>
                <w:szCs w:val="22"/>
              </w:rPr>
              <w:t xml:space="preserve">% </w:t>
            </w:r>
            <w:proofErr w:type="spellStart"/>
            <w:r w:rsidRPr="00985CA2">
              <w:rPr>
                <w:rFonts w:cs="Arial"/>
                <w:b/>
                <w:sz w:val="22"/>
                <w:szCs w:val="22"/>
              </w:rPr>
              <w:t>przypadający</w:t>
            </w:r>
            <w:proofErr w:type="spellEnd"/>
            <w:r w:rsidRPr="00985CA2">
              <w:rPr>
                <w:rFonts w:cs="Arial"/>
                <w:b/>
                <w:sz w:val="22"/>
                <w:szCs w:val="22"/>
              </w:rPr>
              <w:t xml:space="preserve"> </w:t>
            </w:r>
            <w:proofErr w:type="spellStart"/>
            <w:r w:rsidRPr="00985CA2">
              <w:rPr>
                <w:rFonts w:cs="Arial"/>
                <w:b/>
                <w:sz w:val="22"/>
                <w:szCs w:val="22"/>
              </w:rPr>
              <w:t>na</w:t>
            </w:r>
            <w:proofErr w:type="spellEnd"/>
            <w:r w:rsidRPr="00985CA2">
              <w:rPr>
                <w:rFonts w:cs="Arial"/>
                <w:b/>
                <w:sz w:val="22"/>
                <w:szCs w:val="22"/>
              </w:rPr>
              <w:t xml:space="preserve"> </w:t>
            </w:r>
            <w:proofErr w:type="spellStart"/>
            <w:r w:rsidRPr="00985CA2">
              <w:rPr>
                <w:rFonts w:cs="Arial"/>
                <w:b/>
                <w:sz w:val="22"/>
                <w:szCs w:val="22"/>
              </w:rPr>
              <w:t>obszar</w:t>
            </w:r>
            <w:proofErr w:type="spellEnd"/>
            <w:r w:rsidRPr="00985CA2">
              <w:rPr>
                <w:rFonts w:cs="Arial"/>
                <w:b/>
                <w:sz w:val="22"/>
                <w:szCs w:val="22"/>
              </w:rPr>
              <w:t xml:space="preserve"> </w:t>
            </w:r>
            <w:proofErr w:type="spellStart"/>
            <w:r w:rsidRPr="00985CA2">
              <w:rPr>
                <w:rFonts w:cs="Arial"/>
                <w:b/>
                <w:sz w:val="22"/>
                <w:szCs w:val="22"/>
              </w:rPr>
              <w:t>rewitalizowany</w:t>
            </w:r>
            <w:proofErr w:type="spellEnd"/>
          </w:p>
        </w:tc>
        <w:tc>
          <w:tcPr>
            <w:tcW w:w="1621" w:type="pct"/>
          </w:tcPr>
          <w:p w14:paraId="4381689D" w14:textId="576F3743" w:rsidR="00E46AE3" w:rsidRPr="00985CA2" w:rsidRDefault="00685E59" w:rsidP="00985CA2">
            <w:pPr>
              <w:suppressAutoHyphens/>
              <w:jc w:val="right"/>
              <w:rPr>
                <w:b/>
                <w:sz w:val="22"/>
                <w:szCs w:val="22"/>
              </w:rPr>
            </w:pPr>
            <w:r>
              <w:rPr>
                <w:b/>
                <w:sz w:val="22"/>
                <w:szCs w:val="22"/>
              </w:rPr>
              <w:t>6,88</w:t>
            </w:r>
          </w:p>
        </w:tc>
        <w:tc>
          <w:tcPr>
            <w:tcW w:w="1621" w:type="pct"/>
          </w:tcPr>
          <w:p w14:paraId="569726A0" w14:textId="52DDDC14" w:rsidR="00E46AE3" w:rsidRPr="00985CA2" w:rsidRDefault="00685E59" w:rsidP="00E46AE3">
            <w:pPr>
              <w:suppressAutoHyphens/>
              <w:jc w:val="right"/>
              <w:rPr>
                <w:b/>
                <w:sz w:val="22"/>
                <w:szCs w:val="22"/>
              </w:rPr>
            </w:pPr>
            <w:r>
              <w:rPr>
                <w:b/>
                <w:sz w:val="22"/>
                <w:szCs w:val="22"/>
              </w:rPr>
              <w:t>514</w:t>
            </w:r>
          </w:p>
        </w:tc>
      </w:tr>
    </w:tbl>
    <w:p w14:paraId="10A901AE" w14:textId="1A8D1E2E" w:rsidR="007457D5" w:rsidRDefault="007A5586" w:rsidP="00C11F34">
      <w:pPr>
        <w:pStyle w:val="rdo"/>
        <w:suppressAutoHyphens/>
        <w:rPr>
          <w:sz w:val="22"/>
          <w:szCs w:val="18"/>
        </w:rPr>
      </w:pPr>
      <w:r w:rsidRPr="00985CA2">
        <w:rPr>
          <w:sz w:val="22"/>
          <w:szCs w:val="18"/>
        </w:rPr>
        <w:t xml:space="preserve">Źródło: Opracowanie własne. </w:t>
      </w:r>
    </w:p>
    <w:p w14:paraId="3EB234B2" w14:textId="6C4794B8" w:rsidR="00BB26D3" w:rsidRPr="00EC6EE6" w:rsidRDefault="00BB26D3">
      <w:pPr>
        <w:rPr>
          <w:i/>
          <w:color w:val="07121F" w:themeColor="text2" w:themeShade="40"/>
          <w:sz w:val="18"/>
          <w:szCs w:val="18"/>
          <w:lang w:eastAsia="en-US"/>
        </w:rPr>
      </w:pPr>
      <w:r w:rsidRPr="00EC6EE6">
        <w:rPr>
          <w:sz w:val="18"/>
          <w:szCs w:val="18"/>
        </w:rPr>
        <w:br w:type="page"/>
      </w:r>
    </w:p>
    <w:p w14:paraId="4D2B667A" w14:textId="57E290C7" w:rsidR="007A5586" w:rsidRPr="00EC6EE6" w:rsidRDefault="007A5586" w:rsidP="00C11F34">
      <w:pPr>
        <w:pStyle w:val="Nagwek1"/>
        <w:numPr>
          <w:ilvl w:val="0"/>
          <w:numId w:val="0"/>
        </w:numPr>
        <w:suppressAutoHyphens/>
        <w:ind w:left="720" w:hanging="720"/>
        <w:jc w:val="both"/>
        <w:rPr>
          <w:caps w:val="0"/>
        </w:rPr>
      </w:pPr>
      <w:bookmarkStart w:id="133" w:name="_Toc153460640"/>
      <w:r w:rsidRPr="00EC6EE6">
        <w:rPr>
          <w:caps w:val="0"/>
        </w:rPr>
        <w:lastRenderedPageBreak/>
        <w:t>SPIS WYKRESÓW</w:t>
      </w:r>
      <w:bookmarkEnd w:id="133"/>
    </w:p>
    <w:p w14:paraId="78CF88EA" w14:textId="77777777" w:rsidR="00076A08" w:rsidRDefault="007A5586">
      <w:pPr>
        <w:pStyle w:val="Spisilustracji"/>
        <w:tabs>
          <w:tab w:val="right" w:leader="dot" w:pos="9062"/>
        </w:tabs>
        <w:rPr>
          <w:rFonts w:asciiTheme="minorHAnsi" w:eastAsiaTheme="minorEastAsia" w:hAnsiTheme="minorHAnsi" w:cstheme="minorBidi"/>
          <w:i w:val="0"/>
          <w:noProof/>
          <w:szCs w:val="22"/>
        </w:rPr>
      </w:pPr>
      <w:r w:rsidRPr="00EC6EE6">
        <w:fldChar w:fldCharType="begin"/>
      </w:r>
      <w:r w:rsidRPr="00EC6EE6">
        <w:instrText xml:space="preserve"> TOC \h \z \c "Wykres" </w:instrText>
      </w:r>
      <w:r w:rsidRPr="00EC6EE6">
        <w:fldChar w:fldCharType="separate"/>
      </w:r>
      <w:hyperlink w:anchor="_Toc153460553" w:history="1">
        <w:r w:rsidR="00076A08" w:rsidRPr="004B353E">
          <w:rPr>
            <w:rStyle w:val="Hipercze"/>
            <w:noProof/>
          </w:rPr>
          <w:t>Wykres 1. Ruch naturalny w gminie Kowala w latach 2013-2022</w:t>
        </w:r>
        <w:r w:rsidR="00076A08">
          <w:rPr>
            <w:noProof/>
            <w:webHidden/>
          </w:rPr>
          <w:tab/>
        </w:r>
        <w:r w:rsidR="00076A08">
          <w:rPr>
            <w:noProof/>
            <w:webHidden/>
          </w:rPr>
          <w:fldChar w:fldCharType="begin"/>
        </w:r>
        <w:r w:rsidR="00076A08">
          <w:rPr>
            <w:noProof/>
            <w:webHidden/>
          </w:rPr>
          <w:instrText xml:space="preserve"> PAGEREF _Toc153460553 \h </w:instrText>
        </w:r>
        <w:r w:rsidR="00076A08">
          <w:rPr>
            <w:noProof/>
            <w:webHidden/>
          </w:rPr>
        </w:r>
        <w:r w:rsidR="00076A08">
          <w:rPr>
            <w:noProof/>
            <w:webHidden/>
          </w:rPr>
          <w:fldChar w:fldCharType="separate"/>
        </w:r>
        <w:r w:rsidR="00076A08">
          <w:rPr>
            <w:noProof/>
            <w:webHidden/>
          </w:rPr>
          <w:t>7</w:t>
        </w:r>
        <w:r w:rsidR="00076A08">
          <w:rPr>
            <w:noProof/>
            <w:webHidden/>
          </w:rPr>
          <w:fldChar w:fldCharType="end"/>
        </w:r>
      </w:hyperlink>
    </w:p>
    <w:p w14:paraId="4CC47E9B"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54" w:history="1">
        <w:r w:rsidR="00076A08" w:rsidRPr="004B353E">
          <w:rPr>
            <w:rStyle w:val="Hipercze"/>
            <w:noProof/>
          </w:rPr>
          <w:t>Wykres 2. Ludność gminy Kowala wg grup wiekowych oraz płci w 2022 roku</w:t>
        </w:r>
        <w:r w:rsidR="00076A08">
          <w:rPr>
            <w:noProof/>
            <w:webHidden/>
          </w:rPr>
          <w:tab/>
        </w:r>
        <w:r w:rsidR="00076A08">
          <w:rPr>
            <w:noProof/>
            <w:webHidden/>
          </w:rPr>
          <w:fldChar w:fldCharType="begin"/>
        </w:r>
        <w:r w:rsidR="00076A08">
          <w:rPr>
            <w:noProof/>
            <w:webHidden/>
          </w:rPr>
          <w:instrText xml:space="preserve"> PAGEREF _Toc153460554 \h </w:instrText>
        </w:r>
        <w:r w:rsidR="00076A08">
          <w:rPr>
            <w:noProof/>
            <w:webHidden/>
          </w:rPr>
        </w:r>
        <w:r w:rsidR="00076A08">
          <w:rPr>
            <w:noProof/>
            <w:webHidden/>
          </w:rPr>
          <w:fldChar w:fldCharType="separate"/>
        </w:r>
        <w:r w:rsidR="00076A08">
          <w:rPr>
            <w:noProof/>
            <w:webHidden/>
          </w:rPr>
          <w:t>7</w:t>
        </w:r>
        <w:r w:rsidR="00076A08">
          <w:rPr>
            <w:noProof/>
            <w:webHidden/>
          </w:rPr>
          <w:fldChar w:fldCharType="end"/>
        </w:r>
      </w:hyperlink>
    </w:p>
    <w:p w14:paraId="2939D50E"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55" w:history="1">
        <w:r w:rsidR="00076A08" w:rsidRPr="004B353E">
          <w:rPr>
            <w:rStyle w:val="Hipercze"/>
            <w:noProof/>
          </w:rPr>
          <w:t>Wykres 3. Ludność w gminie Kowala według ekonomicznych grup wieku w latach 2013-2022</w:t>
        </w:r>
        <w:r w:rsidR="00076A08">
          <w:rPr>
            <w:noProof/>
            <w:webHidden/>
          </w:rPr>
          <w:tab/>
        </w:r>
        <w:r w:rsidR="00076A08">
          <w:rPr>
            <w:noProof/>
            <w:webHidden/>
          </w:rPr>
          <w:fldChar w:fldCharType="begin"/>
        </w:r>
        <w:r w:rsidR="00076A08">
          <w:rPr>
            <w:noProof/>
            <w:webHidden/>
          </w:rPr>
          <w:instrText xml:space="preserve"> PAGEREF _Toc153460555 \h </w:instrText>
        </w:r>
        <w:r w:rsidR="00076A08">
          <w:rPr>
            <w:noProof/>
            <w:webHidden/>
          </w:rPr>
        </w:r>
        <w:r w:rsidR="00076A08">
          <w:rPr>
            <w:noProof/>
            <w:webHidden/>
          </w:rPr>
          <w:fldChar w:fldCharType="separate"/>
        </w:r>
        <w:r w:rsidR="00076A08">
          <w:rPr>
            <w:noProof/>
            <w:webHidden/>
          </w:rPr>
          <w:t>8</w:t>
        </w:r>
        <w:r w:rsidR="00076A08">
          <w:rPr>
            <w:noProof/>
            <w:webHidden/>
          </w:rPr>
          <w:fldChar w:fldCharType="end"/>
        </w:r>
      </w:hyperlink>
    </w:p>
    <w:p w14:paraId="2AAF3E46"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56" w:history="1">
        <w:r w:rsidR="00076A08" w:rsidRPr="004B353E">
          <w:rPr>
            <w:rStyle w:val="Hipercze"/>
            <w:noProof/>
          </w:rPr>
          <w:t>Wykres 4. Bilans migracji w gminie Kowala w latach 2013-2022</w:t>
        </w:r>
        <w:r w:rsidR="00076A08">
          <w:rPr>
            <w:noProof/>
            <w:webHidden/>
          </w:rPr>
          <w:tab/>
        </w:r>
        <w:r w:rsidR="00076A08">
          <w:rPr>
            <w:noProof/>
            <w:webHidden/>
          </w:rPr>
          <w:fldChar w:fldCharType="begin"/>
        </w:r>
        <w:r w:rsidR="00076A08">
          <w:rPr>
            <w:noProof/>
            <w:webHidden/>
          </w:rPr>
          <w:instrText xml:space="preserve"> PAGEREF _Toc153460556 \h </w:instrText>
        </w:r>
        <w:r w:rsidR="00076A08">
          <w:rPr>
            <w:noProof/>
            <w:webHidden/>
          </w:rPr>
        </w:r>
        <w:r w:rsidR="00076A08">
          <w:rPr>
            <w:noProof/>
            <w:webHidden/>
          </w:rPr>
          <w:fldChar w:fldCharType="separate"/>
        </w:r>
        <w:r w:rsidR="00076A08">
          <w:rPr>
            <w:noProof/>
            <w:webHidden/>
          </w:rPr>
          <w:t>9</w:t>
        </w:r>
        <w:r w:rsidR="00076A08">
          <w:rPr>
            <w:noProof/>
            <w:webHidden/>
          </w:rPr>
          <w:fldChar w:fldCharType="end"/>
        </w:r>
      </w:hyperlink>
    </w:p>
    <w:p w14:paraId="1FF4C226"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57" w:history="1">
        <w:r w:rsidR="00076A08" w:rsidRPr="004B353E">
          <w:rPr>
            <w:rStyle w:val="Hipercze"/>
            <w:noProof/>
          </w:rPr>
          <w:t>Wykres 5. Zameldowania i wymeldowania w gminie Kowala w latach 2012-2021</w:t>
        </w:r>
        <w:r w:rsidR="00076A08">
          <w:rPr>
            <w:noProof/>
            <w:webHidden/>
          </w:rPr>
          <w:tab/>
        </w:r>
        <w:r w:rsidR="00076A08">
          <w:rPr>
            <w:noProof/>
            <w:webHidden/>
          </w:rPr>
          <w:fldChar w:fldCharType="begin"/>
        </w:r>
        <w:r w:rsidR="00076A08">
          <w:rPr>
            <w:noProof/>
            <w:webHidden/>
          </w:rPr>
          <w:instrText xml:space="preserve"> PAGEREF _Toc153460557 \h </w:instrText>
        </w:r>
        <w:r w:rsidR="00076A08">
          <w:rPr>
            <w:noProof/>
            <w:webHidden/>
          </w:rPr>
        </w:r>
        <w:r w:rsidR="00076A08">
          <w:rPr>
            <w:noProof/>
            <w:webHidden/>
          </w:rPr>
          <w:fldChar w:fldCharType="separate"/>
        </w:r>
        <w:r w:rsidR="00076A08">
          <w:rPr>
            <w:noProof/>
            <w:webHidden/>
          </w:rPr>
          <w:t>9</w:t>
        </w:r>
        <w:r w:rsidR="00076A08">
          <w:rPr>
            <w:noProof/>
            <w:webHidden/>
          </w:rPr>
          <w:fldChar w:fldCharType="end"/>
        </w:r>
      </w:hyperlink>
    </w:p>
    <w:p w14:paraId="0BC8E08F"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58" w:history="1">
        <w:r w:rsidR="00076A08" w:rsidRPr="004B353E">
          <w:rPr>
            <w:rStyle w:val="Hipercze"/>
            <w:noProof/>
          </w:rPr>
          <w:t>Wykres 6. Podmioty nowo zarejestrowane i wyrejestrowane w gminie Kowala w latach 2013-2022</w:t>
        </w:r>
        <w:r w:rsidR="00076A08">
          <w:rPr>
            <w:noProof/>
            <w:webHidden/>
          </w:rPr>
          <w:tab/>
        </w:r>
        <w:r w:rsidR="00076A08">
          <w:rPr>
            <w:noProof/>
            <w:webHidden/>
          </w:rPr>
          <w:fldChar w:fldCharType="begin"/>
        </w:r>
        <w:r w:rsidR="00076A08">
          <w:rPr>
            <w:noProof/>
            <w:webHidden/>
          </w:rPr>
          <w:instrText xml:space="preserve"> PAGEREF _Toc153460558 \h </w:instrText>
        </w:r>
        <w:r w:rsidR="00076A08">
          <w:rPr>
            <w:noProof/>
            <w:webHidden/>
          </w:rPr>
        </w:r>
        <w:r w:rsidR="00076A08">
          <w:rPr>
            <w:noProof/>
            <w:webHidden/>
          </w:rPr>
          <w:fldChar w:fldCharType="separate"/>
        </w:r>
        <w:r w:rsidR="00076A08">
          <w:rPr>
            <w:noProof/>
            <w:webHidden/>
          </w:rPr>
          <w:t>10</w:t>
        </w:r>
        <w:r w:rsidR="00076A08">
          <w:rPr>
            <w:noProof/>
            <w:webHidden/>
          </w:rPr>
          <w:fldChar w:fldCharType="end"/>
        </w:r>
      </w:hyperlink>
    </w:p>
    <w:p w14:paraId="345B7CA1"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59" w:history="1">
        <w:r w:rsidR="00076A08" w:rsidRPr="004B353E">
          <w:rPr>
            <w:rStyle w:val="Hipercze"/>
            <w:noProof/>
          </w:rPr>
          <w:t>Wykres 7. Osoby fizyczne prowadzące działalność gospodarczą w gminie Kowala w 2022 roku wg sekcji PKD 2007</w:t>
        </w:r>
        <w:r w:rsidR="00076A08">
          <w:rPr>
            <w:noProof/>
            <w:webHidden/>
          </w:rPr>
          <w:tab/>
        </w:r>
        <w:r w:rsidR="00076A08">
          <w:rPr>
            <w:noProof/>
            <w:webHidden/>
          </w:rPr>
          <w:fldChar w:fldCharType="begin"/>
        </w:r>
        <w:r w:rsidR="00076A08">
          <w:rPr>
            <w:noProof/>
            <w:webHidden/>
          </w:rPr>
          <w:instrText xml:space="preserve"> PAGEREF _Toc153460559 \h </w:instrText>
        </w:r>
        <w:r w:rsidR="00076A08">
          <w:rPr>
            <w:noProof/>
            <w:webHidden/>
          </w:rPr>
        </w:r>
        <w:r w:rsidR="00076A08">
          <w:rPr>
            <w:noProof/>
            <w:webHidden/>
          </w:rPr>
          <w:fldChar w:fldCharType="separate"/>
        </w:r>
        <w:r w:rsidR="00076A08">
          <w:rPr>
            <w:noProof/>
            <w:webHidden/>
          </w:rPr>
          <w:t>11</w:t>
        </w:r>
        <w:r w:rsidR="00076A08">
          <w:rPr>
            <w:noProof/>
            <w:webHidden/>
          </w:rPr>
          <w:fldChar w:fldCharType="end"/>
        </w:r>
      </w:hyperlink>
    </w:p>
    <w:p w14:paraId="34C90C8C"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60" w:history="1">
        <w:r w:rsidR="00076A08" w:rsidRPr="004B353E">
          <w:rPr>
            <w:rStyle w:val="Hipercze"/>
            <w:noProof/>
          </w:rPr>
          <w:t>Wykres 8. Liczba pracujących w gminie Kowala w latach 2013-2021, w tym wg płci</w:t>
        </w:r>
        <w:r w:rsidR="00076A08">
          <w:rPr>
            <w:noProof/>
            <w:webHidden/>
          </w:rPr>
          <w:tab/>
        </w:r>
        <w:r w:rsidR="00076A08">
          <w:rPr>
            <w:noProof/>
            <w:webHidden/>
          </w:rPr>
          <w:fldChar w:fldCharType="begin"/>
        </w:r>
        <w:r w:rsidR="00076A08">
          <w:rPr>
            <w:noProof/>
            <w:webHidden/>
          </w:rPr>
          <w:instrText xml:space="preserve"> PAGEREF _Toc153460560 \h </w:instrText>
        </w:r>
        <w:r w:rsidR="00076A08">
          <w:rPr>
            <w:noProof/>
            <w:webHidden/>
          </w:rPr>
        </w:r>
        <w:r w:rsidR="00076A08">
          <w:rPr>
            <w:noProof/>
            <w:webHidden/>
          </w:rPr>
          <w:fldChar w:fldCharType="separate"/>
        </w:r>
        <w:r w:rsidR="00076A08">
          <w:rPr>
            <w:noProof/>
            <w:webHidden/>
          </w:rPr>
          <w:t>13</w:t>
        </w:r>
        <w:r w:rsidR="00076A08">
          <w:rPr>
            <w:noProof/>
            <w:webHidden/>
          </w:rPr>
          <w:fldChar w:fldCharType="end"/>
        </w:r>
      </w:hyperlink>
    </w:p>
    <w:p w14:paraId="1FF32B75"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61" w:history="1">
        <w:r w:rsidR="00076A08" w:rsidRPr="004B353E">
          <w:rPr>
            <w:rStyle w:val="Hipercze"/>
            <w:noProof/>
          </w:rPr>
          <w:t>Wykres 9. Liczba bezrobotnych w gminie Kowala w latach 2013-2022, w tym wg płci</w:t>
        </w:r>
        <w:r w:rsidR="00076A08">
          <w:rPr>
            <w:noProof/>
            <w:webHidden/>
          </w:rPr>
          <w:tab/>
        </w:r>
        <w:r w:rsidR="00076A08">
          <w:rPr>
            <w:noProof/>
            <w:webHidden/>
          </w:rPr>
          <w:fldChar w:fldCharType="begin"/>
        </w:r>
        <w:r w:rsidR="00076A08">
          <w:rPr>
            <w:noProof/>
            <w:webHidden/>
          </w:rPr>
          <w:instrText xml:space="preserve"> PAGEREF _Toc153460561 \h </w:instrText>
        </w:r>
        <w:r w:rsidR="00076A08">
          <w:rPr>
            <w:noProof/>
            <w:webHidden/>
          </w:rPr>
        </w:r>
        <w:r w:rsidR="00076A08">
          <w:rPr>
            <w:noProof/>
            <w:webHidden/>
          </w:rPr>
          <w:fldChar w:fldCharType="separate"/>
        </w:r>
        <w:r w:rsidR="00076A08">
          <w:rPr>
            <w:noProof/>
            <w:webHidden/>
          </w:rPr>
          <w:t>13</w:t>
        </w:r>
        <w:r w:rsidR="00076A08">
          <w:rPr>
            <w:noProof/>
            <w:webHidden/>
          </w:rPr>
          <w:fldChar w:fldCharType="end"/>
        </w:r>
      </w:hyperlink>
    </w:p>
    <w:p w14:paraId="4ED6DDC0"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62" w:history="1">
        <w:r w:rsidR="00076A08" w:rsidRPr="004B353E">
          <w:rPr>
            <w:rStyle w:val="Hipercze"/>
            <w:noProof/>
          </w:rPr>
          <w:t>Wykres 10. Udział bezrobotnych zarejestrowanych w liczbie ludności w wieku produkcyjnym w gminie Kowala w latach 2013-2022, w tym wg płci</w:t>
        </w:r>
        <w:r w:rsidR="00076A08">
          <w:rPr>
            <w:noProof/>
            <w:webHidden/>
          </w:rPr>
          <w:tab/>
        </w:r>
        <w:r w:rsidR="00076A08">
          <w:rPr>
            <w:noProof/>
            <w:webHidden/>
          </w:rPr>
          <w:fldChar w:fldCharType="begin"/>
        </w:r>
        <w:r w:rsidR="00076A08">
          <w:rPr>
            <w:noProof/>
            <w:webHidden/>
          </w:rPr>
          <w:instrText xml:space="preserve"> PAGEREF _Toc153460562 \h </w:instrText>
        </w:r>
        <w:r w:rsidR="00076A08">
          <w:rPr>
            <w:noProof/>
            <w:webHidden/>
          </w:rPr>
        </w:r>
        <w:r w:rsidR="00076A08">
          <w:rPr>
            <w:noProof/>
            <w:webHidden/>
          </w:rPr>
          <w:fldChar w:fldCharType="separate"/>
        </w:r>
        <w:r w:rsidR="00076A08">
          <w:rPr>
            <w:noProof/>
            <w:webHidden/>
          </w:rPr>
          <w:t>14</w:t>
        </w:r>
        <w:r w:rsidR="00076A08">
          <w:rPr>
            <w:noProof/>
            <w:webHidden/>
          </w:rPr>
          <w:fldChar w:fldCharType="end"/>
        </w:r>
      </w:hyperlink>
    </w:p>
    <w:p w14:paraId="2405FC13"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63" w:history="1">
        <w:r w:rsidR="00076A08" w:rsidRPr="004B353E">
          <w:rPr>
            <w:rStyle w:val="Hipercze"/>
            <w:noProof/>
          </w:rPr>
          <w:t>Wykres 11. Liczba bezrobotnych w gminie Kowala w latach 2013-2022, w tym długotrwale bezrobotni</w:t>
        </w:r>
        <w:r w:rsidR="00076A08">
          <w:rPr>
            <w:noProof/>
            <w:webHidden/>
          </w:rPr>
          <w:tab/>
        </w:r>
        <w:r w:rsidR="00076A08">
          <w:rPr>
            <w:noProof/>
            <w:webHidden/>
          </w:rPr>
          <w:fldChar w:fldCharType="begin"/>
        </w:r>
        <w:r w:rsidR="00076A08">
          <w:rPr>
            <w:noProof/>
            <w:webHidden/>
          </w:rPr>
          <w:instrText xml:space="preserve"> PAGEREF _Toc153460563 \h </w:instrText>
        </w:r>
        <w:r w:rsidR="00076A08">
          <w:rPr>
            <w:noProof/>
            <w:webHidden/>
          </w:rPr>
        </w:r>
        <w:r w:rsidR="00076A08">
          <w:rPr>
            <w:noProof/>
            <w:webHidden/>
          </w:rPr>
          <w:fldChar w:fldCharType="separate"/>
        </w:r>
        <w:r w:rsidR="00076A08">
          <w:rPr>
            <w:noProof/>
            <w:webHidden/>
          </w:rPr>
          <w:t>15</w:t>
        </w:r>
        <w:r w:rsidR="00076A08">
          <w:rPr>
            <w:noProof/>
            <w:webHidden/>
          </w:rPr>
          <w:fldChar w:fldCharType="end"/>
        </w:r>
      </w:hyperlink>
    </w:p>
    <w:p w14:paraId="14A418E8"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64" w:history="1">
        <w:r w:rsidR="00076A08" w:rsidRPr="004B353E">
          <w:rPr>
            <w:rStyle w:val="Hipercze"/>
            <w:noProof/>
          </w:rPr>
          <w:t>Wykres 12. Korzystający z pomocy społecznej oraz otrzymujący zasiłek w gminie Kowala w latach 2013-2022</w:t>
        </w:r>
        <w:r w:rsidR="00076A08">
          <w:rPr>
            <w:noProof/>
            <w:webHidden/>
          </w:rPr>
          <w:tab/>
        </w:r>
        <w:r w:rsidR="00076A08">
          <w:rPr>
            <w:noProof/>
            <w:webHidden/>
          </w:rPr>
          <w:fldChar w:fldCharType="begin"/>
        </w:r>
        <w:r w:rsidR="00076A08">
          <w:rPr>
            <w:noProof/>
            <w:webHidden/>
          </w:rPr>
          <w:instrText xml:space="preserve"> PAGEREF _Toc153460564 \h </w:instrText>
        </w:r>
        <w:r w:rsidR="00076A08">
          <w:rPr>
            <w:noProof/>
            <w:webHidden/>
          </w:rPr>
        </w:r>
        <w:r w:rsidR="00076A08">
          <w:rPr>
            <w:noProof/>
            <w:webHidden/>
          </w:rPr>
          <w:fldChar w:fldCharType="separate"/>
        </w:r>
        <w:r w:rsidR="00076A08">
          <w:rPr>
            <w:noProof/>
            <w:webHidden/>
          </w:rPr>
          <w:t>16</w:t>
        </w:r>
        <w:r w:rsidR="00076A08">
          <w:rPr>
            <w:noProof/>
            <w:webHidden/>
          </w:rPr>
          <w:fldChar w:fldCharType="end"/>
        </w:r>
      </w:hyperlink>
    </w:p>
    <w:p w14:paraId="765C3200"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65" w:history="1">
        <w:r w:rsidR="00076A08" w:rsidRPr="004B353E">
          <w:rPr>
            <w:rStyle w:val="Hipercze"/>
            <w:noProof/>
          </w:rPr>
          <w:t>Wykres 13. Kwoty wypłaconych świadczeń i zasiłków w gminie Kowala w latach 2013-2022 [w tys. zł]</w:t>
        </w:r>
        <w:r w:rsidR="00076A08">
          <w:rPr>
            <w:noProof/>
            <w:webHidden/>
          </w:rPr>
          <w:tab/>
        </w:r>
        <w:r w:rsidR="00076A08">
          <w:rPr>
            <w:noProof/>
            <w:webHidden/>
          </w:rPr>
          <w:fldChar w:fldCharType="begin"/>
        </w:r>
        <w:r w:rsidR="00076A08">
          <w:rPr>
            <w:noProof/>
            <w:webHidden/>
          </w:rPr>
          <w:instrText xml:space="preserve"> PAGEREF _Toc153460565 \h </w:instrText>
        </w:r>
        <w:r w:rsidR="00076A08">
          <w:rPr>
            <w:noProof/>
            <w:webHidden/>
          </w:rPr>
        </w:r>
        <w:r w:rsidR="00076A08">
          <w:rPr>
            <w:noProof/>
            <w:webHidden/>
          </w:rPr>
          <w:fldChar w:fldCharType="separate"/>
        </w:r>
        <w:r w:rsidR="00076A08">
          <w:rPr>
            <w:noProof/>
            <w:webHidden/>
          </w:rPr>
          <w:t>17</w:t>
        </w:r>
        <w:r w:rsidR="00076A08">
          <w:rPr>
            <w:noProof/>
            <w:webHidden/>
          </w:rPr>
          <w:fldChar w:fldCharType="end"/>
        </w:r>
      </w:hyperlink>
    </w:p>
    <w:p w14:paraId="49F73345"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66" w:history="1">
        <w:r w:rsidR="00076A08" w:rsidRPr="004B353E">
          <w:rPr>
            <w:rStyle w:val="Hipercze"/>
            <w:noProof/>
          </w:rPr>
          <w:t>Wykres 15. Dzieci objete wychowaniem przedszkolnym w gminie Kowala w latach 2013-2022</w:t>
        </w:r>
        <w:r w:rsidR="00076A08">
          <w:rPr>
            <w:noProof/>
            <w:webHidden/>
          </w:rPr>
          <w:tab/>
        </w:r>
        <w:r w:rsidR="00076A08">
          <w:rPr>
            <w:noProof/>
            <w:webHidden/>
          </w:rPr>
          <w:fldChar w:fldCharType="begin"/>
        </w:r>
        <w:r w:rsidR="00076A08">
          <w:rPr>
            <w:noProof/>
            <w:webHidden/>
          </w:rPr>
          <w:instrText xml:space="preserve"> PAGEREF _Toc153460566 \h </w:instrText>
        </w:r>
        <w:r w:rsidR="00076A08">
          <w:rPr>
            <w:noProof/>
            <w:webHidden/>
          </w:rPr>
        </w:r>
        <w:r w:rsidR="00076A08">
          <w:rPr>
            <w:noProof/>
            <w:webHidden/>
          </w:rPr>
          <w:fldChar w:fldCharType="separate"/>
        </w:r>
        <w:r w:rsidR="00076A08">
          <w:rPr>
            <w:noProof/>
            <w:webHidden/>
          </w:rPr>
          <w:t>20</w:t>
        </w:r>
        <w:r w:rsidR="00076A08">
          <w:rPr>
            <w:noProof/>
            <w:webHidden/>
          </w:rPr>
          <w:fldChar w:fldCharType="end"/>
        </w:r>
      </w:hyperlink>
    </w:p>
    <w:p w14:paraId="2B76AEEA"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67" w:history="1">
        <w:r w:rsidR="00076A08" w:rsidRPr="004B353E">
          <w:rPr>
            <w:rStyle w:val="Hipercze"/>
            <w:noProof/>
          </w:rPr>
          <w:t>Wykres 16. Uczniowie szkół podstawowych w gminie Kowala w latach 2013-2022</w:t>
        </w:r>
        <w:r w:rsidR="00076A08">
          <w:rPr>
            <w:noProof/>
            <w:webHidden/>
          </w:rPr>
          <w:tab/>
        </w:r>
        <w:r w:rsidR="00076A08">
          <w:rPr>
            <w:noProof/>
            <w:webHidden/>
          </w:rPr>
          <w:fldChar w:fldCharType="begin"/>
        </w:r>
        <w:r w:rsidR="00076A08">
          <w:rPr>
            <w:noProof/>
            <w:webHidden/>
          </w:rPr>
          <w:instrText xml:space="preserve"> PAGEREF _Toc153460567 \h </w:instrText>
        </w:r>
        <w:r w:rsidR="00076A08">
          <w:rPr>
            <w:noProof/>
            <w:webHidden/>
          </w:rPr>
        </w:r>
        <w:r w:rsidR="00076A08">
          <w:rPr>
            <w:noProof/>
            <w:webHidden/>
          </w:rPr>
          <w:fldChar w:fldCharType="separate"/>
        </w:r>
        <w:r w:rsidR="00076A08">
          <w:rPr>
            <w:noProof/>
            <w:webHidden/>
          </w:rPr>
          <w:t>21</w:t>
        </w:r>
        <w:r w:rsidR="00076A08">
          <w:rPr>
            <w:noProof/>
            <w:webHidden/>
          </w:rPr>
          <w:fldChar w:fldCharType="end"/>
        </w:r>
      </w:hyperlink>
    </w:p>
    <w:p w14:paraId="0321207A"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68" w:history="1">
        <w:r w:rsidR="00076A08" w:rsidRPr="004B353E">
          <w:rPr>
            <w:rStyle w:val="Hipercze"/>
            <w:noProof/>
          </w:rPr>
          <w:t>Wykres 17. Ludność korzystająca z sieci gazowej i wodociągowej oraz długość czynnych sieci [km] w gminie Kowala w latach 2013-2022</w:t>
        </w:r>
        <w:r w:rsidR="00076A08">
          <w:rPr>
            <w:noProof/>
            <w:webHidden/>
          </w:rPr>
          <w:tab/>
        </w:r>
        <w:r w:rsidR="00076A08">
          <w:rPr>
            <w:noProof/>
            <w:webHidden/>
          </w:rPr>
          <w:fldChar w:fldCharType="begin"/>
        </w:r>
        <w:r w:rsidR="00076A08">
          <w:rPr>
            <w:noProof/>
            <w:webHidden/>
          </w:rPr>
          <w:instrText xml:space="preserve"> PAGEREF _Toc153460568 \h </w:instrText>
        </w:r>
        <w:r w:rsidR="00076A08">
          <w:rPr>
            <w:noProof/>
            <w:webHidden/>
          </w:rPr>
        </w:r>
        <w:r w:rsidR="00076A08">
          <w:rPr>
            <w:noProof/>
            <w:webHidden/>
          </w:rPr>
          <w:fldChar w:fldCharType="separate"/>
        </w:r>
        <w:r w:rsidR="00076A08">
          <w:rPr>
            <w:noProof/>
            <w:webHidden/>
          </w:rPr>
          <w:t>22</w:t>
        </w:r>
        <w:r w:rsidR="00076A08">
          <w:rPr>
            <w:noProof/>
            <w:webHidden/>
          </w:rPr>
          <w:fldChar w:fldCharType="end"/>
        </w:r>
      </w:hyperlink>
    </w:p>
    <w:p w14:paraId="28E79727"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69" w:history="1">
        <w:r w:rsidR="00076A08" w:rsidRPr="004B353E">
          <w:rPr>
            <w:rStyle w:val="Hipercze"/>
            <w:noProof/>
          </w:rPr>
          <w:t>Wykres 19. Zasoby mieszkaniowe w gminie Kowala w latach 2013-2022</w:t>
        </w:r>
        <w:r w:rsidR="00076A08">
          <w:rPr>
            <w:noProof/>
            <w:webHidden/>
          </w:rPr>
          <w:tab/>
        </w:r>
        <w:r w:rsidR="00076A08">
          <w:rPr>
            <w:noProof/>
            <w:webHidden/>
          </w:rPr>
          <w:fldChar w:fldCharType="begin"/>
        </w:r>
        <w:r w:rsidR="00076A08">
          <w:rPr>
            <w:noProof/>
            <w:webHidden/>
          </w:rPr>
          <w:instrText xml:space="preserve"> PAGEREF _Toc153460569 \h </w:instrText>
        </w:r>
        <w:r w:rsidR="00076A08">
          <w:rPr>
            <w:noProof/>
            <w:webHidden/>
          </w:rPr>
        </w:r>
        <w:r w:rsidR="00076A08">
          <w:rPr>
            <w:noProof/>
            <w:webHidden/>
          </w:rPr>
          <w:fldChar w:fldCharType="separate"/>
        </w:r>
        <w:r w:rsidR="00076A08">
          <w:rPr>
            <w:noProof/>
            <w:webHidden/>
          </w:rPr>
          <w:t>23</w:t>
        </w:r>
        <w:r w:rsidR="00076A08">
          <w:rPr>
            <w:noProof/>
            <w:webHidden/>
          </w:rPr>
          <w:fldChar w:fldCharType="end"/>
        </w:r>
      </w:hyperlink>
    </w:p>
    <w:p w14:paraId="579E7ACD"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70" w:history="1">
        <w:r w:rsidR="00076A08" w:rsidRPr="004B353E">
          <w:rPr>
            <w:rStyle w:val="Hipercze"/>
            <w:noProof/>
          </w:rPr>
          <w:t>Wykres 20. Przeciętna powierzchnia użytkowa mieszkania [m</w:t>
        </w:r>
        <w:r w:rsidR="00076A08" w:rsidRPr="004B353E">
          <w:rPr>
            <w:rStyle w:val="Hipercze"/>
            <w:noProof/>
            <w:vertAlign w:val="superscript"/>
          </w:rPr>
          <w:t>2</w:t>
        </w:r>
        <w:r w:rsidR="00076A08" w:rsidRPr="004B353E">
          <w:rPr>
            <w:rStyle w:val="Hipercze"/>
            <w:noProof/>
          </w:rPr>
          <w:t>] w gminie Kowala w latach 2013-2022</w:t>
        </w:r>
        <w:r w:rsidR="00076A08">
          <w:rPr>
            <w:noProof/>
            <w:webHidden/>
          </w:rPr>
          <w:tab/>
        </w:r>
        <w:r w:rsidR="00076A08">
          <w:rPr>
            <w:noProof/>
            <w:webHidden/>
          </w:rPr>
          <w:fldChar w:fldCharType="begin"/>
        </w:r>
        <w:r w:rsidR="00076A08">
          <w:rPr>
            <w:noProof/>
            <w:webHidden/>
          </w:rPr>
          <w:instrText xml:space="preserve"> PAGEREF _Toc153460570 \h </w:instrText>
        </w:r>
        <w:r w:rsidR="00076A08">
          <w:rPr>
            <w:noProof/>
            <w:webHidden/>
          </w:rPr>
        </w:r>
        <w:r w:rsidR="00076A08">
          <w:rPr>
            <w:noProof/>
            <w:webHidden/>
          </w:rPr>
          <w:fldChar w:fldCharType="separate"/>
        </w:r>
        <w:r w:rsidR="00076A08">
          <w:rPr>
            <w:noProof/>
            <w:webHidden/>
          </w:rPr>
          <w:t>24</w:t>
        </w:r>
        <w:r w:rsidR="00076A08">
          <w:rPr>
            <w:noProof/>
            <w:webHidden/>
          </w:rPr>
          <w:fldChar w:fldCharType="end"/>
        </w:r>
      </w:hyperlink>
    </w:p>
    <w:p w14:paraId="75D9EDD3"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71" w:history="1">
        <w:r w:rsidR="00076A08" w:rsidRPr="004B353E">
          <w:rPr>
            <w:rStyle w:val="Hipercze"/>
            <w:noProof/>
          </w:rPr>
          <w:t>Wykres 21. Mieszkania wyposażone w instalacje techniczno-sanitarne w gminie Kowala w latach 2013-2022</w:t>
        </w:r>
        <w:r w:rsidR="00076A08">
          <w:rPr>
            <w:noProof/>
            <w:webHidden/>
          </w:rPr>
          <w:tab/>
        </w:r>
        <w:r w:rsidR="00076A08">
          <w:rPr>
            <w:noProof/>
            <w:webHidden/>
          </w:rPr>
          <w:fldChar w:fldCharType="begin"/>
        </w:r>
        <w:r w:rsidR="00076A08">
          <w:rPr>
            <w:noProof/>
            <w:webHidden/>
          </w:rPr>
          <w:instrText xml:space="preserve"> PAGEREF _Toc153460571 \h </w:instrText>
        </w:r>
        <w:r w:rsidR="00076A08">
          <w:rPr>
            <w:noProof/>
            <w:webHidden/>
          </w:rPr>
        </w:r>
        <w:r w:rsidR="00076A08">
          <w:rPr>
            <w:noProof/>
            <w:webHidden/>
          </w:rPr>
          <w:fldChar w:fldCharType="separate"/>
        </w:r>
        <w:r w:rsidR="00076A08">
          <w:rPr>
            <w:noProof/>
            <w:webHidden/>
          </w:rPr>
          <w:t>25</w:t>
        </w:r>
        <w:r w:rsidR="00076A08">
          <w:rPr>
            <w:noProof/>
            <w:webHidden/>
          </w:rPr>
          <w:fldChar w:fldCharType="end"/>
        </w:r>
      </w:hyperlink>
    </w:p>
    <w:p w14:paraId="29D918AE" w14:textId="25886528" w:rsidR="007A5586" w:rsidRPr="00EC6EE6" w:rsidRDefault="007A5586" w:rsidP="00BB26D3">
      <w:pPr>
        <w:pStyle w:val="Spisilustracji"/>
        <w:tabs>
          <w:tab w:val="right" w:leader="dot" w:pos="9062"/>
        </w:tabs>
      </w:pPr>
      <w:r w:rsidRPr="00EC6EE6">
        <w:fldChar w:fldCharType="end"/>
      </w:r>
    </w:p>
    <w:p w14:paraId="3463A3E6" w14:textId="77777777" w:rsidR="00482E55" w:rsidRDefault="00482E55">
      <w:pPr>
        <w:rPr>
          <w:rFonts w:eastAsiaTheme="majorEastAsia" w:cstheme="majorBidi"/>
          <w:b/>
          <w:bCs/>
          <w:color w:val="FFFFFF" w:themeColor="background1"/>
          <w:sz w:val="44"/>
          <w:szCs w:val="22"/>
        </w:rPr>
      </w:pPr>
      <w:r>
        <w:rPr>
          <w:caps/>
        </w:rPr>
        <w:br w:type="page"/>
      </w:r>
    </w:p>
    <w:p w14:paraId="498135E9" w14:textId="19718E0F" w:rsidR="007A5586" w:rsidRPr="00EC6EE6" w:rsidRDefault="007A5586" w:rsidP="00C11F34">
      <w:pPr>
        <w:pStyle w:val="Nagwek1"/>
        <w:numPr>
          <w:ilvl w:val="0"/>
          <w:numId w:val="0"/>
        </w:numPr>
        <w:suppressAutoHyphens/>
        <w:jc w:val="both"/>
      </w:pPr>
      <w:bookmarkStart w:id="134" w:name="_Toc153460641"/>
      <w:r w:rsidRPr="00EC6EE6">
        <w:rPr>
          <w:caps w:val="0"/>
        </w:rPr>
        <w:lastRenderedPageBreak/>
        <w:t>SPIS TABEL</w:t>
      </w:r>
      <w:bookmarkEnd w:id="134"/>
    </w:p>
    <w:p w14:paraId="23F7FE0D" w14:textId="77777777" w:rsidR="00076A08" w:rsidRDefault="007A5586">
      <w:pPr>
        <w:pStyle w:val="Spisilustracji"/>
        <w:tabs>
          <w:tab w:val="right" w:leader="dot" w:pos="9062"/>
        </w:tabs>
        <w:rPr>
          <w:rFonts w:asciiTheme="minorHAnsi" w:eastAsiaTheme="minorEastAsia" w:hAnsiTheme="minorHAnsi" w:cstheme="minorBidi"/>
          <w:i w:val="0"/>
          <w:noProof/>
          <w:szCs w:val="22"/>
        </w:rPr>
      </w:pPr>
      <w:r w:rsidRPr="00EC6EE6">
        <w:fldChar w:fldCharType="begin"/>
      </w:r>
      <w:r w:rsidRPr="00EC6EE6">
        <w:instrText xml:space="preserve"> TOC \h \z \c "Tabela" </w:instrText>
      </w:r>
      <w:r w:rsidRPr="00EC6EE6">
        <w:fldChar w:fldCharType="separate"/>
      </w:r>
      <w:hyperlink w:anchor="_Toc153460572" w:history="1">
        <w:r w:rsidR="00076A08" w:rsidRPr="009A6C24">
          <w:rPr>
            <w:rStyle w:val="Hipercze"/>
            <w:noProof/>
          </w:rPr>
          <w:t>Tabela 1. Ludność gminy Kowala w latach 2013-2022</w:t>
        </w:r>
        <w:r w:rsidR="00076A08">
          <w:rPr>
            <w:noProof/>
            <w:webHidden/>
          </w:rPr>
          <w:tab/>
        </w:r>
        <w:r w:rsidR="00076A08">
          <w:rPr>
            <w:noProof/>
            <w:webHidden/>
          </w:rPr>
          <w:fldChar w:fldCharType="begin"/>
        </w:r>
        <w:r w:rsidR="00076A08">
          <w:rPr>
            <w:noProof/>
            <w:webHidden/>
          </w:rPr>
          <w:instrText xml:space="preserve"> PAGEREF _Toc153460572 \h </w:instrText>
        </w:r>
        <w:r w:rsidR="00076A08">
          <w:rPr>
            <w:noProof/>
            <w:webHidden/>
          </w:rPr>
        </w:r>
        <w:r w:rsidR="00076A08">
          <w:rPr>
            <w:noProof/>
            <w:webHidden/>
          </w:rPr>
          <w:fldChar w:fldCharType="separate"/>
        </w:r>
        <w:r w:rsidR="00076A08">
          <w:rPr>
            <w:noProof/>
            <w:webHidden/>
          </w:rPr>
          <w:t>6</w:t>
        </w:r>
        <w:r w:rsidR="00076A08">
          <w:rPr>
            <w:noProof/>
            <w:webHidden/>
          </w:rPr>
          <w:fldChar w:fldCharType="end"/>
        </w:r>
      </w:hyperlink>
    </w:p>
    <w:p w14:paraId="7BDA03CC"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73" w:history="1">
        <w:r w:rsidR="00076A08" w:rsidRPr="009A6C24">
          <w:rPr>
            <w:rStyle w:val="Hipercze"/>
            <w:noProof/>
          </w:rPr>
          <w:t>Tabela 2. Podmioty wg klas wielkości w gminie Kowala w latach 2013-2022</w:t>
        </w:r>
        <w:r w:rsidR="00076A08">
          <w:rPr>
            <w:noProof/>
            <w:webHidden/>
          </w:rPr>
          <w:tab/>
        </w:r>
        <w:r w:rsidR="00076A08">
          <w:rPr>
            <w:noProof/>
            <w:webHidden/>
          </w:rPr>
          <w:fldChar w:fldCharType="begin"/>
        </w:r>
        <w:r w:rsidR="00076A08">
          <w:rPr>
            <w:noProof/>
            <w:webHidden/>
          </w:rPr>
          <w:instrText xml:space="preserve"> PAGEREF _Toc153460573 \h </w:instrText>
        </w:r>
        <w:r w:rsidR="00076A08">
          <w:rPr>
            <w:noProof/>
            <w:webHidden/>
          </w:rPr>
        </w:r>
        <w:r w:rsidR="00076A08">
          <w:rPr>
            <w:noProof/>
            <w:webHidden/>
          </w:rPr>
          <w:fldChar w:fldCharType="separate"/>
        </w:r>
        <w:r w:rsidR="00076A08">
          <w:rPr>
            <w:noProof/>
            <w:webHidden/>
          </w:rPr>
          <w:t>10</w:t>
        </w:r>
        <w:r w:rsidR="00076A08">
          <w:rPr>
            <w:noProof/>
            <w:webHidden/>
          </w:rPr>
          <w:fldChar w:fldCharType="end"/>
        </w:r>
      </w:hyperlink>
    </w:p>
    <w:p w14:paraId="75D0A975"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74" w:history="1">
        <w:r w:rsidR="00076A08" w:rsidRPr="009A6C24">
          <w:rPr>
            <w:rStyle w:val="Hipercze"/>
            <w:noProof/>
          </w:rPr>
          <w:t>Tabela 3. Wskaźniki gospodarcze</w:t>
        </w:r>
        <w:r w:rsidR="00076A08">
          <w:rPr>
            <w:noProof/>
            <w:webHidden/>
          </w:rPr>
          <w:tab/>
        </w:r>
        <w:r w:rsidR="00076A08">
          <w:rPr>
            <w:noProof/>
            <w:webHidden/>
          </w:rPr>
          <w:fldChar w:fldCharType="begin"/>
        </w:r>
        <w:r w:rsidR="00076A08">
          <w:rPr>
            <w:noProof/>
            <w:webHidden/>
          </w:rPr>
          <w:instrText xml:space="preserve"> PAGEREF _Toc153460574 \h </w:instrText>
        </w:r>
        <w:r w:rsidR="00076A08">
          <w:rPr>
            <w:noProof/>
            <w:webHidden/>
          </w:rPr>
        </w:r>
        <w:r w:rsidR="00076A08">
          <w:rPr>
            <w:noProof/>
            <w:webHidden/>
          </w:rPr>
          <w:fldChar w:fldCharType="separate"/>
        </w:r>
        <w:r w:rsidR="00076A08">
          <w:rPr>
            <w:noProof/>
            <w:webHidden/>
          </w:rPr>
          <w:t>12</w:t>
        </w:r>
        <w:r w:rsidR="00076A08">
          <w:rPr>
            <w:noProof/>
            <w:webHidden/>
          </w:rPr>
          <w:fldChar w:fldCharType="end"/>
        </w:r>
      </w:hyperlink>
    </w:p>
    <w:p w14:paraId="6101F38D"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75" w:history="1">
        <w:r w:rsidR="00076A08" w:rsidRPr="009A6C24">
          <w:rPr>
            <w:rStyle w:val="Hipercze"/>
            <w:noProof/>
          </w:rPr>
          <w:t>Tabela 4. Przestępstwa stwierdzone (oszacowane) w gminie Kowala w latach 2013-2022</w:t>
        </w:r>
        <w:r w:rsidR="00076A08">
          <w:rPr>
            <w:noProof/>
            <w:webHidden/>
          </w:rPr>
          <w:tab/>
        </w:r>
        <w:r w:rsidR="00076A08">
          <w:rPr>
            <w:noProof/>
            <w:webHidden/>
          </w:rPr>
          <w:fldChar w:fldCharType="begin"/>
        </w:r>
        <w:r w:rsidR="00076A08">
          <w:rPr>
            <w:noProof/>
            <w:webHidden/>
          </w:rPr>
          <w:instrText xml:space="preserve"> PAGEREF _Toc153460575 \h </w:instrText>
        </w:r>
        <w:r w:rsidR="00076A08">
          <w:rPr>
            <w:noProof/>
            <w:webHidden/>
          </w:rPr>
        </w:r>
        <w:r w:rsidR="00076A08">
          <w:rPr>
            <w:noProof/>
            <w:webHidden/>
          </w:rPr>
          <w:fldChar w:fldCharType="separate"/>
        </w:r>
        <w:r w:rsidR="00076A08">
          <w:rPr>
            <w:noProof/>
            <w:webHidden/>
          </w:rPr>
          <w:t>18</w:t>
        </w:r>
        <w:r w:rsidR="00076A08">
          <w:rPr>
            <w:noProof/>
            <w:webHidden/>
          </w:rPr>
          <w:fldChar w:fldCharType="end"/>
        </w:r>
      </w:hyperlink>
    </w:p>
    <w:p w14:paraId="22E9406A"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76" w:history="1">
        <w:r w:rsidR="00076A08" w:rsidRPr="009A6C24">
          <w:rPr>
            <w:rStyle w:val="Hipercze"/>
            <w:noProof/>
          </w:rPr>
          <w:t>Tabela 5. Liczba osób korzystających z oferty kulturalnej bibliotek w gminie Kowala w latach 2013-2022</w:t>
        </w:r>
        <w:r w:rsidR="00076A08">
          <w:rPr>
            <w:noProof/>
            <w:webHidden/>
          </w:rPr>
          <w:tab/>
        </w:r>
        <w:r w:rsidR="00076A08">
          <w:rPr>
            <w:noProof/>
            <w:webHidden/>
          </w:rPr>
          <w:fldChar w:fldCharType="begin"/>
        </w:r>
        <w:r w:rsidR="00076A08">
          <w:rPr>
            <w:noProof/>
            <w:webHidden/>
          </w:rPr>
          <w:instrText xml:space="preserve"> PAGEREF _Toc153460576 \h </w:instrText>
        </w:r>
        <w:r w:rsidR="00076A08">
          <w:rPr>
            <w:noProof/>
            <w:webHidden/>
          </w:rPr>
        </w:r>
        <w:r w:rsidR="00076A08">
          <w:rPr>
            <w:noProof/>
            <w:webHidden/>
          </w:rPr>
          <w:fldChar w:fldCharType="separate"/>
        </w:r>
        <w:r w:rsidR="00076A08">
          <w:rPr>
            <w:noProof/>
            <w:webHidden/>
          </w:rPr>
          <w:t>19</w:t>
        </w:r>
        <w:r w:rsidR="00076A08">
          <w:rPr>
            <w:noProof/>
            <w:webHidden/>
          </w:rPr>
          <w:fldChar w:fldCharType="end"/>
        </w:r>
      </w:hyperlink>
    </w:p>
    <w:p w14:paraId="6958F454"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77" w:history="1">
        <w:r w:rsidR="00076A08" w:rsidRPr="009A6C24">
          <w:rPr>
            <w:rStyle w:val="Hipercze"/>
            <w:noProof/>
          </w:rPr>
          <w:t>Tabela 6. Wykaz czynników (wskaźników) społecznych analizowanych w procesie diagnozy na potrzeby wyznaczenia obszaru zdegradowanego i rewitalizowanego na terenie gminy Kowala</w:t>
        </w:r>
        <w:r w:rsidR="00076A08">
          <w:rPr>
            <w:noProof/>
            <w:webHidden/>
          </w:rPr>
          <w:tab/>
        </w:r>
        <w:r w:rsidR="00076A08">
          <w:rPr>
            <w:noProof/>
            <w:webHidden/>
          </w:rPr>
          <w:fldChar w:fldCharType="begin"/>
        </w:r>
        <w:r w:rsidR="00076A08">
          <w:rPr>
            <w:noProof/>
            <w:webHidden/>
          </w:rPr>
          <w:instrText xml:space="preserve"> PAGEREF _Toc153460577 \h </w:instrText>
        </w:r>
        <w:r w:rsidR="00076A08">
          <w:rPr>
            <w:noProof/>
            <w:webHidden/>
          </w:rPr>
        </w:r>
        <w:r w:rsidR="00076A08">
          <w:rPr>
            <w:noProof/>
            <w:webHidden/>
          </w:rPr>
          <w:fldChar w:fldCharType="separate"/>
        </w:r>
        <w:r w:rsidR="00076A08">
          <w:rPr>
            <w:noProof/>
            <w:webHidden/>
          </w:rPr>
          <w:t>28</w:t>
        </w:r>
        <w:r w:rsidR="00076A08">
          <w:rPr>
            <w:noProof/>
            <w:webHidden/>
          </w:rPr>
          <w:fldChar w:fldCharType="end"/>
        </w:r>
      </w:hyperlink>
    </w:p>
    <w:p w14:paraId="14A221D8"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78" w:history="1">
        <w:r w:rsidR="00076A08" w:rsidRPr="009A6C24">
          <w:rPr>
            <w:rStyle w:val="Hipercze"/>
            <w:noProof/>
          </w:rPr>
          <w:t>Tabela 7. Wykaz czynników (wskaźników) gospodarczych i funkcjonalno–przestrzennych analizowanych w procesie diagnozy na potrzeby wyznaczenia obszaru zdegradowanego i rewitalizowanego na terenie gminy Kowala</w:t>
        </w:r>
        <w:r w:rsidR="00076A08">
          <w:rPr>
            <w:noProof/>
            <w:webHidden/>
          </w:rPr>
          <w:tab/>
        </w:r>
        <w:r w:rsidR="00076A08">
          <w:rPr>
            <w:noProof/>
            <w:webHidden/>
          </w:rPr>
          <w:fldChar w:fldCharType="begin"/>
        </w:r>
        <w:r w:rsidR="00076A08">
          <w:rPr>
            <w:noProof/>
            <w:webHidden/>
          </w:rPr>
          <w:instrText xml:space="preserve"> PAGEREF _Toc153460578 \h </w:instrText>
        </w:r>
        <w:r w:rsidR="00076A08">
          <w:rPr>
            <w:noProof/>
            <w:webHidden/>
          </w:rPr>
        </w:r>
        <w:r w:rsidR="00076A08">
          <w:rPr>
            <w:noProof/>
            <w:webHidden/>
          </w:rPr>
          <w:fldChar w:fldCharType="separate"/>
        </w:r>
        <w:r w:rsidR="00076A08">
          <w:rPr>
            <w:noProof/>
            <w:webHidden/>
          </w:rPr>
          <w:t>29</w:t>
        </w:r>
        <w:r w:rsidR="00076A08">
          <w:rPr>
            <w:noProof/>
            <w:webHidden/>
          </w:rPr>
          <w:fldChar w:fldCharType="end"/>
        </w:r>
      </w:hyperlink>
    </w:p>
    <w:p w14:paraId="2AF92174"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79" w:history="1">
        <w:r w:rsidR="00076A08" w:rsidRPr="009A6C24">
          <w:rPr>
            <w:rStyle w:val="Hipercze"/>
            <w:noProof/>
          </w:rPr>
          <w:t>Tabela 8. Wykaz czynników (wskaźników) technicznych i środowiskowych analizowanych  w procesie diagnozy na potrzeby wyznaczenia obszaru zdegradowanego i rewitalizowanego na terenie gminy Kowala</w:t>
        </w:r>
        <w:r w:rsidR="00076A08">
          <w:rPr>
            <w:noProof/>
            <w:webHidden/>
          </w:rPr>
          <w:tab/>
        </w:r>
        <w:r w:rsidR="00076A08">
          <w:rPr>
            <w:noProof/>
            <w:webHidden/>
          </w:rPr>
          <w:fldChar w:fldCharType="begin"/>
        </w:r>
        <w:r w:rsidR="00076A08">
          <w:rPr>
            <w:noProof/>
            <w:webHidden/>
          </w:rPr>
          <w:instrText xml:space="preserve"> PAGEREF _Toc153460579 \h </w:instrText>
        </w:r>
        <w:r w:rsidR="00076A08">
          <w:rPr>
            <w:noProof/>
            <w:webHidden/>
          </w:rPr>
        </w:r>
        <w:r w:rsidR="00076A08">
          <w:rPr>
            <w:noProof/>
            <w:webHidden/>
          </w:rPr>
          <w:fldChar w:fldCharType="separate"/>
        </w:r>
        <w:r w:rsidR="00076A08">
          <w:rPr>
            <w:noProof/>
            <w:webHidden/>
          </w:rPr>
          <w:t>29</w:t>
        </w:r>
        <w:r w:rsidR="00076A08">
          <w:rPr>
            <w:noProof/>
            <w:webHidden/>
          </w:rPr>
          <w:fldChar w:fldCharType="end"/>
        </w:r>
      </w:hyperlink>
    </w:p>
    <w:p w14:paraId="32852BA5"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80" w:history="1">
        <w:r w:rsidR="00076A08" w:rsidRPr="009A6C24">
          <w:rPr>
            <w:rStyle w:val="Hipercze"/>
            <w:noProof/>
          </w:rPr>
          <w:t>Tabela 9. Liczba mieszkańców w analizowanych jednostkach przestrzennych gminy Kowala oraz powierzchnia obszarów</w:t>
        </w:r>
        <w:r w:rsidR="00076A08">
          <w:rPr>
            <w:noProof/>
            <w:webHidden/>
          </w:rPr>
          <w:tab/>
        </w:r>
        <w:r w:rsidR="00076A08">
          <w:rPr>
            <w:noProof/>
            <w:webHidden/>
          </w:rPr>
          <w:fldChar w:fldCharType="begin"/>
        </w:r>
        <w:r w:rsidR="00076A08">
          <w:rPr>
            <w:noProof/>
            <w:webHidden/>
          </w:rPr>
          <w:instrText xml:space="preserve"> PAGEREF _Toc153460580 \h </w:instrText>
        </w:r>
        <w:r w:rsidR="00076A08">
          <w:rPr>
            <w:noProof/>
            <w:webHidden/>
          </w:rPr>
        </w:r>
        <w:r w:rsidR="00076A08">
          <w:rPr>
            <w:noProof/>
            <w:webHidden/>
          </w:rPr>
          <w:fldChar w:fldCharType="separate"/>
        </w:r>
        <w:r w:rsidR="00076A08">
          <w:rPr>
            <w:noProof/>
            <w:webHidden/>
          </w:rPr>
          <w:t>31</w:t>
        </w:r>
        <w:r w:rsidR="00076A08">
          <w:rPr>
            <w:noProof/>
            <w:webHidden/>
          </w:rPr>
          <w:fldChar w:fldCharType="end"/>
        </w:r>
      </w:hyperlink>
    </w:p>
    <w:p w14:paraId="39E81DE0"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81" w:history="1">
        <w:r w:rsidR="00076A08" w:rsidRPr="009A6C24">
          <w:rPr>
            <w:rStyle w:val="Hipercze"/>
            <w:noProof/>
          </w:rPr>
          <w:t>Tabela 10. Czynniki społeczne służące wyznaczeniu obszaru zdegradowanego – sytuacja demograficzna*</w:t>
        </w:r>
        <w:r w:rsidR="00076A08">
          <w:rPr>
            <w:noProof/>
            <w:webHidden/>
          </w:rPr>
          <w:tab/>
        </w:r>
        <w:r w:rsidR="00076A08">
          <w:rPr>
            <w:noProof/>
            <w:webHidden/>
          </w:rPr>
          <w:fldChar w:fldCharType="begin"/>
        </w:r>
        <w:r w:rsidR="00076A08">
          <w:rPr>
            <w:noProof/>
            <w:webHidden/>
          </w:rPr>
          <w:instrText xml:space="preserve"> PAGEREF _Toc153460581 \h </w:instrText>
        </w:r>
        <w:r w:rsidR="00076A08">
          <w:rPr>
            <w:noProof/>
            <w:webHidden/>
          </w:rPr>
        </w:r>
        <w:r w:rsidR="00076A08">
          <w:rPr>
            <w:noProof/>
            <w:webHidden/>
          </w:rPr>
          <w:fldChar w:fldCharType="separate"/>
        </w:r>
        <w:r w:rsidR="00076A08">
          <w:rPr>
            <w:noProof/>
            <w:webHidden/>
          </w:rPr>
          <w:t>32</w:t>
        </w:r>
        <w:r w:rsidR="00076A08">
          <w:rPr>
            <w:noProof/>
            <w:webHidden/>
          </w:rPr>
          <w:fldChar w:fldCharType="end"/>
        </w:r>
      </w:hyperlink>
    </w:p>
    <w:p w14:paraId="18CEF86A"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82" w:history="1">
        <w:r w:rsidR="00076A08" w:rsidRPr="009A6C24">
          <w:rPr>
            <w:rStyle w:val="Hipercze"/>
            <w:noProof/>
          </w:rPr>
          <w:t>Tabela 11. Czynniki społeczne służące wyznaczeniu obszaru zdegradowanego – rynek pracy*</w:t>
        </w:r>
        <w:r w:rsidR="00076A08">
          <w:rPr>
            <w:noProof/>
            <w:webHidden/>
          </w:rPr>
          <w:tab/>
        </w:r>
        <w:r w:rsidR="00076A08">
          <w:rPr>
            <w:noProof/>
            <w:webHidden/>
          </w:rPr>
          <w:fldChar w:fldCharType="begin"/>
        </w:r>
        <w:r w:rsidR="00076A08">
          <w:rPr>
            <w:noProof/>
            <w:webHidden/>
          </w:rPr>
          <w:instrText xml:space="preserve"> PAGEREF _Toc153460582 \h </w:instrText>
        </w:r>
        <w:r w:rsidR="00076A08">
          <w:rPr>
            <w:noProof/>
            <w:webHidden/>
          </w:rPr>
        </w:r>
        <w:r w:rsidR="00076A08">
          <w:rPr>
            <w:noProof/>
            <w:webHidden/>
          </w:rPr>
          <w:fldChar w:fldCharType="separate"/>
        </w:r>
        <w:r w:rsidR="00076A08">
          <w:rPr>
            <w:noProof/>
            <w:webHidden/>
          </w:rPr>
          <w:t>33</w:t>
        </w:r>
        <w:r w:rsidR="00076A08">
          <w:rPr>
            <w:noProof/>
            <w:webHidden/>
          </w:rPr>
          <w:fldChar w:fldCharType="end"/>
        </w:r>
      </w:hyperlink>
    </w:p>
    <w:p w14:paraId="571CAC69"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83" w:history="1">
        <w:r w:rsidR="00076A08" w:rsidRPr="009A6C24">
          <w:rPr>
            <w:rStyle w:val="Hipercze"/>
            <w:noProof/>
          </w:rPr>
          <w:t>Tabela 12. Czynniki społeczne służące wyznaczeniu obszaru zdegradowanego – pomoc społeczna*</w:t>
        </w:r>
        <w:r w:rsidR="00076A08">
          <w:rPr>
            <w:noProof/>
            <w:webHidden/>
          </w:rPr>
          <w:tab/>
        </w:r>
        <w:r w:rsidR="00076A08">
          <w:rPr>
            <w:noProof/>
            <w:webHidden/>
          </w:rPr>
          <w:fldChar w:fldCharType="begin"/>
        </w:r>
        <w:r w:rsidR="00076A08">
          <w:rPr>
            <w:noProof/>
            <w:webHidden/>
          </w:rPr>
          <w:instrText xml:space="preserve"> PAGEREF _Toc153460583 \h </w:instrText>
        </w:r>
        <w:r w:rsidR="00076A08">
          <w:rPr>
            <w:noProof/>
            <w:webHidden/>
          </w:rPr>
        </w:r>
        <w:r w:rsidR="00076A08">
          <w:rPr>
            <w:noProof/>
            <w:webHidden/>
          </w:rPr>
          <w:fldChar w:fldCharType="separate"/>
        </w:r>
        <w:r w:rsidR="00076A08">
          <w:rPr>
            <w:noProof/>
            <w:webHidden/>
          </w:rPr>
          <w:t>35</w:t>
        </w:r>
        <w:r w:rsidR="00076A08">
          <w:rPr>
            <w:noProof/>
            <w:webHidden/>
          </w:rPr>
          <w:fldChar w:fldCharType="end"/>
        </w:r>
      </w:hyperlink>
    </w:p>
    <w:p w14:paraId="020F10F0"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84" w:history="1">
        <w:r w:rsidR="00076A08" w:rsidRPr="009A6C24">
          <w:rPr>
            <w:rStyle w:val="Hipercze"/>
            <w:noProof/>
          </w:rPr>
          <w:t>Tabela 13. Czynniki społeczne służące wyznaczeniu obszaru zdegradowanego – kultura*</w:t>
        </w:r>
        <w:r w:rsidR="00076A08">
          <w:rPr>
            <w:noProof/>
            <w:webHidden/>
          </w:rPr>
          <w:tab/>
        </w:r>
        <w:r w:rsidR="00076A08">
          <w:rPr>
            <w:noProof/>
            <w:webHidden/>
          </w:rPr>
          <w:fldChar w:fldCharType="begin"/>
        </w:r>
        <w:r w:rsidR="00076A08">
          <w:rPr>
            <w:noProof/>
            <w:webHidden/>
          </w:rPr>
          <w:instrText xml:space="preserve"> PAGEREF _Toc153460584 \h </w:instrText>
        </w:r>
        <w:r w:rsidR="00076A08">
          <w:rPr>
            <w:noProof/>
            <w:webHidden/>
          </w:rPr>
        </w:r>
        <w:r w:rsidR="00076A08">
          <w:rPr>
            <w:noProof/>
            <w:webHidden/>
          </w:rPr>
          <w:fldChar w:fldCharType="separate"/>
        </w:r>
        <w:r w:rsidR="00076A08">
          <w:rPr>
            <w:noProof/>
            <w:webHidden/>
          </w:rPr>
          <w:t>39</w:t>
        </w:r>
        <w:r w:rsidR="00076A08">
          <w:rPr>
            <w:noProof/>
            <w:webHidden/>
          </w:rPr>
          <w:fldChar w:fldCharType="end"/>
        </w:r>
      </w:hyperlink>
    </w:p>
    <w:p w14:paraId="17098408"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85" w:history="1">
        <w:r w:rsidR="00076A08" w:rsidRPr="009A6C24">
          <w:rPr>
            <w:rStyle w:val="Hipercze"/>
            <w:noProof/>
          </w:rPr>
          <w:t>Tabela 14. Czynniki społeczne służące wyznaczeniu obszaru zdegradowanego – przestępczość*</w:t>
        </w:r>
        <w:r w:rsidR="00076A08">
          <w:rPr>
            <w:noProof/>
            <w:webHidden/>
          </w:rPr>
          <w:tab/>
        </w:r>
        <w:r w:rsidR="00076A08">
          <w:rPr>
            <w:noProof/>
            <w:webHidden/>
          </w:rPr>
          <w:fldChar w:fldCharType="begin"/>
        </w:r>
        <w:r w:rsidR="00076A08">
          <w:rPr>
            <w:noProof/>
            <w:webHidden/>
          </w:rPr>
          <w:instrText xml:space="preserve"> PAGEREF _Toc153460585 \h </w:instrText>
        </w:r>
        <w:r w:rsidR="00076A08">
          <w:rPr>
            <w:noProof/>
            <w:webHidden/>
          </w:rPr>
        </w:r>
        <w:r w:rsidR="00076A08">
          <w:rPr>
            <w:noProof/>
            <w:webHidden/>
          </w:rPr>
          <w:fldChar w:fldCharType="separate"/>
        </w:r>
        <w:r w:rsidR="00076A08">
          <w:rPr>
            <w:noProof/>
            <w:webHidden/>
          </w:rPr>
          <w:t>40</w:t>
        </w:r>
        <w:r w:rsidR="00076A08">
          <w:rPr>
            <w:noProof/>
            <w:webHidden/>
          </w:rPr>
          <w:fldChar w:fldCharType="end"/>
        </w:r>
      </w:hyperlink>
    </w:p>
    <w:p w14:paraId="631AED44"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86" w:history="1">
        <w:r w:rsidR="00076A08" w:rsidRPr="009A6C24">
          <w:rPr>
            <w:rStyle w:val="Hipercze"/>
            <w:noProof/>
          </w:rPr>
          <w:t>Tabela 15. Czynniki gospodarcze służące wyznaczeniu obszaru zdegradowanego*</w:t>
        </w:r>
        <w:r w:rsidR="00076A08">
          <w:rPr>
            <w:noProof/>
            <w:webHidden/>
          </w:rPr>
          <w:tab/>
        </w:r>
        <w:r w:rsidR="00076A08">
          <w:rPr>
            <w:noProof/>
            <w:webHidden/>
          </w:rPr>
          <w:fldChar w:fldCharType="begin"/>
        </w:r>
        <w:r w:rsidR="00076A08">
          <w:rPr>
            <w:noProof/>
            <w:webHidden/>
          </w:rPr>
          <w:instrText xml:space="preserve"> PAGEREF _Toc153460586 \h </w:instrText>
        </w:r>
        <w:r w:rsidR="00076A08">
          <w:rPr>
            <w:noProof/>
            <w:webHidden/>
          </w:rPr>
        </w:r>
        <w:r w:rsidR="00076A08">
          <w:rPr>
            <w:noProof/>
            <w:webHidden/>
          </w:rPr>
          <w:fldChar w:fldCharType="separate"/>
        </w:r>
        <w:r w:rsidR="00076A08">
          <w:rPr>
            <w:noProof/>
            <w:webHidden/>
          </w:rPr>
          <w:t>42</w:t>
        </w:r>
        <w:r w:rsidR="00076A08">
          <w:rPr>
            <w:noProof/>
            <w:webHidden/>
          </w:rPr>
          <w:fldChar w:fldCharType="end"/>
        </w:r>
      </w:hyperlink>
    </w:p>
    <w:p w14:paraId="1B0D29B0"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87" w:history="1">
        <w:r w:rsidR="00076A08" w:rsidRPr="009A6C24">
          <w:rPr>
            <w:rStyle w:val="Hipercze"/>
            <w:noProof/>
          </w:rPr>
          <w:t>Tabela 16. Czynniki funkcjonalno-przestrzenne służące wyznaczeniu obszaru zdegradowanego*</w:t>
        </w:r>
        <w:r w:rsidR="00076A08">
          <w:rPr>
            <w:noProof/>
            <w:webHidden/>
          </w:rPr>
          <w:tab/>
        </w:r>
        <w:r w:rsidR="00076A08">
          <w:rPr>
            <w:noProof/>
            <w:webHidden/>
          </w:rPr>
          <w:fldChar w:fldCharType="begin"/>
        </w:r>
        <w:r w:rsidR="00076A08">
          <w:rPr>
            <w:noProof/>
            <w:webHidden/>
          </w:rPr>
          <w:instrText xml:space="preserve"> PAGEREF _Toc153460587 \h </w:instrText>
        </w:r>
        <w:r w:rsidR="00076A08">
          <w:rPr>
            <w:noProof/>
            <w:webHidden/>
          </w:rPr>
        </w:r>
        <w:r w:rsidR="00076A08">
          <w:rPr>
            <w:noProof/>
            <w:webHidden/>
          </w:rPr>
          <w:fldChar w:fldCharType="separate"/>
        </w:r>
        <w:r w:rsidR="00076A08">
          <w:rPr>
            <w:noProof/>
            <w:webHidden/>
          </w:rPr>
          <w:t>44</w:t>
        </w:r>
        <w:r w:rsidR="00076A08">
          <w:rPr>
            <w:noProof/>
            <w:webHidden/>
          </w:rPr>
          <w:fldChar w:fldCharType="end"/>
        </w:r>
      </w:hyperlink>
    </w:p>
    <w:p w14:paraId="63051290"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88" w:history="1">
        <w:r w:rsidR="00076A08" w:rsidRPr="009A6C24">
          <w:rPr>
            <w:rStyle w:val="Hipercze"/>
            <w:noProof/>
          </w:rPr>
          <w:t>Tabela 17. Czynniki techniczne służące wyznaczeniu obszaru zdegradowanego*</w:t>
        </w:r>
        <w:r w:rsidR="00076A08">
          <w:rPr>
            <w:noProof/>
            <w:webHidden/>
          </w:rPr>
          <w:tab/>
        </w:r>
        <w:r w:rsidR="00076A08">
          <w:rPr>
            <w:noProof/>
            <w:webHidden/>
          </w:rPr>
          <w:fldChar w:fldCharType="begin"/>
        </w:r>
        <w:r w:rsidR="00076A08">
          <w:rPr>
            <w:noProof/>
            <w:webHidden/>
          </w:rPr>
          <w:instrText xml:space="preserve"> PAGEREF _Toc153460588 \h </w:instrText>
        </w:r>
        <w:r w:rsidR="00076A08">
          <w:rPr>
            <w:noProof/>
            <w:webHidden/>
          </w:rPr>
        </w:r>
        <w:r w:rsidR="00076A08">
          <w:rPr>
            <w:noProof/>
            <w:webHidden/>
          </w:rPr>
          <w:fldChar w:fldCharType="separate"/>
        </w:r>
        <w:r w:rsidR="00076A08">
          <w:rPr>
            <w:noProof/>
            <w:webHidden/>
          </w:rPr>
          <w:t>46</w:t>
        </w:r>
        <w:r w:rsidR="00076A08">
          <w:rPr>
            <w:noProof/>
            <w:webHidden/>
          </w:rPr>
          <w:fldChar w:fldCharType="end"/>
        </w:r>
      </w:hyperlink>
    </w:p>
    <w:p w14:paraId="54A5FF0B"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89" w:history="1">
        <w:r w:rsidR="00076A08" w:rsidRPr="009A6C24">
          <w:rPr>
            <w:rStyle w:val="Hipercze"/>
            <w:noProof/>
          </w:rPr>
          <w:t>Tabela 18. Czynniki środowiskowe służące wyznaczeniu obszaru zdegradowanego*</w:t>
        </w:r>
        <w:r w:rsidR="00076A08">
          <w:rPr>
            <w:noProof/>
            <w:webHidden/>
          </w:rPr>
          <w:tab/>
        </w:r>
        <w:r w:rsidR="00076A08">
          <w:rPr>
            <w:noProof/>
            <w:webHidden/>
          </w:rPr>
          <w:fldChar w:fldCharType="begin"/>
        </w:r>
        <w:r w:rsidR="00076A08">
          <w:rPr>
            <w:noProof/>
            <w:webHidden/>
          </w:rPr>
          <w:instrText xml:space="preserve"> PAGEREF _Toc153460589 \h </w:instrText>
        </w:r>
        <w:r w:rsidR="00076A08">
          <w:rPr>
            <w:noProof/>
            <w:webHidden/>
          </w:rPr>
        </w:r>
        <w:r w:rsidR="00076A08">
          <w:rPr>
            <w:noProof/>
            <w:webHidden/>
          </w:rPr>
          <w:fldChar w:fldCharType="separate"/>
        </w:r>
        <w:r w:rsidR="00076A08">
          <w:rPr>
            <w:noProof/>
            <w:webHidden/>
          </w:rPr>
          <w:t>47</w:t>
        </w:r>
        <w:r w:rsidR="00076A08">
          <w:rPr>
            <w:noProof/>
            <w:webHidden/>
          </w:rPr>
          <w:fldChar w:fldCharType="end"/>
        </w:r>
      </w:hyperlink>
    </w:p>
    <w:p w14:paraId="7F3635F0"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90" w:history="1">
        <w:r w:rsidR="00076A08" w:rsidRPr="009A6C24">
          <w:rPr>
            <w:rStyle w:val="Hipercze"/>
            <w:noProof/>
          </w:rPr>
          <w:t>Tabela 19. Syntetyczne zestawienie liczby wskaźników obrazujących zjawiska kryzysowe, służących wyznaczeniu obszaru zdegradowanego.</w:t>
        </w:r>
        <w:r w:rsidR="00076A08">
          <w:rPr>
            <w:noProof/>
            <w:webHidden/>
          </w:rPr>
          <w:tab/>
        </w:r>
        <w:r w:rsidR="00076A08">
          <w:rPr>
            <w:noProof/>
            <w:webHidden/>
          </w:rPr>
          <w:fldChar w:fldCharType="begin"/>
        </w:r>
        <w:r w:rsidR="00076A08">
          <w:rPr>
            <w:noProof/>
            <w:webHidden/>
          </w:rPr>
          <w:instrText xml:space="preserve"> PAGEREF _Toc153460590 \h </w:instrText>
        </w:r>
        <w:r w:rsidR="00076A08">
          <w:rPr>
            <w:noProof/>
            <w:webHidden/>
          </w:rPr>
        </w:r>
        <w:r w:rsidR="00076A08">
          <w:rPr>
            <w:noProof/>
            <w:webHidden/>
          </w:rPr>
          <w:fldChar w:fldCharType="separate"/>
        </w:r>
        <w:r w:rsidR="00076A08">
          <w:rPr>
            <w:noProof/>
            <w:webHidden/>
          </w:rPr>
          <w:t>50</w:t>
        </w:r>
        <w:r w:rsidR="00076A08">
          <w:rPr>
            <w:noProof/>
            <w:webHidden/>
          </w:rPr>
          <w:fldChar w:fldCharType="end"/>
        </w:r>
      </w:hyperlink>
    </w:p>
    <w:p w14:paraId="5DC03C6F"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91" w:history="1">
        <w:r w:rsidR="00076A08" w:rsidRPr="009A6C24">
          <w:rPr>
            <w:rStyle w:val="Hipercze"/>
            <w:noProof/>
          </w:rPr>
          <w:t>Tabela 20. Jednostki administracyjne zaliczone do obszaru zdegradowanego</w:t>
        </w:r>
        <w:r w:rsidR="00076A08">
          <w:rPr>
            <w:noProof/>
            <w:webHidden/>
          </w:rPr>
          <w:tab/>
        </w:r>
        <w:r w:rsidR="00076A08">
          <w:rPr>
            <w:noProof/>
            <w:webHidden/>
          </w:rPr>
          <w:fldChar w:fldCharType="begin"/>
        </w:r>
        <w:r w:rsidR="00076A08">
          <w:rPr>
            <w:noProof/>
            <w:webHidden/>
          </w:rPr>
          <w:instrText xml:space="preserve"> PAGEREF _Toc153460591 \h </w:instrText>
        </w:r>
        <w:r w:rsidR="00076A08">
          <w:rPr>
            <w:noProof/>
            <w:webHidden/>
          </w:rPr>
        </w:r>
        <w:r w:rsidR="00076A08">
          <w:rPr>
            <w:noProof/>
            <w:webHidden/>
          </w:rPr>
          <w:fldChar w:fldCharType="separate"/>
        </w:r>
        <w:r w:rsidR="00076A08">
          <w:rPr>
            <w:noProof/>
            <w:webHidden/>
          </w:rPr>
          <w:t>51</w:t>
        </w:r>
        <w:r w:rsidR="00076A08">
          <w:rPr>
            <w:noProof/>
            <w:webHidden/>
          </w:rPr>
          <w:fldChar w:fldCharType="end"/>
        </w:r>
      </w:hyperlink>
    </w:p>
    <w:p w14:paraId="32DB5F18"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92" w:history="1">
        <w:r w:rsidR="00076A08" w:rsidRPr="009A6C24">
          <w:rPr>
            <w:rStyle w:val="Hipercze"/>
            <w:noProof/>
          </w:rPr>
          <w:t>Tabela 21. Czynniki społeczne służące wyznaczeniu obszaru zdegradowanego – sytuacja demograficzna*</w:t>
        </w:r>
        <w:r w:rsidR="00076A08">
          <w:rPr>
            <w:noProof/>
            <w:webHidden/>
          </w:rPr>
          <w:tab/>
        </w:r>
        <w:r w:rsidR="00076A08">
          <w:rPr>
            <w:noProof/>
            <w:webHidden/>
          </w:rPr>
          <w:fldChar w:fldCharType="begin"/>
        </w:r>
        <w:r w:rsidR="00076A08">
          <w:rPr>
            <w:noProof/>
            <w:webHidden/>
          </w:rPr>
          <w:instrText xml:space="preserve"> PAGEREF _Toc153460592 \h </w:instrText>
        </w:r>
        <w:r w:rsidR="00076A08">
          <w:rPr>
            <w:noProof/>
            <w:webHidden/>
          </w:rPr>
        </w:r>
        <w:r w:rsidR="00076A08">
          <w:rPr>
            <w:noProof/>
            <w:webHidden/>
          </w:rPr>
          <w:fldChar w:fldCharType="separate"/>
        </w:r>
        <w:r w:rsidR="00076A08">
          <w:rPr>
            <w:noProof/>
            <w:webHidden/>
          </w:rPr>
          <w:t>52</w:t>
        </w:r>
        <w:r w:rsidR="00076A08">
          <w:rPr>
            <w:noProof/>
            <w:webHidden/>
          </w:rPr>
          <w:fldChar w:fldCharType="end"/>
        </w:r>
      </w:hyperlink>
    </w:p>
    <w:p w14:paraId="24DBDD5C"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93" w:history="1">
        <w:r w:rsidR="00076A08" w:rsidRPr="009A6C24">
          <w:rPr>
            <w:rStyle w:val="Hipercze"/>
            <w:noProof/>
          </w:rPr>
          <w:t>Tabela 22. Czynniki społeczne służące wyznaczeniu obszaru zdegradowanego – rynek pracy*</w:t>
        </w:r>
        <w:r w:rsidR="00076A08">
          <w:rPr>
            <w:noProof/>
            <w:webHidden/>
          </w:rPr>
          <w:tab/>
        </w:r>
        <w:r w:rsidR="00076A08">
          <w:rPr>
            <w:noProof/>
            <w:webHidden/>
          </w:rPr>
          <w:fldChar w:fldCharType="begin"/>
        </w:r>
        <w:r w:rsidR="00076A08">
          <w:rPr>
            <w:noProof/>
            <w:webHidden/>
          </w:rPr>
          <w:instrText xml:space="preserve"> PAGEREF _Toc153460593 \h </w:instrText>
        </w:r>
        <w:r w:rsidR="00076A08">
          <w:rPr>
            <w:noProof/>
            <w:webHidden/>
          </w:rPr>
        </w:r>
        <w:r w:rsidR="00076A08">
          <w:rPr>
            <w:noProof/>
            <w:webHidden/>
          </w:rPr>
          <w:fldChar w:fldCharType="separate"/>
        </w:r>
        <w:r w:rsidR="00076A08">
          <w:rPr>
            <w:noProof/>
            <w:webHidden/>
          </w:rPr>
          <w:t>52</w:t>
        </w:r>
        <w:r w:rsidR="00076A08">
          <w:rPr>
            <w:noProof/>
            <w:webHidden/>
          </w:rPr>
          <w:fldChar w:fldCharType="end"/>
        </w:r>
      </w:hyperlink>
    </w:p>
    <w:p w14:paraId="21C7CA65"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94" w:history="1">
        <w:r w:rsidR="00076A08" w:rsidRPr="009A6C24">
          <w:rPr>
            <w:rStyle w:val="Hipercze"/>
            <w:noProof/>
          </w:rPr>
          <w:t>Tabela 23. Czynniki społeczne służące wyznaczeniu obszaru rewitalizowanego – pomoc społeczna*</w:t>
        </w:r>
        <w:r w:rsidR="00076A08">
          <w:rPr>
            <w:noProof/>
            <w:webHidden/>
          </w:rPr>
          <w:tab/>
        </w:r>
        <w:r w:rsidR="00076A08">
          <w:rPr>
            <w:noProof/>
            <w:webHidden/>
          </w:rPr>
          <w:fldChar w:fldCharType="begin"/>
        </w:r>
        <w:r w:rsidR="00076A08">
          <w:rPr>
            <w:noProof/>
            <w:webHidden/>
          </w:rPr>
          <w:instrText xml:space="preserve"> PAGEREF _Toc153460594 \h </w:instrText>
        </w:r>
        <w:r w:rsidR="00076A08">
          <w:rPr>
            <w:noProof/>
            <w:webHidden/>
          </w:rPr>
        </w:r>
        <w:r w:rsidR="00076A08">
          <w:rPr>
            <w:noProof/>
            <w:webHidden/>
          </w:rPr>
          <w:fldChar w:fldCharType="separate"/>
        </w:r>
        <w:r w:rsidR="00076A08">
          <w:rPr>
            <w:noProof/>
            <w:webHidden/>
          </w:rPr>
          <w:t>53</w:t>
        </w:r>
        <w:r w:rsidR="00076A08">
          <w:rPr>
            <w:noProof/>
            <w:webHidden/>
          </w:rPr>
          <w:fldChar w:fldCharType="end"/>
        </w:r>
      </w:hyperlink>
    </w:p>
    <w:p w14:paraId="08AC5278"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95" w:history="1">
        <w:r w:rsidR="00076A08" w:rsidRPr="009A6C24">
          <w:rPr>
            <w:rStyle w:val="Hipercze"/>
            <w:noProof/>
          </w:rPr>
          <w:t>Tabela 24. Czynniki społeczne służące wyznaczeniu obszaru zdegradowanego – kultura*</w:t>
        </w:r>
        <w:r w:rsidR="00076A08">
          <w:rPr>
            <w:noProof/>
            <w:webHidden/>
          </w:rPr>
          <w:tab/>
        </w:r>
        <w:r w:rsidR="00076A08">
          <w:rPr>
            <w:noProof/>
            <w:webHidden/>
          </w:rPr>
          <w:fldChar w:fldCharType="begin"/>
        </w:r>
        <w:r w:rsidR="00076A08">
          <w:rPr>
            <w:noProof/>
            <w:webHidden/>
          </w:rPr>
          <w:instrText xml:space="preserve"> PAGEREF _Toc153460595 \h </w:instrText>
        </w:r>
        <w:r w:rsidR="00076A08">
          <w:rPr>
            <w:noProof/>
            <w:webHidden/>
          </w:rPr>
        </w:r>
        <w:r w:rsidR="00076A08">
          <w:rPr>
            <w:noProof/>
            <w:webHidden/>
          </w:rPr>
          <w:fldChar w:fldCharType="separate"/>
        </w:r>
        <w:r w:rsidR="00076A08">
          <w:rPr>
            <w:noProof/>
            <w:webHidden/>
          </w:rPr>
          <w:t>54</w:t>
        </w:r>
        <w:r w:rsidR="00076A08">
          <w:rPr>
            <w:noProof/>
            <w:webHidden/>
          </w:rPr>
          <w:fldChar w:fldCharType="end"/>
        </w:r>
      </w:hyperlink>
    </w:p>
    <w:p w14:paraId="55E48DE6"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96" w:history="1">
        <w:r w:rsidR="00076A08" w:rsidRPr="009A6C24">
          <w:rPr>
            <w:rStyle w:val="Hipercze"/>
            <w:noProof/>
          </w:rPr>
          <w:t>Tabela 25. Czynniki społeczne służące wyznaczeniu obszaru rewitalizowanego – przestępczość*</w:t>
        </w:r>
        <w:r w:rsidR="00076A08">
          <w:rPr>
            <w:noProof/>
            <w:webHidden/>
          </w:rPr>
          <w:tab/>
        </w:r>
        <w:r w:rsidR="00076A08">
          <w:rPr>
            <w:noProof/>
            <w:webHidden/>
          </w:rPr>
          <w:fldChar w:fldCharType="begin"/>
        </w:r>
        <w:r w:rsidR="00076A08">
          <w:rPr>
            <w:noProof/>
            <w:webHidden/>
          </w:rPr>
          <w:instrText xml:space="preserve"> PAGEREF _Toc153460596 \h </w:instrText>
        </w:r>
        <w:r w:rsidR="00076A08">
          <w:rPr>
            <w:noProof/>
            <w:webHidden/>
          </w:rPr>
        </w:r>
        <w:r w:rsidR="00076A08">
          <w:rPr>
            <w:noProof/>
            <w:webHidden/>
          </w:rPr>
          <w:fldChar w:fldCharType="separate"/>
        </w:r>
        <w:r w:rsidR="00076A08">
          <w:rPr>
            <w:noProof/>
            <w:webHidden/>
          </w:rPr>
          <w:t>55</w:t>
        </w:r>
        <w:r w:rsidR="00076A08">
          <w:rPr>
            <w:noProof/>
            <w:webHidden/>
          </w:rPr>
          <w:fldChar w:fldCharType="end"/>
        </w:r>
      </w:hyperlink>
    </w:p>
    <w:p w14:paraId="3C249542"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97" w:history="1">
        <w:r w:rsidR="00076A08" w:rsidRPr="009A6C24">
          <w:rPr>
            <w:rStyle w:val="Hipercze"/>
            <w:noProof/>
          </w:rPr>
          <w:t>Tabela 26. Czynniki gospodarcze służące wyznaczeniu obszaru rewitalizowanego*</w:t>
        </w:r>
        <w:r w:rsidR="00076A08">
          <w:rPr>
            <w:noProof/>
            <w:webHidden/>
          </w:rPr>
          <w:tab/>
        </w:r>
        <w:r w:rsidR="00076A08">
          <w:rPr>
            <w:noProof/>
            <w:webHidden/>
          </w:rPr>
          <w:fldChar w:fldCharType="begin"/>
        </w:r>
        <w:r w:rsidR="00076A08">
          <w:rPr>
            <w:noProof/>
            <w:webHidden/>
          </w:rPr>
          <w:instrText xml:space="preserve"> PAGEREF _Toc153460597 \h </w:instrText>
        </w:r>
        <w:r w:rsidR="00076A08">
          <w:rPr>
            <w:noProof/>
            <w:webHidden/>
          </w:rPr>
        </w:r>
        <w:r w:rsidR="00076A08">
          <w:rPr>
            <w:noProof/>
            <w:webHidden/>
          </w:rPr>
          <w:fldChar w:fldCharType="separate"/>
        </w:r>
        <w:r w:rsidR="00076A08">
          <w:rPr>
            <w:noProof/>
            <w:webHidden/>
          </w:rPr>
          <w:t>56</w:t>
        </w:r>
        <w:r w:rsidR="00076A08">
          <w:rPr>
            <w:noProof/>
            <w:webHidden/>
          </w:rPr>
          <w:fldChar w:fldCharType="end"/>
        </w:r>
      </w:hyperlink>
    </w:p>
    <w:p w14:paraId="627EE39C"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98" w:history="1">
        <w:r w:rsidR="00076A08" w:rsidRPr="009A6C24">
          <w:rPr>
            <w:rStyle w:val="Hipercze"/>
            <w:noProof/>
          </w:rPr>
          <w:t>Tabela 27. Czynniki funkcjonalno-przestrzenne służące wyznaczeniu obszaru rewitalizowanego*</w:t>
        </w:r>
        <w:r w:rsidR="00076A08">
          <w:rPr>
            <w:noProof/>
            <w:webHidden/>
          </w:rPr>
          <w:tab/>
        </w:r>
        <w:r w:rsidR="00076A08">
          <w:rPr>
            <w:noProof/>
            <w:webHidden/>
          </w:rPr>
          <w:fldChar w:fldCharType="begin"/>
        </w:r>
        <w:r w:rsidR="00076A08">
          <w:rPr>
            <w:noProof/>
            <w:webHidden/>
          </w:rPr>
          <w:instrText xml:space="preserve"> PAGEREF _Toc153460598 \h </w:instrText>
        </w:r>
        <w:r w:rsidR="00076A08">
          <w:rPr>
            <w:noProof/>
            <w:webHidden/>
          </w:rPr>
        </w:r>
        <w:r w:rsidR="00076A08">
          <w:rPr>
            <w:noProof/>
            <w:webHidden/>
          </w:rPr>
          <w:fldChar w:fldCharType="separate"/>
        </w:r>
        <w:r w:rsidR="00076A08">
          <w:rPr>
            <w:noProof/>
            <w:webHidden/>
          </w:rPr>
          <w:t>57</w:t>
        </w:r>
        <w:r w:rsidR="00076A08">
          <w:rPr>
            <w:noProof/>
            <w:webHidden/>
          </w:rPr>
          <w:fldChar w:fldCharType="end"/>
        </w:r>
      </w:hyperlink>
    </w:p>
    <w:p w14:paraId="38EEC152"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599" w:history="1">
        <w:r w:rsidR="00076A08" w:rsidRPr="009A6C24">
          <w:rPr>
            <w:rStyle w:val="Hipercze"/>
            <w:noProof/>
          </w:rPr>
          <w:t>Tabela 28. Czynniki techniczne służące wyznaczeniu obszaru rewitalizowanego*</w:t>
        </w:r>
        <w:r w:rsidR="00076A08">
          <w:rPr>
            <w:noProof/>
            <w:webHidden/>
          </w:rPr>
          <w:tab/>
        </w:r>
        <w:r w:rsidR="00076A08">
          <w:rPr>
            <w:noProof/>
            <w:webHidden/>
          </w:rPr>
          <w:fldChar w:fldCharType="begin"/>
        </w:r>
        <w:r w:rsidR="00076A08">
          <w:rPr>
            <w:noProof/>
            <w:webHidden/>
          </w:rPr>
          <w:instrText xml:space="preserve"> PAGEREF _Toc153460599 \h </w:instrText>
        </w:r>
        <w:r w:rsidR="00076A08">
          <w:rPr>
            <w:noProof/>
            <w:webHidden/>
          </w:rPr>
        </w:r>
        <w:r w:rsidR="00076A08">
          <w:rPr>
            <w:noProof/>
            <w:webHidden/>
          </w:rPr>
          <w:fldChar w:fldCharType="separate"/>
        </w:r>
        <w:r w:rsidR="00076A08">
          <w:rPr>
            <w:noProof/>
            <w:webHidden/>
          </w:rPr>
          <w:t>58</w:t>
        </w:r>
        <w:r w:rsidR="00076A08">
          <w:rPr>
            <w:noProof/>
            <w:webHidden/>
          </w:rPr>
          <w:fldChar w:fldCharType="end"/>
        </w:r>
      </w:hyperlink>
    </w:p>
    <w:p w14:paraId="3A7B44F9"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600" w:history="1">
        <w:r w:rsidR="00076A08" w:rsidRPr="009A6C24">
          <w:rPr>
            <w:rStyle w:val="Hipercze"/>
            <w:noProof/>
          </w:rPr>
          <w:t>Tabela 29. Czynniki środowiskowe służące wyznaczeniu obszaru zdegradowanego*</w:t>
        </w:r>
        <w:r w:rsidR="00076A08">
          <w:rPr>
            <w:noProof/>
            <w:webHidden/>
          </w:rPr>
          <w:tab/>
        </w:r>
        <w:r w:rsidR="00076A08">
          <w:rPr>
            <w:noProof/>
            <w:webHidden/>
          </w:rPr>
          <w:fldChar w:fldCharType="begin"/>
        </w:r>
        <w:r w:rsidR="00076A08">
          <w:rPr>
            <w:noProof/>
            <w:webHidden/>
          </w:rPr>
          <w:instrText xml:space="preserve"> PAGEREF _Toc153460600 \h </w:instrText>
        </w:r>
        <w:r w:rsidR="00076A08">
          <w:rPr>
            <w:noProof/>
            <w:webHidden/>
          </w:rPr>
        </w:r>
        <w:r w:rsidR="00076A08">
          <w:rPr>
            <w:noProof/>
            <w:webHidden/>
          </w:rPr>
          <w:fldChar w:fldCharType="separate"/>
        </w:r>
        <w:r w:rsidR="00076A08">
          <w:rPr>
            <w:noProof/>
            <w:webHidden/>
          </w:rPr>
          <w:t>58</w:t>
        </w:r>
        <w:r w:rsidR="00076A08">
          <w:rPr>
            <w:noProof/>
            <w:webHidden/>
          </w:rPr>
          <w:fldChar w:fldCharType="end"/>
        </w:r>
      </w:hyperlink>
    </w:p>
    <w:p w14:paraId="2611EAA9"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601" w:history="1">
        <w:r w:rsidR="00076A08" w:rsidRPr="009A6C24">
          <w:rPr>
            <w:rStyle w:val="Hipercze"/>
            <w:noProof/>
          </w:rPr>
          <w:t>Tabela 30. Syntetyczne zestawienie liczby wskaźników obrazujących zjawiska kryzysowe, służących wyznaczeniu obszaru rewitalizowanego</w:t>
        </w:r>
        <w:r w:rsidR="00076A08">
          <w:rPr>
            <w:noProof/>
            <w:webHidden/>
          </w:rPr>
          <w:tab/>
        </w:r>
        <w:r w:rsidR="00076A08">
          <w:rPr>
            <w:noProof/>
            <w:webHidden/>
          </w:rPr>
          <w:fldChar w:fldCharType="begin"/>
        </w:r>
        <w:r w:rsidR="00076A08">
          <w:rPr>
            <w:noProof/>
            <w:webHidden/>
          </w:rPr>
          <w:instrText xml:space="preserve"> PAGEREF _Toc153460601 \h </w:instrText>
        </w:r>
        <w:r w:rsidR="00076A08">
          <w:rPr>
            <w:noProof/>
            <w:webHidden/>
          </w:rPr>
        </w:r>
        <w:r w:rsidR="00076A08">
          <w:rPr>
            <w:noProof/>
            <w:webHidden/>
          </w:rPr>
          <w:fldChar w:fldCharType="separate"/>
        </w:r>
        <w:r w:rsidR="00076A08">
          <w:rPr>
            <w:noProof/>
            <w:webHidden/>
          </w:rPr>
          <w:t>59</w:t>
        </w:r>
        <w:r w:rsidR="00076A08">
          <w:rPr>
            <w:noProof/>
            <w:webHidden/>
          </w:rPr>
          <w:fldChar w:fldCharType="end"/>
        </w:r>
      </w:hyperlink>
    </w:p>
    <w:p w14:paraId="186425F2" w14:textId="77777777" w:rsidR="00076A08" w:rsidRDefault="00000000">
      <w:pPr>
        <w:pStyle w:val="Spisilustracji"/>
        <w:tabs>
          <w:tab w:val="right" w:leader="dot" w:pos="9062"/>
        </w:tabs>
        <w:rPr>
          <w:rFonts w:asciiTheme="minorHAnsi" w:eastAsiaTheme="minorEastAsia" w:hAnsiTheme="minorHAnsi" w:cstheme="minorBidi"/>
          <w:i w:val="0"/>
          <w:noProof/>
          <w:szCs w:val="22"/>
        </w:rPr>
      </w:pPr>
      <w:hyperlink w:anchor="_Toc153460602" w:history="1">
        <w:r w:rsidR="00076A08" w:rsidRPr="009A6C24">
          <w:rPr>
            <w:rStyle w:val="Hipercze"/>
            <w:noProof/>
          </w:rPr>
          <w:t>Tabela 31. Jednostki analityczne zaliczone do obszaru rewitalizowanego.</w:t>
        </w:r>
        <w:r w:rsidR="00076A08">
          <w:rPr>
            <w:noProof/>
            <w:webHidden/>
          </w:rPr>
          <w:tab/>
        </w:r>
        <w:r w:rsidR="00076A08">
          <w:rPr>
            <w:noProof/>
            <w:webHidden/>
          </w:rPr>
          <w:fldChar w:fldCharType="begin"/>
        </w:r>
        <w:r w:rsidR="00076A08">
          <w:rPr>
            <w:noProof/>
            <w:webHidden/>
          </w:rPr>
          <w:instrText xml:space="preserve"> PAGEREF _Toc153460602 \h </w:instrText>
        </w:r>
        <w:r w:rsidR="00076A08">
          <w:rPr>
            <w:noProof/>
            <w:webHidden/>
          </w:rPr>
        </w:r>
        <w:r w:rsidR="00076A08">
          <w:rPr>
            <w:noProof/>
            <w:webHidden/>
          </w:rPr>
          <w:fldChar w:fldCharType="separate"/>
        </w:r>
        <w:r w:rsidR="00076A08">
          <w:rPr>
            <w:noProof/>
            <w:webHidden/>
          </w:rPr>
          <w:t>60</w:t>
        </w:r>
        <w:r w:rsidR="00076A08">
          <w:rPr>
            <w:noProof/>
            <w:webHidden/>
          </w:rPr>
          <w:fldChar w:fldCharType="end"/>
        </w:r>
      </w:hyperlink>
    </w:p>
    <w:p w14:paraId="0894A4C1" w14:textId="77777777" w:rsidR="007A5586" w:rsidRPr="00EC6EE6" w:rsidRDefault="007A5586" w:rsidP="00C11F34">
      <w:pPr>
        <w:suppressAutoHyphens/>
      </w:pPr>
      <w:r w:rsidRPr="00EC6EE6">
        <w:fldChar w:fldCharType="end"/>
      </w:r>
    </w:p>
    <w:p w14:paraId="456B5FEA" w14:textId="77777777" w:rsidR="007A5586" w:rsidRPr="00EC6EE6" w:rsidRDefault="007A5586" w:rsidP="00C11F34">
      <w:pPr>
        <w:pStyle w:val="rdo"/>
        <w:suppressAutoHyphens/>
        <w:rPr>
          <w:sz w:val="18"/>
          <w:szCs w:val="18"/>
        </w:rPr>
      </w:pPr>
    </w:p>
    <w:p w14:paraId="434B6C33" w14:textId="77777777" w:rsidR="007A5586" w:rsidRPr="00EC6EE6" w:rsidRDefault="007A5586" w:rsidP="00C11F34">
      <w:pPr>
        <w:pStyle w:val="rdo"/>
        <w:suppressAutoHyphens/>
        <w:rPr>
          <w:sz w:val="18"/>
          <w:szCs w:val="18"/>
        </w:rPr>
      </w:pPr>
    </w:p>
    <w:p w14:paraId="3F82B259" w14:textId="77777777" w:rsidR="007A5586" w:rsidRPr="00EC6EE6" w:rsidRDefault="007A5586" w:rsidP="00C11F34">
      <w:pPr>
        <w:pStyle w:val="rdo"/>
        <w:suppressAutoHyphens/>
        <w:rPr>
          <w:sz w:val="18"/>
          <w:szCs w:val="18"/>
        </w:rPr>
      </w:pPr>
    </w:p>
    <w:p w14:paraId="4F7CEAF1" w14:textId="77777777" w:rsidR="007457D5" w:rsidRPr="00EC6EE6" w:rsidRDefault="007457D5" w:rsidP="00C11F34">
      <w:pPr>
        <w:pStyle w:val="rdo"/>
        <w:suppressAutoHyphens/>
        <w:rPr>
          <w:sz w:val="18"/>
          <w:szCs w:val="18"/>
        </w:rPr>
      </w:pPr>
    </w:p>
    <w:p w14:paraId="064DF63F" w14:textId="77777777" w:rsidR="007457D5" w:rsidRPr="00EC6EE6" w:rsidRDefault="007457D5" w:rsidP="00C11F34">
      <w:pPr>
        <w:pStyle w:val="rdo"/>
        <w:suppressAutoHyphens/>
        <w:rPr>
          <w:sz w:val="18"/>
          <w:szCs w:val="18"/>
        </w:rPr>
      </w:pPr>
    </w:p>
    <w:p w14:paraId="77EC886E" w14:textId="77777777" w:rsidR="007457D5" w:rsidRPr="00EC6EE6" w:rsidRDefault="007457D5" w:rsidP="00C11F34">
      <w:pPr>
        <w:pStyle w:val="rdo"/>
        <w:suppressAutoHyphens/>
        <w:rPr>
          <w:sz w:val="18"/>
          <w:szCs w:val="18"/>
        </w:rPr>
      </w:pPr>
    </w:p>
    <w:p w14:paraId="483AD0FB" w14:textId="77777777" w:rsidR="007457D5" w:rsidRPr="00EC6EE6" w:rsidRDefault="007457D5" w:rsidP="00C11F34">
      <w:pPr>
        <w:pStyle w:val="rdo"/>
        <w:suppressAutoHyphens/>
        <w:rPr>
          <w:sz w:val="18"/>
          <w:szCs w:val="18"/>
        </w:rPr>
      </w:pPr>
    </w:p>
    <w:p w14:paraId="1370121D" w14:textId="77777777" w:rsidR="007457D5" w:rsidRPr="00EC6EE6" w:rsidRDefault="007457D5" w:rsidP="00C11F34">
      <w:pPr>
        <w:pStyle w:val="rdo"/>
        <w:suppressAutoHyphens/>
        <w:rPr>
          <w:sz w:val="18"/>
          <w:szCs w:val="18"/>
        </w:rPr>
      </w:pPr>
    </w:p>
    <w:p w14:paraId="4D73AFB6" w14:textId="77777777" w:rsidR="007457D5" w:rsidRPr="00EC6EE6" w:rsidRDefault="007457D5" w:rsidP="00C11F34">
      <w:pPr>
        <w:pStyle w:val="rdo"/>
        <w:suppressAutoHyphens/>
        <w:rPr>
          <w:sz w:val="18"/>
          <w:szCs w:val="18"/>
        </w:rPr>
      </w:pPr>
    </w:p>
    <w:p w14:paraId="6A28B667" w14:textId="77777777" w:rsidR="007457D5" w:rsidRPr="00EC6EE6" w:rsidRDefault="007457D5" w:rsidP="00C11F34">
      <w:pPr>
        <w:pStyle w:val="rdo"/>
        <w:suppressAutoHyphens/>
        <w:rPr>
          <w:sz w:val="18"/>
          <w:szCs w:val="18"/>
        </w:rPr>
      </w:pPr>
    </w:p>
    <w:p w14:paraId="36EA6CBA" w14:textId="77777777" w:rsidR="007457D5" w:rsidRPr="00EC6EE6" w:rsidRDefault="007457D5" w:rsidP="00C11F34">
      <w:pPr>
        <w:pStyle w:val="rdo"/>
        <w:suppressAutoHyphens/>
        <w:rPr>
          <w:sz w:val="18"/>
          <w:szCs w:val="18"/>
        </w:rPr>
      </w:pPr>
    </w:p>
    <w:p w14:paraId="5A59F735" w14:textId="77777777" w:rsidR="007457D5" w:rsidRPr="00EC6EE6" w:rsidRDefault="007457D5" w:rsidP="00C11F34">
      <w:pPr>
        <w:pStyle w:val="rdo"/>
        <w:suppressAutoHyphens/>
        <w:rPr>
          <w:sz w:val="18"/>
          <w:szCs w:val="18"/>
        </w:rPr>
      </w:pPr>
    </w:p>
    <w:p w14:paraId="1BC8D436" w14:textId="77777777" w:rsidR="00BB26D3" w:rsidRPr="00EC6EE6" w:rsidRDefault="00BB26D3">
      <w:pPr>
        <w:rPr>
          <w:rFonts w:eastAsiaTheme="majorEastAsia" w:cstheme="majorBidi"/>
          <w:b/>
          <w:bCs/>
          <w:color w:val="FFFFFF" w:themeColor="background1"/>
          <w:sz w:val="44"/>
          <w:szCs w:val="22"/>
        </w:rPr>
      </w:pPr>
      <w:r w:rsidRPr="00EC6EE6">
        <w:rPr>
          <w:caps/>
        </w:rPr>
        <w:br w:type="page"/>
      </w:r>
    </w:p>
    <w:p w14:paraId="09266331" w14:textId="328E6516" w:rsidR="007A5586" w:rsidRPr="00EC6EE6" w:rsidRDefault="007A5586" w:rsidP="00C11F34">
      <w:pPr>
        <w:pStyle w:val="Nagwek1"/>
        <w:numPr>
          <w:ilvl w:val="0"/>
          <w:numId w:val="0"/>
        </w:numPr>
        <w:suppressAutoHyphens/>
        <w:ind w:left="720" w:hanging="720"/>
        <w:jc w:val="both"/>
      </w:pPr>
      <w:bookmarkStart w:id="135" w:name="_Toc153460642"/>
      <w:r w:rsidRPr="00EC6EE6">
        <w:rPr>
          <w:caps w:val="0"/>
        </w:rPr>
        <w:lastRenderedPageBreak/>
        <w:t>ZAŁĄCZNIKI</w:t>
      </w:r>
      <w:bookmarkEnd w:id="135"/>
    </w:p>
    <w:p w14:paraId="20B7F77D" w14:textId="14AA82A7" w:rsidR="007A5586" w:rsidRPr="00EC6EE6" w:rsidRDefault="007A5586" w:rsidP="00C11F34">
      <w:pPr>
        <w:pStyle w:val="Legenda"/>
        <w:suppressAutoHyphens/>
        <w:rPr>
          <w:rFonts w:cs="Arial"/>
          <w:szCs w:val="24"/>
        </w:rPr>
      </w:pPr>
      <w:r w:rsidRPr="00EC6EE6">
        <w:t xml:space="preserve">Rysunek </w:t>
      </w:r>
      <w:fldSimple w:instr=" SEQ Rysunek \* ARABIC ">
        <w:r w:rsidR="00685E59">
          <w:rPr>
            <w:noProof/>
          </w:rPr>
          <w:t>2</w:t>
        </w:r>
      </w:fldSimple>
      <w:r w:rsidRPr="00EC6EE6">
        <w:t>. Obszar rewitalizacji.</w:t>
      </w:r>
    </w:p>
    <w:p w14:paraId="4C9E4216" w14:textId="17382880" w:rsidR="007A5586" w:rsidRPr="00EC6EE6" w:rsidRDefault="00685E59" w:rsidP="00C11F34">
      <w:pPr>
        <w:suppressAutoHyphens/>
        <w:rPr>
          <w:rFonts w:cs="Arial"/>
          <w:szCs w:val="24"/>
        </w:rPr>
      </w:pPr>
      <w:r>
        <w:rPr>
          <w:rFonts w:cs="Arial"/>
          <w:noProof/>
          <w:szCs w:val="24"/>
        </w:rPr>
        <w:drawing>
          <wp:inline distT="0" distB="0" distL="0" distR="0" wp14:anchorId="607670A5" wp14:editId="298D7BA4">
            <wp:extent cx="5760720" cy="4722495"/>
            <wp:effectExtent l="0" t="0" r="0" b="1905"/>
            <wp:docPr id="71116829" name="Obraz 1" descr="Obraz zawierający mapa, diagram,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16829" name="Obraz 1" descr="Obraz zawierający mapa, diagram, tekst&#10;&#10;Opis wygenerowany automatyczni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60720" cy="4722495"/>
                    </a:xfrm>
                    <a:prstGeom prst="rect">
                      <a:avLst/>
                    </a:prstGeom>
                  </pic:spPr>
                </pic:pic>
              </a:graphicData>
            </a:graphic>
          </wp:inline>
        </w:drawing>
      </w:r>
    </w:p>
    <w:p w14:paraId="0B9A3BFA" w14:textId="708BDE84" w:rsidR="007A5586" w:rsidRPr="00EC6EE6" w:rsidRDefault="007A5586" w:rsidP="00C11F34">
      <w:pPr>
        <w:suppressAutoHyphens/>
        <w:rPr>
          <w:rFonts w:cs="Arial"/>
          <w:szCs w:val="24"/>
        </w:rPr>
      </w:pPr>
      <w:r w:rsidRPr="00EC6EE6">
        <w:rPr>
          <w:rFonts w:cs="Arial"/>
          <w:szCs w:val="24"/>
        </w:rPr>
        <w:t>Źródło. Opracowanie własne.</w:t>
      </w:r>
    </w:p>
    <w:sectPr w:rsidR="007A5586" w:rsidRPr="00EC6EE6" w:rsidSect="00DC2A6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321D0" w14:textId="77777777" w:rsidR="00CD177D" w:rsidRDefault="00CD177D">
      <w:pPr>
        <w:spacing w:after="0" w:line="240" w:lineRule="auto"/>
      </w:pPr>
      <w:r>
        <w:separator/>
      </w:r>
    </w:p>
  </w:endnote>
  <w:endnote w:type="continuationSeparator" w:id="0">
    <w:p w14:paraId="0F851F4E" w14:textId="77777777" w:rsidR="00CD177D" w:rsidRDefault="00CD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ndara">
    <w:panose1 w:val="020E0502030303020204"/>
    <w:charset w:val="EE"/>
    <w:family w:val="swiss"/>
    <w:pitch w:val="variable"/>
    <w:sig w:usb0="A00002EF" w:usb1="4000A44B" w:usb2="00000000" w:usb3="00000000" w:csb0="000001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ranklin Gothic Book">
    <w:panose1 w:val="020B0503020102020204"/>
    <w:charset w:val="EE"/>
    <w:family w:val="swiss"/>
    <w:pitch w:val="variable"/>
    <w:sig w:usb0="00000287" w:usb1="00000000" w:usb2="00000000" w:usb3="00000000" w:csb0="0000009F" w:csb1="00000000"/>
  </w:font>
  <w:font w:name="Liberation Serif">
    <w:altName w:val="Times New Roman"/>
    <w:charset w:val="EE"/>
    <w:family w:val="roman"/>
    <w:pitch w:val="variable"/>
  </w:font>
  <w:font w:name="Latha">
    <w:panose1 w:val="02000400000000000000"/>
    <w:charset w:val="00"/>
    <w:family w:val="swiss"/>
    <w:pitch w:val="variable"/>
    <w:sig w:usb0="001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DejaVu Sans Mono">
    <w:charset w:val="EE"/>
    <w:family w:val="modern"/>
    <w:pitch w:val="fixed"/>
    <w:sig w:usb0="E60026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482E55" w:rsidRDefault="00482E55">
    <w:pPr>
      <w:pBdr>
        <w:top w:val="nil"/>
        <w:left w:val="nil"/>
        <w:bottom w:val="nil"/>
        <w:right w:val="nil"/>
        <w:between w:val="nil"/>
      </w:pBdr>
      <w:tabs>
        <w:tab w:val="center" w:pos="4536"/>
        <w:tab w:val="right" w:pos="9072"/>
      </w:tabs>
      <w:spacing w:after="0" w:line="240" w:lineRule="auto"/>
      <w:jc w:val="right"/>
      <w:rPr>
        <w:rFonts w:eastAsia="Calibri"/>
        <w:color w:val="000000"/>
        <w:szCs w:val="22"/>
      </w:rPr>
    </w:pPr>
    <w:r>
      <w:rPr>
        <w:rFonts w:eastAsia="Calibri"/>
        <w:color w:val="000000"/>
        <w:szCs w:val="22"/>
      </w:rPr>
      <w:fldChar w:fldCharType="begin"/>
    </w:r>
    <w:r>
      <w:rPr>
        <w:rFonts w:eastAsia="Calibri"/>
        <w:color w:val="000000"/>
        <w:szCs w:val="22"/>
      </w:rPr>
      <w:instrText>PAGE</w:instrText>
    </w:r>
    <w:r>
      <w:rPr>
        <w:rFonts w:eastAsia="Calibri"/>
        <w:color w:val="000000"/>
        <w:szCs w:val="22"/>
      </w:rPr>
      <w:fldChar w:fldCharType="separate"/>
    </w:r>
    <w:r w:rsidR="00076A08">
      <w:rPr>
        <w:rFonts w:eastAsia="Calibri"/>
        <w:noProof/>
        <w:color w:val="000000"/>
        <w:szCs w:val="22"/>
      </w:rPr>
      <w:t>2</w:t>
    </w:r>
    <w:r>
      <w:rPr>
        <w:rFonts w:eastAsia="Calibri"/>
        <w:color w:val="000000"/>
        <w:szCs w:val="22"/>
      </w:rPr>
      <w:fldChar w:fldCharType="end"/>
    </w:r>
  </w:p>
  <w:p w14:paraId="0000002F" w14:textId="77777777" w:rsidR="00482E55" w:rsidRDefault="00482E55">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EA86" w14:textId="77777777" w:rsidR="00CD177D" w:rsidRDefault="00CD177D">
      <w:pPr>
        <w:spacing w:after="0" w:line="240" w:lineRule="auto"/>
      </w:pPr>
      <w:r>
        <w:separator/>
      </w:r>
    </w:p>
  </w:footnote>
  <w:footnote w:type="continuationSeparator" w:id="0">
    <w:p w14:paraId="181592B5" w14:textId="77777777" w:rsidR="00CD177D" w:rsidRDefault="00CD177D">
      <w:pPr>
        <w:spacing w:after="0" w:line="240" w:lineRule="auto"/>
      </w:pPr>
      <w:r>
        <w:continuationSeparator/>
      </w:r>
    </w:p>
  </w:footnote>
  <w:footnote w:id="1">
    <w:p w14:paraId="0FC706D8" w14:textId="0A822BDF" w:rsidR="00482E55" w:rsidRDefault="00482E55">
      <w:pPr>
        <w:pStyle w:val="Tekstprzypisudolnego"/>
      </w:pPr>
      <w:r>
        <w:rPr>
          <w:rStyle w:val="Odwoanieprzypisudolnego"/>
        </w:rPr>
        <w:footnoteRef/>
      </w:r>
      <w:r>
        <w:t xml:space="preserve"> </w:t>
      </w:r>
      <w:r w:rsidRPr="00B71D88">
        <w:rPr>
          <w:sz w:val="18"/>
        </w:rPr>
        <w:t>Dane za rok 201</w:t>
      </w:r>
      <w:r>
        <w:rPr>
          <w:sz w:val="18"/>
        </w:rPr>
        <w:t>5</w:t>
      </w:r>
      <w:r w:rsidRPr="00B71D88">
        <w:rPr>
          <w:sz w:val="18"/>
        </w:rPr>
        <w:t xml:space="preserve"> </w:t>
      </w:r>
      <w:r>
        <w:rPr>
          <w:sz w:val="18"/>
        </w:rPr>
        <w:t>–</w:t>
      </w:r>
      <w:r>
        <w:t xml:space="preserve"> </w:t>
      </w:r>
      <w:r w:rsidRPr="003A102F">
        <w:rPr>
          <w:sz w:val="18"/>
        </w:rPr>
        <w:t>„0” oznacza brak informacji, konieczność zachowania tajemnicy statystycznej lub wypełnienie pozycji</w:t>
      </w:r>
      <w:r>
        <w:rPr>
          <w:sz w:val="18"/>
        </w:rPr>
        <w:t xml:space="preserve"> było niemożliwe albo niecelowe.</w:t>
      </w:r>
    </w:p>
  </w:footnote>
  <w:footnote w:id="2">
    <w:p w14:paraId="61E4AC5F" w14:textId="0F0872ED" w:rsidR="00482E55" w:rsidRDefault="00482E55">
      <w:pPr>
        <w:pStyle w:val="Tekstprzypisudolnego"/>
      </w:pPr>
      <w:r w:rsidRPr="006362BB">
        <w:rPr>
          <w:rStyle w:val="Odwoanieprzypisudolnego"/>
        </w:rPr>
        <w:footnoteRef/>
      </w:r>
      <w:r w:rsidRPr="001D2B62">
        <w:rPr>
          <w:sz w:val="18"/>
        </w:rPr>
        <w:t xml:space="preserve"> </w:t>
      </w:r>
      <w:r w:rsidRPr="00B71D88">
        <w:rPr>
          <w:sz w:val="18"/>
        </w:rPr>
        <w:t xml:space="preserve">Dane za rok 2015 </w:t>
      </w:r>
      <w:r>
        <w:rPr>
          <w:sz w:val="18"/>
        </w:rPr>
        <w:t>–</w:t>
      </w:r>
      <w:r>
        <w:t xml:space="preserve"> </w:t>
      </w:r>
      <w:r w:rsidRPr="00923B8D">
        <w:rPr>
          <w:sz w:val="18"/>
        </w:rPr>
        <w:t xml:space="preserve">„0” oznacza </w:t>
      </w:r>
      <w:r>
        <w:rPr>
          <w:sz w:val="18"/>
        </w:rPr>
        <w:t>brak informacji, konieczność zachowania tajemnicy statystycznej lub wypełnienie pozycji było niemożliwe albo niecelowe.</w:t>
      </w:r>
    </w:p>
  </w:footnote>
  <w:footnote w:id="3">
    <w:p w14:paraId="60F041B9" w14:textId="77777777" w:rsidR="00482E55" w:rsidRDefault="00482E55" w:rsidP="00E25FD6">
      <w:pPr>
        <w:pStyle w:val="Tekstprzypisudolnego"/>
      </w:pPr>
      <w:r>
        <w:rPr>
          <w:rStyle w:val="Odwoanieprzypisudolnego"/>
        </w:rPr>
        <w:footnoteRef/>
      </w:r>
      <w:r>
        <w:t xml:space="preserve"> </w:t>
      </w:r>
      <w:r w:rsidRPr="00923B8D">
        <w:rPr>
          <w:sz w:val="18"/>
        </w:rPr>
        <w:t xml:space="preserve">„0” oznacza </w:t>
      </w:r>
      <w:r>
        <w:rPr>
          <w:sz w:val="18"/>
        </w:rPr>
        <w:t xml:space="preserve">brak informacji </w:t>
      </w:r>
      <w:r w:rsidRPr="006862D6">
        <w:rPr>
          <w:sz w:val="18"/>
        </w:rPr>
        <w:t>z powodu: zmiany poziomu prezentacji, zmian wprowadzonych do wykazu jednostek terytorialnych lub modyfikacji listy cech w danym okresie sprawozdawczym</w:t>
      </w:r>
      <w:r>
        <w:rPr>
          <w:sz w:val="18"/>
        </w:rPr>
        <w:t>.</w:t>
      </w:r>
    </w:p>
  </w:footnote>
  <w:footnote w:id="4">
    <w:p w14:paraId="3C84A3B9" w14:textId="580CABC5" w:rsidR="00482E55" w:rsidRDefault="00482E55">
      <w:pPr>
        <w:pStyle w:val="Tekstprzypisudolnego"/>
      </w:pPr>
      <w:r>
        <w:rPr>
          <w:rStyle w:val="Odwoanieprzypisudolnego"/>
        </w:rPr>
        <w:footnoteRef/>
      </w:r>
      <w:r>
        <w:t xml:space="preserve"> </w:t>
      </w:r>
      <w:r w:rsidRPr="00013A6A">
        <w:rPr>
          <w:rFonts w:asciiTheme="minorHAnsi" w:hAnsiTheme="minorHAnsi" w:cstheme="minorHAnsi"/>
          <w:sz w:val="18"/>
          <w:szCs w:val="18"/>
        </w:rPr>
        <w:t>„0” oznacza brak informacji, konieczność zachowania tajemnicy statystycznej lub wypełnienie pozycji było niemożliwe albo niecelowe.</w:t>
      </w:r>
    </w:p>
  </w:footnote>
  <w:footnote w:id="5">
    <w:p w14:paraId="38585B77" w14:textId="77777777" w:rsidR="00482E55" w:rsidRPr="007457D5" w:rsidRDefault="00482E55" w:rsidP="00DE23BC">
      <w:pPr>
        <w:pStyle w:val="Tekstprzypisudolnego"/>
        <w:rPr>
          <w:rFonts w:asciiTheme="minorHAnsi" w:hAnsiTheme="minorHAnsi" w:cstheme="minorHAnsi"/>
          <w:sz w:val="18"/>
        </w:rPr>
      </w:pPr>
      <w:r w:rsidRPr="007457D5">
        <w:rPr>
          <w:rStyle w:val="Odwoanieprzypisudolnego"/>
          <w:rFonts w:asciiTheme="minorHAnsi" w:hAnsiTheme="minorHAnsi" w:cstheme="minorHAnsi"/>
          <w:sz w:val="20"/>
        </w:rPr>
        <w:footnoteRef/>
      </w:r>
      <w:r w:rsidRPr="007457D5">
        <w:rPr>
          <w:rFonts w:asciiTheme="minorHAnsi" w:hAnsiTheme="minorHAnsi" w:cstheme="minorHAnsi"/>
          <w:sz w:val="20"/>
        </w:rPr>
        <w:t xml:space="preserve"> </w:t>
      </w:r>
      <w:r w:rsidRPr="007457D5">
        <w:rPr>
          <w:rFonts w:asciiTheme="minorHAnsi" w:hAnsiTheme="minorHAnsi" w:cstheme="minorHAnsi"/>
          <w:sz w:val="18"/>
        </w:rPr>
        <w:t xml:space="preserve">W statystyce jest to wartość cechy w szeregu uporządkowanym, powyżej i poniżej której znajduje się jednakowa liczba obserwacji. Wyznaczenie mediany z jakiegoś zbioru liczb, polega na wypisaniu tych liczb w kolejności niemalejącej, a następnie wybraniu liczby środkowej (w </w:t>
      </w:r>
      <w:proofErr w:type="gramStart"/>
      <w:r w:rsidRPr="007457D5">
        <w:rPr>
          <w:rFonts w:asciiTheme="minorHAnsi" w:hAnsiTheme="minorHAnsi" w:cstheme="minorHAnsi"/>
          <w:sz w:val="18"/>
        </w:rPr>
        <w:t>przypadku</w:t>
      </w:r>
      <w:proofErr w:type="gramEnd"/>
      <w:r w:rsidRPr="007457D5">
        <w:rPr>
          <w:rFonts w:asciiTheme="minorHAnsi" w:hAnsiTheme="minorHAnsi" w:cstheme="minorHAnsi"/>
          <w:sz w:val="18"/>
        </w:rPr>
        <w:t xml:space="preserve"> gdy występuje nieparzysta liczba liczb w zbiorze). Jeżeli występuje parzysta liczba liczb w zbiorze, to mediana jest równa średniej arytmetycznej dwóch środkowych liczb.</w:t>
      </w:r>
    </w:p>
  </w:footnote>
  <w:footnote w:id="6">
    <w:p w14:paraId="31350185" w14:textId="1A79974F" w:rsidR="00482E55" w:rsidRPr="007457D5" w:rsidRDefault="00482E55" w:rsidP="0061015C">
      <w:pPr>
        <w:pStyle w:val="Tekstprzypisudolnego"/>
        <w:rPr>
          <w:rFonts w:asciiTheme="minorHAnsi" w:hAnsiTheme="minorHAnsi" w:cstheme="minorHAnsi"/>
          <w:sz w:val="18"/>
        </w:rPr>
      </w:pPr>
      <w:r w:rsidRPr="007457D5">
        <w:rPr>
          <w:rStyle w:val="Odwoanieprzypisudolnego"/>
          <w:rFonts w:asciiTheme="minorHAnsi" w:hAnsiTheme="minorHAnsi" w:cstheme="minorHAnsi"/>
          <w:sz w:val="20"/>
        </w:rPr>
        <w:footnoteRef/>
      </w:r>
      <w:r w:rsidRPr="007457D5">
        <w:rPr>
          <w:rFonts w:asciiTheme="minorHAnsi" w:hAnsiTheme="minorHAnsi" w:cstheme="minorHAnsi"/>
          <w:sz w:val="20"/>
        </w:rPr>
        <w:t xml:space="preserve"> </w:t>
      </w:r>
      <w:r w:rsidRPr="0061015C">
        <w:rPr>
          <w:rFonts w:asciiTheme="minorHAnsi" w:hAnsiTheme="minorHAnsi" w:cstheme="minorHAnsi"/>
          <w:sz w:val="18"/>
        </w:rPr>
        <w:t>Jest to wartość modalna, lub też wartość najczęstsza. Jest to jedna z miar tendencji centralnej, statystyka dla zmiennych o</w:t>
      </w:r>
      <w:r w:rsidRPr="0061015C">
        <w:rPr>
          <w:rFonts w:asciiTheme="minorHAnsi" w:hAnsiTheme="minorHAnsi" w:cstheme="minorHAnsi"/>
          <w:sz w:val="20"/>
        </w:rPr>
        <w:t xml:space="preserve"> </w:t>
      </w:r>
      <w:r w:rsidRPr="0061015C">
        <w:rPr>
          <w:rFonts w:asciiTheme="minorHAnsi" w:hAnsiTheme="minorHAnsi" w:cstheme="minorHAnsi"/>
          <w:sz w:val="18"/>
        </w:rPr>
        <w:t xml:space="preserve">rozkładzie dyskretnym, wskazująca na wartość o największym prawdopodobieństwie </w:t>
      </w:r>
      <w:proofErr w:type="gramStart"/>
      <w:r w:rsidRPr="0061015C">
        <w:rPr>
          <w:rFonts w:asciiTheme="minorHAnsi" w:hAnsiTheme="minorHAnsi" w:cstheme="minorHAnsi"/>
          <w:sz w:val="18"/>
        </w:rPr>
        <w:t>wystąpienia,</w:t>
      </w:r>
      <w:proofErr w:type="gramEnd"/>
      <w:r w:rsidRPr="0061015C">
        <w:rPr>
          <w:rFonts w:asciiTheme="minorHAnsi" w:hAnsiTheme="minorHAnsi" w:cstheme="minorHAnsi"/>
          <w:sz w:val="18"/>
        </w:rPr>
        <w:t xml:space="preserve"> lub wartość najczęściej występująca w próbie. Dla zmiennej losowej o rozkładzie ciągłym jest to wartość, dla której funkcja gęstości prawdopodobieństwa ma wartość największą. Dominanta jest także najczęściej występującą wartością liczbową w danym zbiorze</w:t>
      </w:r>
      <w:r w:rsidRPr="007457D5">
        <w:rPr>
          <w:rFonts w:asciiTheme="minorHAnsi" w:hAnsiTheme="minorHAnsi" w:cstheme="minorHAnsi"/>
          <w:sz w:val="18"/>
        </w:rPr>
        <w:t>.</w:t>
      </w:r>
    </w:p>
  </w:footnote>
  <w:footnote w:id="7">
    <w:p w14:paraId="609B0BC3" w14:textId="77777777" w:rsidR="00482E55" w:rsidRDefault="00482E55" w:rsidP="00DE23BC">
      <w:pPr>
        <w:pStyle w:val="Tekstprzypisudolnego"/>
      </w:pPr>
      <w:r w:rsidRPr="00C92E26">
        <w:rPr>
          <w:rStyle w:val="Odwoanieprzypisudolnego"/>
          <w:rFonts w:asciiTheme="minorHAnsi" w:hAnsiTheme="minorHAnsi" w:cstheme="minorHAnsi"/>
          <w:sz w:val="18"/>
          <w:szCs w:val="18"/>
        </w:rPr>
        <w:footnoteRef/>
      </w:r>
      <w:r w:rsidRPr="00C92E26">
        <w:rPr>
          <w:rFonts w:asciiTheme="minorHAnsi" w:hAnsiTheme="minorHAnsi" w:cstheme="minorHAnsi"/>
          <w:sz w:val="18"/>
          <w:szCs w:val="18"/>
        </w:rPr>
        <w:t xml:space="preserve"> Wartości liczbowe występujące w poszczególnych obszarach jako negatywne zjawiska kryzysowe ogółem.</w:t>
      </w:r>
      <w:r w:rsidRPr="00734BAF">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B0FC94"/>
    <w:multiLevelType w:val="hybridMultilevel"/>
    <w:tmpl w:val="0400C5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56193"/>
    <w:multiLevelType w:val="multilevel"/>
    <w:tmpl w:val="2CF2A5FE"/>
    <w:lvl w:ilvl="0">
      <w:start w:val="1"/>
      <w:numFmt w:val="decimal"/>
      <w:pStyle w:val="WydawnictwoUE"/>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rPr>
        <w:i w:val="0"/>
        <w:sz w:val="28"/>
        <w:szCs w:val="28"/>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8C46FFA"/>
    <w:multiLevelType w:val="hybridMultilevel"/>
    <w:tmpl w:val="64AEEE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046204"/>
    <w:multiLevelType w:val="hybridMultilevel"/>
    <w:tmpl w:val="D4C41832"/>
    <w:lvl w:ilvl="0" w:tplc="04150001">
      <w:start w:val="1"/>
      <w:numFmt w:val="bullet"/>
      <w:lvlText w:val=""/>
      <w:lvlJc w:val="left"/>
      <w:pPr>
        <w:ind w:left="720" w:hanging="360"/>
      </w:pPr>
      <w:rPr>
        <w:rFonts w:ascii="Symbol" w:hAnsi="Symbol" w:hint="default"/>
      </w:rPr>
    </w:lvl>
    <w:lvl w:ilvl="1" w:tplc="80AA9C40">
      <w:start w:val="3"/>
      <w:numFmt w:val="bullet"/>
      <w:lvlText w:val="•"/>
      <w:lvlJc w:val="left"/>
      <w:pPr>
        <w:ind w:left="1790" w:hanging="710"/>
      </w:pPr>
      <w:rPr>
        <w:rFonts w:ascii="Arial" w:eastAsiaTheme="minorEastAsia"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9C1587"/>
    <w:multiLevelType w:val="hybridMultilevel"/>
    <w:tmpl w:val="117AE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743ABC"/>
    <w:multiLevelType w:val="hybridMultilevel"/>
    <w:tmpl w:val="6EE2703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7714D8D"/>
    <w:multiLevelType w:val="multilevel"/>
    <w:tmpl w:val="ABB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CC5785"/>
    <w:multiLevelType w:val="hybridMultilevel"/>
    <w:tmpl w:val="9CDAD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8E50D2"/>
    <w:multiLevelType w:val="hybridMultilevel"/>
    <w:tmpl w:val="8BC46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C71B4E"/>
    <w:multiLevelType w:val="hybridMultilevel"/>
    <w:tmpl w:val="46E64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A76BFD"/>
    <w:multiLevelType w:val="multilevel"/>
    <w:tmpl w:val="3B323C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2BD2CEE"/>
    <w:multiLevelType w:val="hybridMultilevel"/>
    <w:tmpl w:val="E3CC8D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DC004F"/>
    <w:multiLevelType w:val="hybridMultilevel"/>
    <w:tmpl w:val="CF70B79E"/>
    <w:lvl w:ilvl="0" w:tplc="BCE66254">
      <w:start w:val="240"/>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AC1384"/>
    <w:multiLevelType w:val="hybridMultilevel"/>
    <w:tmpl w:val="E6B40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653629"/>
    <w:multiLevelType w:val="multilevel"/>
    <w:tmpl w:val="27E4BE9E"/>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5" w15:restartNumberingAfterBreak="0">
    <w:nsid w:val="4B12294D"/>
    <w:multiLevelType w:val="hybridMultilevel"/>
    <w:tmpl w:val="3008F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60565C"/>
    <w:multiLevelType w:val="hybridMultilevel"/>
    <w:tmpl w:val="B0FEA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F984C78"/>
    <w:multiLevelType w:val="hybridMultilevel"/>
    <w:tmpl w:val="E6B407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C51A28"/>
    <w:multiLevelType w:val="hybridMultilevel"/>
    <w:tmpl w:val="2D00C7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E5F18"/>
    <w:multiLevelType w:val="hybridMultilevel"/>
    <w:tmpl w:val="EA020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CA2A07"/>
    <w:multiLevelType w:val="hybridMultilevel"/>
    <w:tmpl w:val="2A4634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264398"/>
    <w:multiLevelType w:val="hybridMultilevel"/>
    <w:tmpl w:val="7B060B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8F559A"/>
    <w:multiLevelType w:val="hybridMultilevel"/>
    <w:tmpl w:val="19CCFA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5B743D"/>
    <w:multiLevelType w:val="hybridMultilevel"/>
    <w:tmpl w:val="0AB8880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6962A22"/>
    <w:multiLevelType w:val="hybridMultilevel"/>
    <w:tmpl w:val="B48E19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4A0DBE"/>
    <w:multiLevelType w:val="hybridMultilevel"/>
    <w:tmpl w:val="35EAB1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945121"/>
    <w:multiLevelType w:val="hybridMultilevel"/>
    <w:tmpl w:val="53B25D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47747591">
    <w:abstractNumId w:val="1"/>
  </w:num>
  <w:num w:numId="2" w16cid:durableId="1703745090">
    <w:abstractNumId w:val="14"/>
  </w:num>
  <w:num w:numId="3" w16cid:durableId="1061364491">
    <w:abstractNumId w:val="20"/>
  </w:num>
  <w:num w:numId="4" w16cid:durableId="1502041020">
    <w:abstractNumId w:val="25"/>
  </w:num>
  <w:num w:numId="5" w16cid:durableId="1107382354">
    <w:abstractNumId w:val="24"/>
  </w:num>
  <w:num w:numId="6" w16cid:durableId="3410733">
    <w:abstractNumId w:val="22"/>
  </w:num>
  <w:num w:numId="7" w16cid:durableId="1709790874">
    <w:abstractNumId w:val="5"/>
  </w:num>
  <w:num w:numId="8" w16cid:durableId="2146655793">
    <w:abstractNumId w:val="15"/>
  </w:num>
  <w:num w:numId="9" w16cid:durableId="1087270755">
    <w:abstractNumId w:val="13"/>
  </w:num>
  <w:num w:numId="10" w16cid:durableId="668598893">
    <w:abstractNumId w:val="8"/>
  </w:num>
  <w:num w:numId="11" w16cid:durableId="1394934277">
    <w:abstractNumId w:val="11"/>
  </w:num>
  <w:num w:numId="12" w16cid:durableId="741026641">
    <w:abstractNumId w:val="21"/>
  </w:num>
  <w:num w:numId="13" w16cid:durableId="1054542489">
    <w:abstractNumId w:val="3"/>
  </w:num>
  <w:num w:numId="14" w16cid:durableId="1267348712">
    <w:abstractNumId w:val="12"/>
  </w:num>
  <w:num w:numId="15" w16cid:durableId="2012561444">
    <w:abstractNumId w:val="23"/>
  </w:num>
  <w:num w:numId="16" w16cid:durableId="1041126258">
    <w:abstractNumId w:val="0"/>
  </w:num>
  <w:num w:numId="17" w16cid:durableId="1994016882">
    <w:abstractNumId w:val="10"/>
  </w:num>
  <w:num w:numId="18" w16cid:durableId="11721866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84444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5326954">
    <w:abstractNumId w:val="4"/>
  </w:num>
  <w:num w:numId="21" w16cid:durableId="351492262">
    <w:abstractNumId w:val="9"/>
  </w:num>
  <w:num w:numId="22" w16cid:durableId="471941730">
    <w:abstractNumId w:val="26"/>
  </w:num>
  <w:num w:numId="23" w16cid:durableId="1631008466">
    <w:abstractNumId w:val="2"/>
  </w:num>
  <w:num w:numId="24" w16cid:durableId="1056006779">
    <w:abstractNumId w:val="14"/>
  </w:num>
  <w:num w:numId="25" w16cid:durableId="1777409295">
    <w:abstractNumId w:val="14"/>
  </w:num>
  <w:num w:numId="26" w16cid:durableId="1265722094">
    <w:abstractNumId w:val="14"/>
  </w:num>
  <w:num w:numId="27" w16cid:durableId="245116579">
    <w:abstractNumId w:val="7"/>
  </w:num>
  <w:num w:numId="28" w16cid:durableId="1225293623">
    <w:abstractNumId w:val="6"/>
  </w:num>
  <w:num w:numId="29" w16cid:durableId="1374844265">
    <w:abstractNumId w:val="19"/>
  </w:num>
  <w:num w:numId="30" w16cid:durableId="245967307">
    <w:abstractNumId w:val="16"/>
  </w:num>
  <w:num w:numId="31" w16cid:durableId="855194453">
    <w:abstractNumId w:val="18"/>
  </w:num>
  <w:num w:numId="32" w16cid:durableId="1587959282">
    <w:abstractNumId w:val="17"/>
  </w:num>
  <w:num w:numId="33" w16cid:durableId="932325334">
    <w:abstractNumId w:val="14"/>
  </w:num>
  <w:num w:numId="34" w16cid:durableId="164878220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E28"/>
    <w:rsid w:val="000001BA"/>
    <w:rsid w:val="000026C5"/>
    <w:rsid w:val="00002F63"/>
    <w:rsid w:val="0000339F"/>
    <w:rsid w:val="000061CA"/>
    <w:rsid w:val="00012DFE"/>
    <w:rsid w:val="000137A8"/>
    <w:rsid w:val="00013A6A"/>
    <w:rsid w:val="000156C7"/>
    <w:rsid w:val="00017B65"/>
    <w:rsid w:val="00021B28"/>
    <w:rsid w:val="0002353B"/>
    <w:rsid w:val="000237D9"/>
    <w:rsid w:val="00024109"/>
    <w:rsid w:val="000279D2"/>
    <w:rsid w:val="0004598A"/>
    <w:rsid w:val="00045F5B"/>
    <w:rsid w:val="0005678B"/>
    <w:rsid w:val="0006130F"/>
    <w:rsid w:val="000676A3"/>
    <w:rsid w:val="00070F9C"/>
    <w:rsid w:val="00076A08"/>
    <w:rsid w:val="00076D7A"/>
    <w:rsid w:val="00076FDB"/>
    <w:rsid w:val="00077663"/>
    <w:rsid w:val="00084BAC"/>
    <w:rsid w:val="000857B5"/>
    <w:rsid w:val="00085CE0"/>
    <w:rsid w:val="00093FF7"/>
    <w:rsid w:val="000A0605"/>
    <w:rsid w:val="000B1485"/>
    <w:rsid w:val="000B4916"/>
    <w:rsid w:val="000C3257"/>
    <w:rsid w:val="000C4294"/>
    <w:rsid w:val="000D4824"/>
    <w:rsid w:val="000D5DB5"/>
    <w:rsid w:val="000E2985"/>
    <w:rsid w:val="000E4ACD"/>
    <w:rsid w:val="000F1F66"/>
    <w:rsid w:val="00102084"/>
    <w:rsid w:val="0010308D"/>
    <w:rsid w:val="00104885"/>
    <w:rsid w:val="00105CAA"/>
    <w:rsid w:val="001075ED"/>
    <w:rsid w:val="00107A85"/>
    <w:rsid w:val="00111CCD"/>
    <w:rsid w:val="00117F97"/>
    <w:rsid w:val="00123333"/>
    <w:rsid w:val="001238C5"/>
    <w:rsid w:val="00126853"/>
    <w:rsid w:val="00127E66"/>
    <w:rsid w:val="001407A2"/>
    <w:rsid w:val="00143779"/>
    <w:rsid w:val="00144635"/>
    <w:rsid w:val="0014548C"/>
    <w:rsid w:val="00145596"/>
    <w:rsid w:val="0014707B"/>
    <w:rsid w:val="0015023D"/>
    <w:rsid w:val="001524CB"/>
    <w:rsid w:val="00154AC4"/>
    <w:rsid w:val="00171F6F"/>
    <w:rsid w:val="00172313"/>
    <w:rsid w:val="001775F4"/>
    <w:rsid w:val="00182372"/>
    <w:rsid w:val="001A0AA3"/>
    <w:rsid w:val="001B0595"/>
    <w:rsid w:val="001B126A"/>
    <w:rsid w:val="001B1D7D"/>
    <w:rsid w:val="001B5265"/>
    <w:rsid w:val="001B6BA4"/>
    <w:rsid w:val="001B7919"/>
    <w:rsid w:val="001C351D"/>
    <w:rsid w:val="001C464B"/>
    <w:rsid w:val="001C77BF"/>
    <w:rsid w:val="001D162B"/>
    <w:rsid w:val="001D1E59"/>
    <w:rsid w:val="001D2B62"/>
    <w:rsid w:val="001D58E5"/>
    <w:rsid w:val="001D6864"/>
    <w:rsid w:val="001E1664"/>
    <w:rsid w:val="001E43A4"/>
    <w:rsid w:val="001E7EDC"/>
    <w:rsid w:val="001F0552"/>
    <w:rsid w:val="001F1B94"/>
    <w:rsid w:val="00202C2C"/>
    <w:rsid w:val="0021576F"/>
    <w:rsid w:val="00233121"/>
    <w:rsid w:val="0024494F"/>
    <w:rsid w:val="002521EE"/>
    <w:rsid w:val="00255F3B"/>
    <w:rsid w:val="00256AFA"/>
    <w:rsid w:val="0026432A"/>
    <w:rsid w:val="002717BD"/>
    <w:rsid w:val="0028281D"/>
    <w:rsid w:val="00282CE9"/>
    <w:rsid w:val="0029591C"/>
    <w:rsid w:val="002A0FDA"/>
    <w:rsid w:val="002B5003"/>
    <w:rsid w:val="002B73EA"/>
    <w:rsid w:val="002C2DBC"/>
    <w:rsid w:val="002C4E19"/>
    <w:rsid w:val="002C542D"/>
    <w:rsid w:val="002D3DA7"/>
    <w:rsid w:val="002D705D"/>
    <w:rsid w:val="002D77D4"/>
    <w:rsid w:val="002E1CDD"/>
    <w:rsid w:val="002E433D"/>
    <w:rsid w:val="002E5D0D"/>
    <w:rsid w:val="002E62E2"/>
    <w:rsid w:val="002F0121"/>
    <w:rsid w:val="002F1AAA"/>
    <w:rsid w:val="003001B6"/>
    <w:rsid w:val="00302979"/>
    <w:rsid w:val="00303A1C"/>
    <w:rsid w:val="003212C2"/>
    <w:rsid w:val="0032211C"/>
    <w:rsid w:val="00322690"/>
    <w:rsid w:val="003228E1"/>
    <w:rsid w:val="00335763"/>
    <w:rsid w:val="00345714"/>
    <w:rsid w:val="00355BEB"/>
    <w:rsid w:val="00370C84"/>
    <w:rsid w:val="00374349"/>
    <w:rsid w:val="0037525D"/>
    <w:rsid w:val="003753F0"/>
    <w:rsid w:val="00375F04"/>
    <w:rsid w:val="00384A45"/>
    <w:rsid w:val="0038706E"/>
    <w:rsid w:val="003912B6"/>
    <w:rsid w:val="003A102F"/>
    <w:rsid w:val="003A62F6"/>
    <w:rsid w:val="003B314C"/>
    <w:rsid w:val="003D2796"/>
    <w:rsid w:val="003D5C99"/>
    <w:rsid w:val="003D7F84"/>
    <w:rsid w:val="003E11FC"/>
    <w:rsid w:val="003E7488"/>
    <w:rsid w:val="003F5459"/>
    <w:rsid w:val="003F5E88"/>
    <w:rsid w:val="0040758D"/>
    <w:rsid w:val="0041771A"/>
    <w:rsid w:val="004211EC"/>
    <w:rsid w:val="004276C4"/>
    <w:rsid w:val="00440AEE"/>
    <w:rsid w:val="00441CC2"/>
    <w:rsid w:val="00447273"/>
    <w:rsid w:val="00452310"/>
    <w:rsid w:val="00460587"/>
    <w:rsid w:val="0046217A"/>
    <w:rsid w:val="00472FD7"/>
    <w:rsid w:val="00473429"/>
    <w:rsid w:val="00480B40"/>
    <w:rsid w:val="00482E55"/>
    <w:rsid w:val="0048524A"/>
    <w:rsid w:val="00485E92"/>
    <w:rsid w:val="00486538"/>
    <w:rsid w:val="00487621"/>
    <w:rsid w:val="004A1382"/>
    <w:rsid w:val="004A5A6A"/>
    <w:rsid w:val="004B11AF"/>
    <w:rsid w:val="004B487E"/>
    <w:rsid w:val="004C07ED"/>
    <w:rsid w:val="004C0925"/>
    <w:rsid w:val="004C1626"/>
    <w:rsid w:val="004C3F89"/>
    <w:rsid w:val="004C5722"/>
    <w:rsid w:val="004C6662"/>
    <w:rsid w:val="004D5291"/>
    <w:rsid w:val="004D7A38"/>
    <w:rsid w:val="004E23F6"/>
    <w:rsid w:val="004E65E1"/>
    <w:rsid w:val="004E680B"/>
    <w:rsid w:val="004E693A"/>
    <w:rsid w:val="004E7045"/>
    <w:rsid w:val="004F01CA"/>
    <w:rsid w:val="004F2667"/>
    <w:rsid w:val="00506D22"/>
    <w:rsid w:val="00524D2D"/>
    <w:rsid w:val="00526990"/>
    <w:rsid w:val="0053458F"/>
    <w:rsid w:val="00545C3F"/>
    <w:rsid w:val="00551A8D"/>
    <w:rsid w:val="00552036"/>
    <w:rsid w:val="00553C02"/>
    <w:rsid w:val="00555943"/>
    <w:rsid w:val="00562177"/>
    <w:rsid w:val="00565EF3"/>
    <w:rsid w:val="0058571E"/>
    <w:rsid w:val="0059495A"/>
    <w:rsid w:val="005A17C3"/>
    <w:rsid w:val="005A1933"/>
    <w:rsid w:val="005A3710"/>
    <w:rsid w:val="005A59F7"/>
    <w:rsid w:val="005B1407"/>
    <w:rsid w:val="005C5BBD"/>
    <w:rsid w:val="005C620E"/>
    <w:rsid w:val="005D3749"/>
    <w:rsid w:val="005D411E"/>
    <w:rsid w:val="005E1D65"/>
    <w:rsid w:val="005E1DF8"/>
    <w:rsid w:val="005E1F30"/>
    <w:rsid w:val="005E558E"/>
    <w:rsid w:val="005E6A08"/>
    <w:rsid w:val="005F5689"/>
    <w:rsid w:val="006011BB"/>
    <w:rsid w:val="00602D25"/>
    <w:rsid w:val="0061015C"/>
    <w:rsid w:val="006113FD"/>
    <w:rsid w:val="0061372F"/>
    <w:rsid w:val="0062414F"/>
    <w:rsid w:val="00624BC7"/>
    <w:rsid w:val="006331B5"/>
    <w:rsid w:val="006362BB"/>
    <w:rsid w:val="00641E6C"/>
    <w:rsid w:val="00645A7D"/>
    <w:rsid w:val="00656BBD"/>
    <w:rsid w:val="00665FDD"/>
    <w:rsid w:val="00673D40"/>
    <w:rsid w:val="006749E9"/>
    <w:rsid w:val="0068288C"/>
    <w:rsid w:val="00685E59"/>
    <w:rsid w:val="006862D6"/>
    <w:rsid w:val="006870D9"/>
    <w:rsid w:val="006A25E7"/>
    <w:rsid w:val="006B0A49"/>
    <w:rsid w:val="006B3EA6"/>
    <w:rsid w:val="006C252E"/>
    <w:rsid w:val="006C350F"/>
    <w:rsid w:val="006C38E0"/>
    <w:rsid w:val="006C6447"/>
    <w:rsid w:val="006E4A6F"/>
    <w:rsid w:val="006E4CCC"/>
    <w:rsid w:val="006F6EE0"/>
    <w:rsid w:val="00701A19"/>
    <w:rsid w:val="00713064"/>
    <w:rsid w:val="00717878"/>
    <w:rsid w:val="007204EF"/>
    <w:rsid w:val="00721F87"/>
    <w:rsid w:val="00726673"/>
    <w:rsid w:val="00726BAE"/>
    <w:rsid w:val="0073509F"/>
    <w:rsid w:val="00735D44"/>
    <w:rsid w:val="007411A1"/>
    <w:rsid w:val="007457D5"/>
    <w:rsid w:val="00745E61"/>
    <w:rsid w:val="00781F83"/>
    <w:rsid w:val="00793236"/>
    <w:rsid w:val="007A1E38"/>
    <w:rsid w:val="007A5586"/>
    <w:rsid w:val="007A5DB7"/>
    <w:rsid w:val="007B06B4"/>
    <w:rsid w:val="007B6407"/>
    <w:rsid w:val="007C323E"/>
    <w:rsid w:val="007C52EB"/>
    <w:rsid w:val="007C68FF"/>
    <w:rsid w:val="007D427D"/>
    <w:rsid w:val="007D76AB"/>
    <w:rsid w:val="007E0A9B"/>
    <w:rsid w:val="007E5072"/>
    <w:rsid w:val="007E68FA"/>
    <w:rsid w:val="007E7B98"/>
    <w:rsid w:val="007F5E85"/>
    <w:rsid w:val="007F65FA"/>
    <w:rsid w:val="007F777C"/>
    <w:rsid w:val="007F7F59"/>
    <w:rsid w:val="00801694"/>
    <w:rsid w:val="0080492F"/>
    <w:rsid w:val="0080771A"/>
    <w:rsid w:val="008104B9"/>
    <w:rsid w:val="0081164B"/>
    <w:rsid w:val="00814629"/>
    <w:rsid w:val="0081564A"/>
    <w:rsid w:val="00833ECD"/>
    <w:rsid w:val="0083713A"/>
    <w:rsid w:val="0083735E"/>
    <w:rsid w:val="008416E0"/>
    <w:rsid w:val="00850A7D"/>
    <w:rsid w:val="00853B92"/>
    <w:rsid w:val="00854DE8"/>
    <w:rsid w:val="00857A82"/>
    <w:rsid w:val="00860F74"/>
    <w:rsid w:val="00861721"/>
    <w:rsid w:val="008665B3"/>
    <w:rsid w:val="00867D03"/>
    <w:rsid w:val="00874F08"/>
    <w:rsid w:val="00882BDE"/>
    <w:rsid w:val="00886F28"/>
    <w:rsid w:val="00894E28"/>
    <w:rsid w:val="00894F12"/>
    <w:rsid w:val="0089511B"/>
    <w:rsid w:val="0089659F"/>
    <w:rsid w:val="008A077C"/>
    <w:rsid w:val="008A28F5"/>
    <w:rsid w:val="008A6A73"/>
    <w:rsid w:val="008A6BE4"/>
    <w:rsid w:val="008B0B6C"/>
    <w:rsid w:val="008B216D"/>
    <w:rsid w:val="008B6516"/>
    <w:rsid w:val="008C4ED2"/>
    <w:rsid w:val="008C503F"/>
    <w:rsid w:val="008C67D5"/>
    <w:rsid w:val="008F098C"/>
    <w:rsid w:val="008F663A"/>
    <w:rsid w:val="008F66E9"/>
    <w:rsid w:val="008F7E69"/>
    <w:rsid w:val="009005F3"/>
    <w:rsid w:val="00903B12"/>
    <w:rsid w:val="00905B55"/>
    <w:rsid w:val="00905CDC"/>
    <w:rsid w:val="00907829"/>
    <w:rsid w:val="009128A9"/>
    <w:rsid w:val="00914579"/>
    <w:rsid w:val="00917629"/>
    <w:rsid w:val="009233BF"/>
    <w:rsid w:val="0092527C"/>
    <w:rsid w:val="009266DF"/>
    <w:rsid w:val="009310E5"/>
    <w:rsid w:val="009367B0"/>
    <w:rsid w:val="00936909"/>
    <w:rsid w:val="009369C1"/>
    <w:rsid w:val="00943D03"/>
    <w:rsid w:val="00944360"/>
    <w:rsid w:val="009446D8"/>
    <w:rsid w:val="009453A0"/>
    <w:rsid w:val="00950330"/>
    <w:rsid w:val="009653D3"/>
    <w:rsid w:val="00971A82"/>
    <w:rsid w:val="009742A9"/>
    <w:rsid w:val="0098187B"/>
    <w:rsid w:val="009851DF"/>
    <w:rsid w:val="00985CA2"/>
    <w:rsid w:val="00986024"/>
    <w:rsid w:val="0099541A"/>
    <w:rsid w:val="009A08FB"/>
    <w:rsid w:val="009A3ACC"/>
    <w:rsid w:val="009A4589"/>
    <w:rsid w:val="009A563B"/>
    <w:rsid w:val="009B486F"/>
    <w:rsid w:val="009B68F7"/>
    <w:rsid w:val="009B795E"/>
    <w:rsid w:val="009C3600"/>
    <w:rsid w:val="009C3940"/>
    <w:rsid w:val="009C5C5D"/>
    <w:rsid w:val="009D7D73"/>
    <w:rsid w:val="009E3946"/>
    <w:rsid w:val="009E40B0"/>
    <w:rsid w:val="009F1C47"/>
    <w:rsid w:val="009F5A8A"/>
    <w:rsid w:val="00A06791"/>
    <w:rsid w:val="00A23A4E"/>
    <w:rsid w:val="00A30190"/>
    <w:rsid w:val="00A31389"/>
    <w:rsid w:val="00A3470F"/>
    <w:rsid w:val="00A34719"/>
    <w:rsid w:val="00A43ADF"/>
    <w:rsid w:val="00A43DD0"/>
    <w:rsid w:val="00A71C33"/>
    <w:rsid w:val="00A73C26"/>
    <w:rsid w:val="00A75122"/>
    <w:rsid w:val="00A775CB"/>
    <w:rsid w:val="00A7767D"/>
    <w:rsid w:val="00A779F9"/>
    <w:rsid w:val="00A83C45"/>
    <w:rsid w:val="00A90A6E"/>
    <w:rsid w:val="00A91389"/>
    <w:rsid w:val="00A93E48"/>
    <w:rsid w:val="00A97DDD"/>
    <w:rsid w:val="00AA7115"/>
    <w:rsid w:val="00AB25F0"/>
    <w:rsid w:val="00AB28E8"/>
    <w:rsid w:val="00AB4320"/>
    <w:rsid w:val="00AB448C"/>
    <w:rsid w:val="00AB6BCE"/>
    <w:rsid w:val="00AC2078"/>
    <w:rsid w:val="00AC3219"/>
    <w:rsid w:val="00AC7FBA"/>
    <w:rsid w:val="00AD3AE0"/>
    <w:rsid w:val="00AD4488"/>
    <w:rsid w:val="00AE0231"/>
    <w:rsid w:val="00AE30AA"/>
    <w:rsid w:val="00AE3395"/>
    <w:rsid w:val="00AE4EEE"/>
    <w:rsid w:val="00AE54D4"/>
    <w:rsid w:val="00AE5BC9"/>
    <w:rsid w:val="00AF1FBA"/>
    <w:rsid w:val="00AF6DB5"/>
    <w:rsid w:val="00B015A6"/>
    <w:rsid w:val="00B031B2"/>
    <w:rsid w:val="00B03DA3"/>
    <w:rsid w:val="00B10CBD"/>
    <w:rsid w:val="00B122CF"/>
    <w:rsid w:val="00B13860"/>
    <w:rsid w:val="00B17653"/>
    <w:rsid w:val="00B211A5"/>
    <w:rsid w:val="00B21E84"/>
    <w:rsid w:val="00B27F71"/>
    <w:rsid w:val="00B316E3"/>
    <w:rsid w:val="00B32A84"/>
    <w:rsid w:val="00B33513"/>
    <w:rsid w:val="00B37F1A"/>
    <w:rsid w:val="00B415D1"/>
    <w:rsid w:val="00B45A3F"/>
    <w:rsid w:val="00B45EB8"/>
    <w:rsid w:val="00B47FA1"/>
    <w:rsid w:val="00B521BC"/>
    <w:rsid w:val="00B54B50"/>
    <w:rsid w:val="00B64451"/>
    <w:rsid w:val="00B65499"/>
    <w:rsid w:val="00B71D88"/>
    <w:rsid w:val="00B806FF"/>
    <w:rsid w:val="00B8215D"/>
    <w:rsid w:val="00B85639"/>
    <w:rsid w:val="00B87C67"/>
    <w:rsid w:val="00B9484A"/>
    <w:rsid w:val="00B960FE"/>
    <w:rsid w:val="00B9738D"/>
    <w:rsid w:val="00BA00F1"/>
    <w:rsid w:val="00BA68E6"/>
    <w:rsid w:val="00BA7864"/>
    <w:rsid w:val="00BB0095"/>
    <w:rsid w:val="00BB26D3"/>
    <w:rsid w:val="00BB46D3"/>
    <w:rsid w:val="00BB6B2F"/>
    <w:rsid w:val="00BC3701"/>
    <w:rsid w:val="00BC3FE2"/>
    <w:rsid w:val="00BC434E"/>
    <w:rsid w:val="00BD273D"/>
    <w:rsid w:val="00BE19E5"/>
    <w:rsid w:val="00BE31E4"/>
    <w:rsid w:val="00BE67DC"/>
    <w:rsid w:val="00BF0AC9"/>
    <w:rsid w:val="00BF30ED"/>
    <w:rsid w:val="00BF6AD2"/>
    <w:rsid w:val="00BF76B4"/>
    <w:rsid w:val="00BF7A70"/>
    <w:rsid w:val="00C00C23"/>
    <w:rsid w:val="00C01C4D"/>
    <w:rsid w:val="00C024BE"/>
    <w:rsid w:val="00C0392A"/>
    <w:rsid w:val="00C07F38"/>
    <w:rsid w:val="00C11F34"/>
    <w:rsid w:val="00C128CB"/>
    <w:rsid w:val="00C15D64"/>
    <w:rsid w:val="00C15EA7"/>
    <w:rsid w:val="00C21528"/>
    <w:rsid w:val="00C2557C"/>
    <w:rsid w:val="00C3006A"/>
    <w:rsid w:val="00C30624"/>
    <w:rsid w:val="00C355A7"/>
    <w:rsid w:val="00C445F4"/>
    <w:rsid w:val="00C44DB9"/>
    <w:rsid w:val="00C47472"/>
    <w:rsid w:val="00C47CC6"/>
    <w:rsid w:val="00C510E6"/>
    <w:rsid w:val="00C52876"/>
    <w:rsid w:val="00C53D7E"/>
    <w:rsid w:val="00C619A5"/>
    <w:rsid w:val="00C62ECD"/>
    <w:rsid w:val="00C64D9C"/>
    <w:rsid w:val="00C654A7"/>
    <w:rsid w:val="00C72996"/>
    <w:rsid w:val="00C7395A"/>
    <w:rsid w:val="00C76064"/>
    <w:rsid w:val="00C76490"/>
    <w:rsid w:val="00C77E00"/>
    <w:rsid w:val="00C86971"/>
    <w:rsid w:val="00C905F1"/>
    <w:rsid w:val="00C92015"/>
    <w:rsid w:val="00C92E26"/>
    <w:rsid w:val="00CA31DD"/>
    <w:rsid w:val="00CA335C"/>
    <w:rsid w:val="00CA4E92"/>
    <w:rsid w:val="00CB3A7B"/>
    <w:rsid w:val="00CB4281"/>
    <w:rsid w:val="00CB45E7"/>
    <w:rsid w:val="00CB7FDB"/>
    <w:rsid w:val="00CC5EED"/>
    <w:rsid w:val="00CD177D"/>
    <w:rsid w:val="00CD6450"/>
    <w:rsid w:val="00CE549E"/>
    <w:rsid w:val="00CE6BD7"/>
    <w:rsid w:val="00D0198E"/>
    <w:rsid w:val="00D04788"/>
    <w:rsid w:val="00D1365F"/>
    <w:rsid w:val="00D14F29"/>
    <w:rsid w:val="00D152B4"/>
    <w:rsid w:val="00D216CF"/>
    <w:rsid w:val="00D25775"/>
    <w:rsid w:val="00D30FFE"/>
    <w:rsid w:val="00D32C55"/>
    <w:rsid w:val="00D43DC6"/>
    <w:rsid w:val="00D51583"/>
    <w:rsid w:val="00D51B2F"/>
    <w:rsid w:val="00D6235D"/>
    <w:rsid w:val="00D64DFB"/>
    <w:rsid w:val="00D70026"/>
    <w:rsid w:val="00D711D4"/>
    <w:rsid w:val="00D7633F"/>
    <w:rsid w:val="00D80406"/>
    <w:rsid w:val="00D83D34"/>
    <w:rsid w:val="00D87422"/>
    <w:rsid w:val="00D9028D"/>
    <w:rsid w:val="00D92BC8"/>
    <w:rsid w:val="00DA1F37"/>
    <w:rsid w:val="00DB17EC"/>
    <w:rsid w:val="00DB36C2"/>
    <w:rsid w:val="00DB6B56"/>
    <w:rsid w:val="00DC2A69"/>
    <w:rsid w:val="00DC3E8B"/>
    <w:rsid w:val="00DC441A"/>
    <w:rsid w:val="00DD39E5"/>
    <w:rsid w:val="00DE08A9"/>
    <w:rsid w:val="00DE23BC"/>
    <w:rsid w:val="00DE33FA"/>
    <w:rsid w:val="00DE5A78"/>
    <w:rsid w:val="00DE6FE2"/>
    <w:rsid w:val="00DF0DB7"/>
    <w:rsid w:val="00DF1E23"/>
    <w:rsid w:val="00DF33CA"/>
    <w:rsid w:val="00E04054"/>
    <w:rsid w:val="00E057A2"/>
    <w:rsid w:val="00E07332"/>
    <w:rsid w:val="00E148A2"/>
    <w:rsid w:val="00E14DEB"/>
    <w:rsid w:val="00E20E1A"/>
    <w:rsid w:val="00E25FD6"/>
    <w:rsid w:val="00E31B9F"/>
    <w:rsid w:val="00E37B15"/>
    <w:rsid w:val="00E37F2D"/>
    <w:rsid w:val="00E4162D"/>
    <w:rsid w:val="00E44A62"/>
    <w:rsid w:val="00E46AE3"/>
    <w:rsid w:val="00E54137"/>
    <w:rsid w:val="00E54D76"/>
    <w:rsid w:val="00E75C10"/>
    <w:rsid w:val="00E76A70"/>
    <w:rsid w:val="00E80EAD"/>
    <w:rsid w:val="00E829F6"/>
    <w:rsid w:val="00E85703"/>
    <w:rsid w:val="00E87241"/>
    <w:rsid w:val="00E87588"/>
    <w:rsid w:val="00E91ED8"/>
    <w:rsid w:val="00E92CBB"/>
    <w:rsid w:val="00EB5D13"/>
    <w:rsid w:val="00EC6EE6"/>
    <w:rsid w:val="00ED4A3B"/>
    <w:rsid w:val="00ED52DF"/>
    <w:rsid w:val="00EE043D"/>
    <w:rsid w:val="00EE48BE"/>
    <w:rsid w:val="00EF0944"/>
    <w:rsid w:val="00EF1003"/>
    <w:rsid w:val="00EF7899"/>
    <w:rsid w:val="00F02C47"/>
    <w:rsid w:val="00F126E0"/>
    <w:rsid w:val="00F2130F"/>
    <w:rsid w:val="00F2778A"/>
    <w:rsid w:val="00F306A1"/>
    <w:rsid w:val="00F337D0"/>
    <w:rsid w:val="00F45188"/>
    <w:rsid w:val="00F51393"/>
    <w:rsid w:val="00F52C3F"/>
    <w:rsid w:val="00F60F93"/>
    <w:rsid w:val="00F63382"/>
    <w:rsid w:val="00F64593"/>
    <w:rsid w:val="00F64F68"/>
    <w:rsid w:val="00F65FA9"/>
    <w:rsid w:val="00F67C67"/>
    <w:rsid w:val="00F94B25"/>
    <w:rsid w:val="00FA6161"/>
    <w:rsid w:val="00FD1909"/>
    <w:rsid w:val="00FD1AC7"/>
    <w:rsid w:val="00FD74DC"/>
    <w:rsid w:val="00FD792F"/>
    <w:rsid w:val="00FE55AE"/>
    <w:rsid w:val="00FF3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F5DA"/>
  <w15:docId w15:val="{10176381-A958-4C32-A4F7-83577EE4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38D"/>
    <w:rPr>
      <w:rFonts w:eastAsiaTheme="minorEastAsia"/>
      <w:iCs/>
      <w:szCs w:val="20"/>
    </w:rPr>
  </w:style>
  <w:style w:type="paragraph" w:styleId="Nagwek1">
    <w:name w:val="heading 1"/>
    <w:aliases w:val="1"/>
    <w:basedOn w:val="Normalny"/>
    <w:next w:val="Normalny"/>
    <w:link w:val="Nagwek1Znak"/>
    <w:uiPriority w:val="9"/>
    <w:qFormat/>
    <w:rsid w:val="00F84E50"/>
    <w:pPr>
      <w:numPr>
        <w:numId w:val="2"/>
      </w:numPr>
      <w:pBdr>
        <w:top w:val="single" w:sz="8" w:space="0" w:color="0070C0"/>
        <w:left w:val="single" w:sz="8" w:space="0" w:color="0070C0"/>
        <w:bottom w:val="single" w:sz="8" w:space="0" w:color="0070C0"/>
        <w:right w:val="single" w:sz="8" w:space="0" w:color="0070C0"/>
      </w:pBdr>
      <w:shd w:val="clear" w:color="auto" w:fill="0070C0"/>
      <w:spacing w:before="240" w:after="240" w:line="240" w:lineRule="auto"/>
      <w:contextualSpacing/>
      <w:jc w:val="center"/>
      <w:outlineLvl w:val="0"/>
    </w:pPr>
    <w:rPr>
      <w:rFonts w:eastAsiaTheme="majorEastAsia" w:cstheme="majorBidi"/>
      <w:b/>
      <w:bCs/>
      <w:caps/>
      <w:color w:val="FFFFFF" w:themeColor="background1"/>
      <w:sz w:val="44"/>
      <w:szCs w:val="22"/>
    </w:rPr>
  </w:style>
  <w:style w:type="paragraph" w:styleId="Nagwek2">
    <w:name w:val="heading 2"/>
    <w:basedOn w:val="Normalny"/>
    <w:next w:val="Normalny"/>
    <w:link w:val="Nagwek2Znak"/>
    <w:uiPriority w:val="9"/>
    <w:unhideWhenUsed/>
    <w:qFormat/>
    <w:rsid w:val="00F84E50"/>
    <w:pPr>
      <w:numPr>
        <w:ilvl w:val="1"/>
        <w:numId w:val="2"/>
      </w:numPr>
      <w:pBdr>
        <w:top w:val="single" w:sz="8" w:space="0" w:color="0070C0"/>
        <w:left w:val="single" w:sz="48" w:space="2" w:color="0070C0"/>
        <w:bottom w:val="single" w:sz="8" w:space="0" w:color="0070C0"/>
        <w:right w:val="single" w:sz="8" w:space="4" w:color="0070C0"/>
      </w:pBdr>
      <w:spacing w:before="480" w:after="240" w:line="269" w:lineRule="auto"/>
      <w:ind w:right="567"/>
      <w:outlineLvl w:val="1"/>
    </w:pPr>
    <w:rPr>
      <w:rFonts w:eastAsiaTheme="majorEastAsia" w:cstheme="majorBidi"/>
      <w:b/>
      <w:bCs/>
      <w:color w:val="0070C0"/>
      <w:sz w:val="32"/>
      <w:szCs w:val="22"/>
    </w:rPr>
  </w:style>
  <w:style w:type="paragraph" w:styleId="Nagwek3">
    <w:name w:val="heading 3"/>
    <w:basedOn w:val="Normalny"/>
    <w:next w:val="Normalny"/>
    <w:link w:val="Nagwek3Znak"/>
    <w:uiPriority w:val="9"/>
    <w:unhideWhenUsed/>
    <w:qFormat/>
    <w:rsid w:val="00F84E50"/>
    <w:pPr>
      <w:numPr>
        <w:ilvl w:val="2"/>
        <w:numId w:val="2"/>
      </w:numPr>
      <w:pBdr>
        <w:left w:val="single" w:sz="48" w:space="2" w:color="0070C0"/>
        <w:bottom w:val="single" w:sz="8" w:space="0" w:color="0070C0"/>
      </w:pBdr>
      <w:spacing w:before="480" w:after="240" w:line="240" w:lineRule="auto"/>
      <w:contextualSpacing/>
      <w:outlineLvl w:val="2"/>
    </w:pPr>
    <w:rPr>
      <w:rFonts w:eastAsiaTheme="majorEastAsia" w:cstheme="majorBidi"/>
      <w:b/>
      <w:bCs/>
      <w:color w:val="0070C0"/>
      <w:sz w:val="28"/>
      <w:szCs w:val="22"/>
    </w:rPr>
  </w:style>
  <w:style w:type="paragraph" w:styleId="Nagwek4">
    <w:name w:val="heading 4"/>
    <w:basedOn w:val="Nagwek30"/>
    <w:next w:val="Nagwek5"/>
    <w:link w:val="Nagwek4Znak"/>
    <w:uiPriority w:val="9"/>
    <w:unhideWhenUsed/>
    <w:qFormat/>
    <w:rsid w:val="00F84E50"/>
    <w:pPr>
      <w:numPr>
        <w:ilvl w:val="3"/>
        <w:numId w:val="2"/>
      </w:numPr>
      <w:pBdr>
        <w:left w:val="single" w:sz="4" w:space="2" w:color="0070C0"/>
        <w:bottom w:val="single" w:sz="4" w:space="2" w:color="0070C0"/>
      </w:pBdr>
      <w:spacing w:before="200" w:after="100"/>
      <w:ind w:left="947" w:hanging="862"/>
      <w:contextualSpacing/>
      <w:outlineLvl w:val="3"/>
    </w:pPr>
    <w:rPr>
      <w:rFonts w:asciiTheme="majorHAnsi" w:eastAsiaTheme="majorEastAsia" w:hAnsiTheme="majorHAnsi" w:cstheme="majorBidi"/>
      <w:b/>
      <w:bCs/>
      <w:color w:val="0070C0"/>
      <w:szCs w:val="22"/>
    </w:rPr>
  </w:style>
  <w:style w:type="paragraph" w:styleId="Nagwek5">
    <w:name w:val="heading 5"/>
    <w:basedOn w:val="Nagwek4"/>
    <w:next w:val="Normalny"/>
    <w:link w:val="Nagwek5Znak"/>
    <w:uiPriority w:val="9"/>
    <w:unhideWhenUsed/>
    <w:qFormat/>
    <w:rsid w:val="001550AC"/>
    <w:pPr>
      <w:numPr>
        <w:ilvl w:val="4"/>
      </w:numPr>
      <w:pBdr>
        <w:left w:val="dotted" w:sz="4" w:space="2" w:color="C0504D" w:themeColor="accent2"/>
        <w:bottom w:val="dotted" w:sz="4" w:space="2" w:color="C0504D" w:themeColor="accent2"/>
      </w:pBdr>
      <w:tabs>
        <w:tab w:val="clear" w:pos="4536"/>
        <w:tab w:val="clear" w:pos="9072"/>
      </w:tabs>
      <w:suppressAutoHyphens w:val="0"/>
      <w:spacing w:beforeAutospacing="0" w:afterAutospacing="0"/>
      <w:outlineLvl w:val="4"/>
    </w:pPr>
    <w:rPr>
      <w:rFonts w:asciiTheme="minorHAnsi" w:hAnsiTheme="minorHAnsi"/>
      <w:b w:val="0"/>
      <w:bCs w:val="0"/>
      <w:iCs/>
      <w:color w:val="548DD4" w:themeColor="text2" w:themeTint="99"/>
      <w:sz w:val="22"/>
      <w:lang w:eastAsia="pl-PL"/>
    </w:rPr>
  </w:style>
  <w:style w:type="paragraph" w:styleId="Nagwek6">
    <w:name w:val="heading 6"/>
    <w:basedOn w:val="Normalny"/>
    <w:next w:val="Normalny"/>
    <w:link w:val="Nagwek6Znak"/>
    <w:uiPriority w:val="9"/>
    <w:unhideWhenUsed/>
    <w:qFormat/>
    <w:rsid w:val="00F84E50"/>
    <w:pPr>
      <w:numPr>
        <w:ilvl w:val="5"/>
        <w:numId w:val="2"/>
      </w:num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C00000"/>
      <w:szCs w:val="22"/>
    </w:rPr>
  </w:style>
  <w:style w:type="paragraph" w:styleId="Nagwek7">
    <w:name w:val="heading 7"/>
    <w:basedOn w:val="Normalny"/>
    <w:next w:val="Normalny"/>
    <w:link w:val="Nagwek7Znak"/>
    <w:uiPriority w:val="9"/>
    <w:unhideWhenUsed/>
    <w:qFormat/>
    <w:rsid w:val="00F84E50"/>
    <w:pPr>
      <w:numPr>
        <w:ilvl w:val="6"/>
        <w:numId w:val="2"/>
      </w:num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Cs w:val="22"/>
    </w:rPr>
  </w:style>
  <w:style w:type="paragraph" w:styleId="Nagwek8">
    <w:name w:val="heading 8"/>
    <w:basedOn w:val="Normalny"/>
    <w:next w:val="Normalny"/>
    <w:link w:val="Nagwek8Znak"/>
    <w:uiPriority w:val="9"/>
    <w:unhideWhenUsed/>
    <w:qFormat/>
    <w:rsid w:val="00F84E50"/>
    <w:pPr>
      <w:numPr>
        <w:ilvl w:val="7"/>
        <w:numId w:val="2"/>
      </w:numPr>
      <w:spacing w:before="200" w:after="100" w:line="240" w:lineRule="auto"/>
      <w:contextualSpacing/>
      <w:outlineLvl w:val="7"/>
    </w:pPr>
    <w:rPr>
      <w:rFonts w:asciiTheme="majorHAnsi" w:eastAsiaTheme="majorEastAsia" w:hAnsiTheme="majorHAnsi" w:cstheme="majorBidi"/>
      <w:color w:val="C0504D" w:themeColor="accent2"/>
      <w:szCs w:val="22"/>
    </w:rPr>
  </w:style>
  <w:style w:type="paragraph" w:styleId="Nagwek9">
    <w:name w:val="heading 9"/>
    <w:basedOn w:val="Normalny"/>
    <w:next w:val="Normalny"/>
    <w:link w:val="Nagwek9Znak"/>
    <w:uiPriority w:val="9"/>
    <w:unhideWhenUsed/>
    <w:qFormat/>
    <w:rsid w:val="00F84E50"/>
    <w:pPr>
      <w:numPr>
        <w:ilvl w:val="8"/>
        <w:numId w:val="2"/>
      </w:num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F84E50"/>
    <w:pPr>
      <w:pBdr>
        <w:top w:val="single" w:sz="48" w:space="1" w:color="0070C0"/>
        <w:left w:val="single" w:sz="48" w:space="4" w:color="0070C0"/>
        <w:bottom w:val="single" w:sz="48" w:space="1" w:color="0070C0"/>
        <w:right w:val="single" w:sz="48" w:space="4" w:color="0070C0"/>
      </w:pBdr>
      <w:shd w:val="clear" w:color="auto" w:fill="0070C0"/>
      <w:spacing w:after="0" w:line="240" w:lineRule="auto"/>
      <w:jc w:val="center"/>
    </w:pPr>
    <w:rPr>
      <w:rFonts w:asciiTheme="majorHAnsi" w:eastAsiaTheme="majorEastAsia" w:hAnsiTheme="majorHAnsi" w:cstheme="majorBidi"/>
      <w:b/>
      <w:caps/>
      <w:color w:val="FFFFFF" w:themeColor="background1"/>
      <w:spacing w:val="10"/>
      <w:sz w:val="32"/>
      <w:szCs w:val="48"/>
    </w:rPr>
  </w:style>
  <w:style w:type="table" w:customStyle="1" w:styleId="Jasnalista1">
    <w:name w:val="Jasna lista1"/>
    <w:aliases w:val="Kr Tabela"/>
    <w:basedOn w:val="Tabela-Lista1"/>
    <w:uiPriority w:val="61"/>
    <w:rsid w:val="00F84E50"/>
    <w:pPr>
      <w:spacing w:after="0" w:line="240" w:lineRule="auto"/>
      <w:jc w:val="center"/>
    </w:pPr>
    <w:rPr>
      <w:rFonts w:eastAsiaTheme="minorEastAsia"/>
      <w:sz w:val="20"/>
      <w:szCs w:val="20"/>
      <w:lang w:val="en-GB" w:eastAsia="en-GB"/>
    </w:rPr>
    <w:tblPr>
      <w:tblStyleColBandSize w:val="1"/>
      <w:tblBorders>
        <w:top w:val="single" w:sz="8" w:space="0" w:color="auto"/>
        <w:left w:val="single" w:sz="8" w:space="0" w:color="auto"/>
        <w:bottom w:val="single" w:sz="8" w:space="0" w:color="auto"/>
        <w:right w:val="single" w:sz="8" w:space="0" w:color="auto"/>
        <w:insideV w:val="single" w:sz="8" w:space="0" w:color="auto"/>
      </w:tblBorders>
    </w:tbl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0070C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table" w:styleId="Tabela-Lista1">
    <w:name w:val="Table List 1"/>
    <w:basedOn w:val="Standardowy"/>
    <w:uiPriority w:val="99"/>
    <w:semiHidden/>
    <w:unhideWhenUsed/>
    <w:rsid w:val="00F84E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gwek1Znak">
    <w:name w:val="Nagłówek 1 Znak"/>
    <w:aliases w:val="1 Znak"/>
    <w:basedOn w:val="Domylnaczcionkaakapitu"/>
    <w:link w:val="Nagwek1"/>
    <w:uiPriority w:val="9"/>
    <w:qFormat/>
    <w:rsid w:val="00F84E50"/>
    <w:rPr>
      <w:rFonts w:eastAsiaTheme="majorEastAsia" w:cstheme="majorBidi"/>
      <w:b/>
      <w:bCs/>
      <w:iCs/>
      <w:caps/>
      <w:color w:val="FFFFFF" w:themeColor="background1"/>
      <w:sz w:val="44"/>
      <w:shd w:val="clear" w:color="auto" w:fill="0070C0"/>
    </w:rPr>
  </w:style>
  <w:style w:type="character" w:customStyle="1" w:styleId="Nagwek2Znak">
    <w:name w:val="Nagłówek 2 Znak"/>
    <w:basedOn w:val="Domylnaczcionkaakapitu"/>
    <w:link w:val="Nagwek2"/>
    <w:uiPriority w:val="9"/>
    <w:qFormat/>
    <w:rsid w:val="00F84E50"/>
    <w:rPr>
      <w:rFonts w:eastAsiaTheme="majorEastAsia" w:cstheme="majorBidi"/>
      <w:b/>
      <w:bCs/>
      <w:iCs/>
      <w:color w:val="0070C0"/>
      <w:sz w:val="32"/>
    </w:rPr>
  </w:style>
  <w:style w:type="character" w:customStyle="1" w:styleId="Nagwek3Znak">
    <w:name w:val="Nagłówek 3 Znak"/>
    <w:basedOn w:val="Domylnaczcionkaakapitu"/>
    <w:link w:val="Nagwek3"/>
    <w:uiPriority w:val="9"/>
    <w:qFormat/>
    <w:rsid w:val="00F84E50"/>
    <w:rPr>
      <w:rFonts w:eastAsiaTheme="majorEastAsia" w:cstheme="majorBidi"/>
      <w:b/>
      <w:bCs/>
      <w:iCs/>
      <w:color w:val="0070C0"/>
      <w:sz w:val="28"/>
    </w:rPr>
  </w:style>
  <w:style w:type="character" w:customStyle="1" w:styleId="Nagwek4Znak">
    <w:name w:val="Nagłówek 4 Znak"/>
    <w:basedOn w:val="Domylnaczcionkaakapitu"/>
    <w:link w:val="Nagwek4"/>
    <w:uiPriority w:val="9"/>
    <w:qFormat/>
    <w:rsid w:val="001550AC"/>
    <w:rPr>
      <w:rFonts w:asciiTheme="majorHAnsi" w:eastAsiaTheme="majorEastAsia" w:hAnsiTheme="majorHAnsi" w:cstheme="majorBidi"/>
      <w:b/>
      <w:bCs/>
      <w:color w:val="0070C0"/>
      <w:sz w:val="24"/>
      <w:lang w:eastAsia="zh-CN"/>
    </w:rPr>
  </w:style>
  <w:style w:type="character" w:customStyle="1" w:styleId="Nagwek5Znak">
    <w:name w:val="Nagłówek 5 Znak"/>
    <w:basedOn w:val="Domylnaczcionkaakapitu"/>
    <w:link w:val="Nagwek5"/>
    <w:uiPriority w:val="9"/>
    <w:qFormat/>
    <w:rsid w:val="001550AC"/>
    <w:rPr>
      <w:rFonts w:asciiTheme="minorHAnsi" w:eastAsiaTheme="majorEastAsia" w:hAnsiTheme="minorHAnsi" w:cstheme="majorBidi"/>
      <w:iCs/>
      <w:color w:val="548DD4" w:themeColor="text2" w:themeTint="99"/>
    </w:rPr>
  </w:style>
  <w:style w:type="character" w:customStyle="1" w:styleId="Nagwek6Znak">
    <w:name w:val="Nagłówek 6 Znak"/>
    <w:basedOn w:val="Domylnaczcionkaakapitu"/>
    <w:link w:val="Nagwek6"/>
    <w:uiPriority w:val="9"/>
    <w:qFormat/>
    <w:rsid w:val="00F84E50"/>
    <w:rPr>
      <w:rFonts w:asciiTheme="majorHAnsi" w:eastAsiaTheme="majorEastAsia" w:hAnsiTheme="majorHAnsi" w:cstheme="majorBidi"/>
      <w:iCs/>
      <w:color w:val="C00000"/>
    </w:rPr>
  </w:style>
  <w:style w:type="character" w:customStyle="1" w:styleId="Nagwek7Znak">
    <w:name w:val="Nagłówek 7 Znak"/>
    <w:basedOn w:val="Domylnaczcionkaakapitu"/>
    <w:link w:val="Nagwek7"/>
    <w:uiPriority w:val="9"/>
    <w:qFormat/>
    <w:rsid w:val="00F84E50"/>
    <w:rPr>
      <w:rFonts w:asciiTheme="majorHAnsi" w:eastAsiaTheme="majorEastAsia" w:hAnsiTheme="majorHAnsi" w:cstheme="majorBidi"/>
      <w:iCs/>
      <w:color w:val="943634" w:themeColor="accent2" w:themeShade="BF"/>
    </w:rPr>
  </w:style>
  <w:style w:type="character" w:customStyle="1" w:styleId="Nagwek8Znak">
    <w:name w:val="Nagłówek 8 Znak"/>
    <w:basedOn w:val="Domylnaczcionkaakapitu"/>
    <w:link w:val="Nagwek8"/>
    <w:uiPriority w:val="9"/>
    <w:qFormat/>
    <w:rsid w:val="00F84E50"/>
    <w:rPr>
      <w:rFonts w:asciiTheme="majorHAnsi" w:eastAsiaTheme="majorEastAsia" w:hAnsiTheme="majorHAnsi" w:cstheme="majorBidi"/>
      <w:iCs/>
      <w:color w:val="C0504D" w:themeColor="accent2"/>
    </w:rPr>
  </w:style>
  <w:style w:type="character" w:customStyle="1" w:styleId="Nagwek9Znak">
    <w:name w:val="Nagłówek 9 Znak"/>
    <w:basedOn w:val="Domylnaczcionkaakapitu"/>
    <w:link w:val="Nagwek9"/>
    <w:uiPriority w:val="9"/>
    <w:qFormat/>
    <w:rsid w:val="00F84E50"/>
    <w:rPr>
      <w:rFonts w:asciiTheme="majorHAnsi" w:eastAsiaTheme="majorEastAsia" w:hAnsiTheme="majorHAnsi" w:cstheme="majorBidi"/>
      <w:iCs/>
      <w:color w:val="C0504D" w:themeColor="accent2"/>
      <w:szCs w:val="20"/>
    </w:rPr>
  </w:style>
  <w:style w:type="character" w:styleId="Pogrubienie">
    <w:name w:val="Strong"/>
    <w:uiPriority w:val="22"/>
    <w:qFormat/>
    <w:rsid w:val="00F84E50"/>
    <w:rPr>
      <w:b/>
      <w:bCs/>
      <w:spacing w:val="0"/>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Legenda Znak,Zdjęcie"/>
    <w:basedOn w:val="Normalny"/>
    <w:next w:val="Normalny"/>
    <w:link w:val="LegendaZnak1"/>
    <w:uiPriority w:val="35"/>
    <w:unhideWhenUsed/>
    <w:qFormat/>
    <w:rsid w:val="00F84E50"/>
    <w:rPr>
      <w:b/>
      <w:bCs/>
      <w:sz w:val="20"/>
      <w:szCs w:val="18"/>
    </w:rPr>
  </w:style>
  <w:style w:type="character" w:customStyle="1" w:styleId="TytuZnak">
    <w:name w:val="Tytuł Znak"/>
    <w:basedOn w:val="Domylnaczcionkaakapitu"/>
    <w:link w:val="Tytu"/>
    <w:uiPriority w:val="10"/>
    <w:qFormat/>
    <w:rsid w:val="00F84E50"/>
    <w:rPr>
      <w:rFonts w:asciiTheme="majorHAnsi" w:eastAsiaTheme="majorEastAsia" w:hAnsiTheme="majorHAnsi" w:cstheme="majorBidi"/>
      <w:b/>
      <w:iCs/>
      <w:caps/>
      <w:color w:val="FFFFFF" w:themeColor="background1"/>
      <w:spacing w:val="10"/>
      <w:sz w:val="32"/>
      <w:szCs w:val="48"/>
      <w:shd w:val="clear" w:color="auto" w:fill="0070C0"/>
      <w:lang w:eastAsia="pl-PL"/>
    </w:rPr>
  </w:style>
  <w:style w:type="paragraph" w:styleId="Podtytu">
    <w:name w:val="Subtitle"/>
    <w:basedOn w:val="Normalny"/>
    <w:next w:val="Normalny"/>
    <w:link w:val="PodtytuZnak"/>
    <w:uiPriority w:val="11"/>
    <w:qFormat/>
    <w:pPr>
      <w:pBdr>
        <w:bottom w:val="dotted" w:sz="8" w:space="10" w:color="C0504D"/>
      </w:pBdr>
      <w:spacing w:before="200" w:after="900" w:line="240" w:lineRule="auto"/>
      <w:jc w:val="center"/>
    </w:pPr>
    <w:rPr>
      <w:rFonts w:ascii="Cambria" w:eastAsia="Cambria" w:hAnsi="Cambria" w:cs="Cambria"/>
      <w:color w:val="622423"/>
    </w:rPr>
  </w:style>
  <w:style w:type="character" w:customStyle="1" w:styleId="PodtytuZnak">
    <w:name w:val="Podtytuł Znak"/>
    <w:basedOn w:val="Domylnaczcionkaakapitu"/>
    <w:link w:val="Podtytu"/>
    <w:uiPriority w:val="11"/>
    <w:qFormat/>
    <w:rsid w:val="00F84E50"/>
    <w:rPr>
      <w:rFonts w:asciiTheme="majorHAnsi" w:eastAsiaTheme="majorEastAsia" w:hAnsiTheme="majorHAnsi" w:cstheme="majorBidi"/>
      <w:iCs/>
      <w:color w:val="622423" w:themeColor="accent2" w:themeShade="7F"/>
      <w:szCs w:val="24"/>
      <w:lang w:eastAsia="pl-PL"/>
    </w:rPr>
  </w:style>
  <w:style w:type="character" w:styleId="Uwydatnienie">
    <w:name w:val="Emphasis"/>
    <w:uiPriority w:val="20"/>
    <w:qFormat/>
    <w:rsid w:val="00F84E5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aliases w:val="Opracowanie"/>
    <w:basedOn w:val="Normalny"/>
    <w:link w:val="BezodstpwZnak"/>
    <w:uiPriority w:val="1"/>
    <w:qFormat/>
    <w:rsid w:val="00F84E50"/>
    <w:pPr>
      <w:spacing w:after="0" w:line="240" w:lineRule="auto"/>
    </w:pPr>
  </w:style>
  <w:style w:type="paragraph" w:styleId="Akapitzlist">
    <w:name w:val="List Paragraph"/>
    <w:aliases w:val="Kr Lista punktowana"/>
    <w:basedOn w:val="Normalny"/>
    <w:link w:val="AkapitzlistZnak"/>
    <w:uiPriority w:val="99"/>
    <w:qFormat/>
    <w:rsid w:val="00F84E50"/>
    <w:pPr>
      <w:contextualSpacing/>
      <w:jc w:val="left"/>
    </w:pPr>
  </w:style>
  <w:style w:type="paragraph" w:styleId="Cytat">
    <w:name w:val="Quote"/>
    <w:basedOn w:val="Normalny"/>
    <w:next w:val="Normalny"/>
    <w:link w:val="CytatZnak"/>
    <w:uiPriority w:val="29"/>
    <w:qFormat/>
    <w:rsid w:val="00F84E50"/>
    <w:rPr>
      <w:i/>
      <w:iCs w:val="0"/>
      <w:color w:val="943634" w:themeColor="accent2" w:themeShade="BF"/>
    </w:rPr>
  </w:style>
  <w:style w:type="character" w:customStyle="1" w:styleId="CytatZnak">
    <w:name w:val="Cytat Znak"/>
    <w:basedOn w:val="Domylnaczcionkaakapitu"/>
    <w:link w:val="Cytat"/>
    <w:uiPriority w:val="29"/>
    <w:qFormat/>
    <w:rsid w:val="00F84E50"/>
    <w:rPr>
      <w:rFonts w:ascii="Calibri" w:eastAsiaTheme="minorEastAsia" w:hAnsi="Calibri"/>
      <w:i/>
      <w:color w:val="943634" w:themeColor="accent2" w:themeShade="BF"/>
      <w:szCs w:val="20"/>
      <w:lang w:eastAsia="pl-PL"/>
    </w:rPr>
  </w:style>
  <w:style w:type="paragraph" w:styleId="Cytatintensywny">
    <w:name w:val="Intense Quote"/>
    <w:basedOn w:val="Normalny"/>
    <w:next w:val="Normalny"/>
    <w:link w:val="CytatintensywnyZnak"/>
    <w:uiPriority w:val="30"/>
    <w:qFormat/>
    <w:rsid w:val="00F84E5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ytatintensywnyZnak">
    <w:name w:val="Cytat intensywny Znak"/>
    <w:basedOn w:val="Domylnaczcionkaakapitu"/>
    <w:link w:val="Cytatintensywny"/>
    <w:uiPriority w:val="30"/>
    <w:qFormat/>
    <w:rsid w:val="00F84E50"/>
    <w:rPr>
      <w:rFonts w:asciiTheme="majorHAnsi" w:eastAsiaTheme="majorEastAsia" w:hAnsiTheme="majorHAnsi" w:cstheme="majorBidi"/>
      <w:b/>
      <w:bCs/>
      <w:iCs/>
      <w:color w:val="C0504D" w:themeColor="accent2"/>
      <w:szCs w:val="20"/>
      <w:lang w:eastAsia="pl-PL"/>
    </w:rPr>
  </w:style>
  <w:style w:type="character" w:styleId="Wyrnieniedelikatne">
    <w:name w:val="Subtle Emphasis"/>
    <w:uiPriority w:val="19"/>
    <w:qFormat/>
    <w:rsid w:val="00F84E50"/>
    <w:rPr>
      <w:rFonts w:asciiTheme="majorHAnsi" w:eastAsiaTheme="majorEastAsia" w:hAnsiTheme="majorHAnsi" w:cstheme="majorBidi"/>
      <w:i/>
      <w:iCs/>
      <w:color w:val="C0504D" w:themeColor="accent2"/>
    </w:rPr>
  </w:style>
  <w:style w:type="character" w:styleId="Wyrnienieintensywne">
    <w:name w:val="Intense Emphasis"/>
    <w:uiPriority w:val="21"/>
    <w:qFormat/>
    <w:rsid w:val="00F84E5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F84E50"/>
    <w:rPr>
      <w:i/>
      <w:iCs/>
      <w:smallCaps/>
      <w:color w:val="C0504D" w:themeColor="accent2"/>
      <w:u w:color="C0504D" w:themeColor="accent2"/>
    </w:rPr>
  </w:style>
  <w:style w:type="character" w:styleId="Odwoanieintensywne">
    <w:name w:val="Intense Reference"/>
    <w:uiPriority w:val="32"/>
    <w:qFormat/>
    <w:rsid w:val="00F84E50"/>
    <w:rPr>
      <w:b/>
      <w:bCs/>
      <w:i/>
      <w:iCs/>
      <w:smallCaps/>
      <w:color w:val="C0504D" w:themeColor="accent2"/>
      <w:u w:color="C0504D" w:themeColor="accent2"/>
    </w:rPr>
  </w:style>
  <w:style w:type="character" w:styleId="Tytuksiki">
    <w:name w:val="Book Title"/>
    <w:uiPriority w:val="33"/>
    <w:qFormat/>
    <w:rsid w:val="00F84E50"/>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unhideWhenUsed/>
    <w:qFormat/>
    <w:rsid w:val="00F84E50"/>
    <w:pPr>
      <w:outlineLvl w:val="9"/>
    </w:pPr>
    <w:rPr>
      <w:lang w:bidi="en-US"/>
    </w:rPr>
  </w:style>
  <w:style w:type="numbering" w:customStyle="1" w:styleId="NoList1">
    <w:name w:val="No List1"/>
    <w:next w:val="Bezlisty"/>
    <w:uiPriority w:val="99"/>
    <w:semiHidden/>
    <w:unhideWhenUsed/>
    <w:qFormat/>
    <w:rsid w:val="00F84E50"/>
  </w:style>
  <w:style w:type="paragraph" w:customStyle="1" w:styleId="WydawnictwoUE">
    <w:name w:val="Wydawnictwo UE"/>
    <w:basedOn w:val="Normalny"/>
    <w:qFormat/>
    <w:rsid w:val="00F84E50"/>
    <w:pPr>
      <w:numPr>
        <w:numId w:val="1"/>
      </w:numPr>
      <w:spacing w:after="0"/>
    </w:pPr>
    <w:rPr>
      <w:rFonts w:ascii="Times New Roman" w:eastAsia="Times New Roman" w:hAnsi="Times New Roman" w:cs="Times New Roman"/>
    </w:rPr>
  </w:style>
  <w:style w:type="numbering" w:customStyle="1" w:styleId="Bezlisty1">
    <w:name w:val="Bez listy1"/>
    <w:next w:val="Bezlisty"/>
    <w:uiPriority w:val="99"/>
    <w:semiHidden/>
    <w:unhideWhenUsed/>
    <w:qFormat/>
    <w:rsid w:val="00F84E50"/>
  </w:style>
  <w:style w:type="paragraph" w:customStyle="1" w:styleId="normalnydooceny">
    <w:name w:val="normalny do oceny"/>
    <w:basedOn w:val="Normalny"/>
    <w:autoRedefine/>
    <w:qFormat/>
    <w:rsid w:val="00F84E50"/>
    <w:pPr>
      <w:widowControl w:val="0"/>
      <w:autoSpaceDE w:val="0"/>
      <w:autoSpaceDN w:val="0"/>
      <w:adjustRightInd w:val="0"/>
      <w:spacing w:after="0"/>
    </w:pPr>
    <w:rPr>
      <w:rFonts w:ascii="Times New Roman" w:eastAsia="Times New Roman" w:hAnsi="Times New Roman" w:cs="Times New Roman"/>
      <w:iCs w:val="0"/>
    </w:rPr>
  </w:style>
  <w:style w:type="numbering" w:customStyle="1" w:styleId="Bezlisty11">
    <w:name w:val="Bez listy11"/>
    <w:next w:val="Bezlisty"/>
    <w:uiPriority w:val="99"/>
    <w:semiHidden/>
    <w:qFormat/>
    <w:rsid w:val="00F84E50"/>
  </w:style>
  <w:style w:type="paragraph" w:styleId="Stopka">
    <w:name w:val="footer"/>
    <w:basedOn w:val="Normalny"/>
    <w:link w:val="StopkaZnak"/>
    <w:uiPriority w:val="99"/>
    <w:rsid w:val="00F84E50"/>
    <w:pPr>
      <w:tabs>
        <w:tab w:val="center" w:pos="4536"/>
        <w:tab w:val="right" w:pos="9072"/>
      </w:tabs>
      <w:spacing w:after="0" w:line="240" w:lineRule="auto"/>
    </w:pPr>
    <w:rPr>
      <w:rFonts w:ascii="Times New Roman" w:eastAsia="Times New Roman" w:hAnsi="Times New Roman" w:cs="Times New Roman"/>
      <w:szCs w:val="24"/>
    </w:rPr>
  </w:style>
  <w:style w:type="character" w:customStyle="1" w:styleId="StopkaZnak">
    <w:name w:val="Stopka Znak"/>
    <w:basedOn w:val="Domylnaczcionkaakapitu"/>
    <w:link w:val="Stopka"/>
    <w:uiPriority w:val="99"/>
    <w:qFormat/>
    <w:rsid w:val="00F84E50"/>
    <w:rPr>
      <w:rFonts w:ascii="Times New Roman" w:eastAsia="Times New Roman" w:hAnsi="Times New Roman" w:cs="Times New Roman"/>
      <w:iCs/>
      <w:szCs w:val="24"/>
      <w:lang w:eastAsia="pl-PL"/>
    </w:rPr>
  </w:style>
  <w:style w:type="character" w:styleId="Hipercze">
    <w:name w:val="Hyperlink"/>
    <w:uiPriority w:val="99"/>
    <w:rsid w:val="00F84E50"/>
    <w:rPr>
      <w:rFonts w:cs="Times New Roman"/>
      <w:color w:val="0000FF"/>
      <w:u w:val="single"/>
    </w:rPr>
  </w:style>
  <w:style w:type="paragraph" w:styleId="NormalnyWeb">
    <w:name w:val="Normal (Web)"/>
    <w:basedOn w:val="Normalny"/>
    <w:link w:val="NormalnyWebZnak"/>
    <w:uiPriority w:val="99"/>
    <w:qFormat/>
    <w:rsid w:val="00F84E50"/>
    <w:pPr>
      <w:spacing w:before="100" w:beforeAutospacing="1" w:after="100" w:afterAutospacing="1" w:line="240" w:lineRule="auto"/>
    </w:pPr>
    <w:rPr>
      <w:rFonts w:ascii="Times New Roman" w:eastAsia="Times New Roman" w:hAnsi="Times New Roman" w:cs="Times New Roman"/>
      <w:szCs w:val="24"/>
    </w:rPr>
  </w:style>
  <w:style w:type="character" w:customStyle="1" w:styleId="mw-headline">
    <w:name w:val="mw-headline"/>
    <w:qFormat/>
    <w:rsid w:val="00F84E50"/>
    <w:rPr>
      <w:rFonts w:cs="Times New Roman"/>
    </w:rPr>
  </w:style>
  <w:style w:type="paragraph" w:styleId="Tekstpodstawowy">
    <w:name w:val="Body Text"/>
    <w:basedOn w:val="Normalny"/>
    <w:link w:val="TekstpodstawowyZnak"/>
    <w:rsid w:val="00F84E50"/>
    <w:pPr>
      <w:spacing w:after="0"/>
    </w:pPr>
    <w:rPr>
      <w:rFonts w:ascii="Times New Roman" w:eastAsia="Times New Roman" w:hAnsi="Times New Roman" w:cs="Times New Roman"/>
    </w:rPr>
  </w:style>
  <w:style w:type="character" w:customStyle="1" w:styleId="TekstpodstawowyZnak">
    <w:name w:val="Tekst podstawowy Znak"/>
    <w:basedOn w:val="Domylnaczcionkaakapitu"/>
    <w:link w:val="Tekstpodstawowy"/>
    <w:qFormat/>
    <w:rsid w:val="00F84E50"/>
    <w:rPr>
      <w:rFonts w:ascii="Times New Roman" w:eastAsia="Times New Roman" w:hAnsi="Times New Roman" w:cs="Times New Roman"/>
      <w:iCs/>
      <w:szCs w:val="20"/>
      <w:lang w:eastAsia="pl-PL"/>
    </w:rPr>
  </w:style>
  <w:style w:type="character" w:customStyle="1" w:styleId="LegendaZnak1">
    <w:name w:val="Legenda Znak1"/>
    <w:aliases w:val="Legenda Znak Znak Znak Znak1,Legenda Znak Znak Znak1,Legenda Znak Znak Znak Znak Znak,Legenda Znak Znak Znak Znak Znak Znak Znak1,Legenda Znak Znak Znak Znak Znak Znak Znak Znak,Legenda Znak Znak Znak Znak Znak Znak Znak Znak Znak Z Znak"/>
    <w:link w:val="Legenda"/>
    <w:uiPriority w:val="35"/>
    <w:locked/>
    <w:rsid w:val="00F84E50"/>
    <w:rPr>
      <w:rFonts w:ascii="Calibri" w:eastAsiaTheme="minorEastAsia" w:hAnsi="Calibri"/>
      <w:b/>
      <w:bCs/>
      <w:iCs/>
      <w:sz w:val="20"/>
      <w:szCs w:val="18"/>
      <w:lang w:eastAsia="pl-PL"/>
    </w:rPr>
  </w:style>
  <w:style w:type="paragraph" w:customStyle="1" w:styleId="tabela">
    <w:name w:val="tabela"/>
    <w:basedOn w:val="Normalny"/>
    <w:qFormat/>
    <w:rsid w:val="00F84E50"/>
    <w:pPr>
      <w:widowControl w:val="0"/>
      <w:overflowPunct w:val="0"/>
      <w:autoSpaceDE w:val="0"/>
      <w:autoSpaceDN w:val="0"/>
      <w:adjustRightInd w:val="0"/>
      <w:spacing w:before="60" w:after="0"/>
      <w:textAlignment w:val="baseline"/>
    </w:pPr>
    <w:rPr>
      <w:rFonts w:eastAsia="Times New Roman" w:cs="Times New Roman"/>
    </w:rPr>
  </w:style>
  <w:style w:type="paragraph" w:styleId="Nagwek">
    <w:name w:val="header"/>
    <w:basedOn w:val="Normalny"/>
    <w:link w:val="NagwekZnak"/>
    <w:uiPriority w:val="99"/>
    <w:qFormat/>
    <w:rsid w:val="00F84E50"/>
    <w:pPr>
      <w:widowControl w:val="0"/>
      <w:tabs>
        <w:tab w:val="center" w:pos="4536"/>
        <w:tab w:val="right" w:pos="9072"/>
      </w:tabs>
      <w:autoSpaceDE w:val="0"/>
      <w:autoSpaceDN w:val="0"/>
      <w:adjustRightInd w:val="0"/>
      <w:spacing w:after="0" w:line="240" w:lineRule="auto"/>
    </w:pPr>
    <w:rPr>
      <w:rFonts w:eastAsia="Times New Roman" w:cs="Times New Roman"/>
      <w:i/>
      <w:iCs w:val="0"/>
    </w:rPr>
  </w:style>
  <w:style w:type="character" w:customStyle="1" w:styleId="NagwekZnak">
    <w:name w:val="Nagłówek Znak"/>
    <w:basedOn w:val="Domylnaczcionkaakapitu"/>
    <w:link w:val="Nagwek"/>
    <w:uiPriority w:val="99"/>
    <w:qFormat/>
    <w:rsid w:val="00F84E50"/>
    <w:rPr>
      <w:rFonts w:ascii="Calibri" w:eastAsia="Times New Roman" w:hAnsi="Calibri" w:cs="Times New Roman"/>
      <w:i/>
      <w:szCs w:val="20"/>
      <w:lang w:eastAsia="pl-PL"/>
    </w:rPr>
  </w:style>
  <w:style w:type="paragraph" w:styleId="Spistreci1">
    <w:name w:val="toc 1"/>
    <w:basedOn w:val="Normalny"/>
    <w:next w:val="Normalny"/>
    <w:autoRedefine/>
    <w:uiPriority w:val="39"/>
    <w:rsid w:val="00F84E50"/>
    <w:pPr>
      <w:tabs>
        <w:tab w:val="left" w:pos="376"/>
        <w:tab w:val="right" w:leader="dot" w:pos="9062"/>
      </w:tabs>
      <w:spacing w:before="360" w:after="360" w:line="240" w:lineRule="auto"/>
    </w:pPr>
    <w:rPr>
      <w:rFonts w:eastAsiaTheme="minorHAnsi"/>
      <w:b/>
      <w:bCs/>
      <w:caps/>
      <w:color w:val="0070C0"/>
      <w:sz w:val="28"/>
      <w:lang w:eastAsia="en-US"/>
    </w:rPr>
  </w:style>
  <w:style w:type="paragraph" w:styleId="Spistreci2">
    <w:name w:val="toc 2"/>
    <w:basedOn w:val="Normalny"/>
    <w:next w:val="Normalny"/>
    <w:autoRedefine/>
    <w:uiPriority w:val="39"/>
    <w:rsid w:val="00F84E50"/>
    <w:pPr>
      <w:spacing w:before="120" w:after="120" w:line="240" w:lineRule="auto"/>
    </w:pPr>
    <w:rPr>
      <w:b/>
      <w:bCs/>
      <w:caps/>
    </w:rPr>
  </w:style>
  <w:style w:type="paragraph" w:styleId="Spistreci3">
    <w:name w:val="toc 3"/>
    <w:basedOn w:val="Normalny"/>
    <w:next w:val="Normalny"/>
    <w:autoRedefine/>
    <w:uiPriority w:val="39"/>
    <w:rsid w:val="00F84E50"/>
    <w:pPr>
      <w:tabs>
        <w:tab w:val="left" w:pos="665"/>
        <w:tab w:val="right" w:leader="dot" w:pos="9063"/>
      </w:tabs>
      <w:spacing w:after="0"/>
    </w:pPr>
    <w:rPr>
      <w:caps/>
      <w:noProof/>
      <w:sz w:val="20"/>
    </w:rPr>
  </w:style>
  <w:style w:type="character" w:styleId="Numerstrony">
    <w:name w:val="page number"/>
    <w:qFormat/>
    <w:rsid w:val="00F84E50"/>
    <w:rPr>
      <w:rFonts w:cs="Times New Roman"/>
    </w:rPr>
  </w:style>
  <w:style w:type="paragraph" w:styleId="Tekstdymka">
    <w:name w:val="Balloon Text"/>
    <w:basedOn w:val="Normalny"/>
    <w:link w:val="TekstdymkaZnak"/>
    <w:qFormat/>
    <w:rsid w:val="00F84E50"/>
    <w:pPr>
      <w:widowControl w:val="0"/>
      <w:autoSpaceDE w:val="0"/>
      <w:autoSpaceDN w:val="0"/>
      <w:adjustRightInd w:val="0"/>
      <w:spacing w:after="0" w:line="240" w:lineRule="auto"/>
    </w:pPr>
    <w:rPr>
      <w:rFonts w:ascii="Tahoma" w:eastAsia="Times New Roman" w:hAnsi="Tahoma" w:cs="Times New Roman"/>
      <w:i/>
      <w:iCs w:val="0"/>
      <w:sz w:val="16"/>
      <w:szCs w:val="16"/>
    </w:rPr>
  </w:style>
  <w:style w:type="character" w:customStyle="1" w:styleId="TekstdymkaZnak">
    <w:name w:val="Tekst dymka Znak"/>
    <w:basedOn w:val="Domylnaczcionkaakapitu"/>
    <w:link w:val="Tekstdymka"/>
    <w:qFormat/>
    <w:rsid w:val="00F84E50"/>
    <w:rPr>
      <w:rFonts w:ascii="Tahoma" w:eastAsia="Times New Roman" w:hAnsi="Tahoma" w:cs="Times New Roman"/>
      <w:i/>
      <w:sz w:val="16"/>
      <w:szCs w:val="16"/>
      <w:lang w:eastAsia="pl-PL"/>
    </w:rPr>
  </w:style>
  <w:style w:type="table" w:styleId="Tabela-Siatka">
    <w:name w:val="Table Grid"/>
    <w:basedOn w:val="Standardowy"/>
    <w:uiPriority w:val="59"/>
    <w:rsid w:val="00F84E5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8">
    <w:name w:val="Font Style168"/>
    <w:qFormat/>
    <w:rsid w:val="00F84E50"/>
    <w:rPr>
      <w:rFonts w:ascii="MS Reference Sans Serif" w:hAnsi="MS Reference Sans Serif" w:cs="MS Reference Sans Serif"/>
      <w:sz w:val="18"/>
      <w:szCs w:val="18"/>
    </w:rPr>
  </w:style>
  <w:style w:type="character" w:customStyle="1" w:styleId="FontStyle167">
    <w:name w:val="Font Style167"/>
    <w:qFormat/>
    <w:rsid w:val="00F84E50"/>
    <w:rPr>
      <w:rFonts w:ascii="MS Reference Sans Serif" w:hAnsi="MS Reference Sans Serif" w:cs="MS Reference Sans Serif"/>
      <w:b/>
      <w:bCs/>
      <w:sz w:val="18"/>
      <w:szCs w:val="18"/>
    </w:rPr>
  </w:style>
  <w:style w:type="paragraph" w:customStyle="1" w:styleId="Style6">
    <w:name w:val="Style6"/>
    <w:basedOn w:val="Normalny"/>
    <w:qFormat/>
    <w:rsid w:val="00F84E50"/>
    <w:pPr>
      <w:widowControl w:val="0"/>
      <w:autoSpaceDE w:val="0"/>
      <w:autoSpaceDN w:val="0"/>
      <w:adjustRightInd w:val="0"/>
      <w:spacing w:after="0" w:line="240" w:lineRule="auto"/>
    </w:pPr>
    <w:rPr>
      <w:rFonts w:ascii="MS Reference Sans Serif" w:eastAsia="Times New Roman" w:hAnsi="MS Reference Sans Serif" w:cs="Times New Roman"/>
      <w:szCs w:val="24"/>
    </w:rPr>
  </w:style>
  <w:style w:type="paragraph" w:customStyle="1" w:styleId="Style28">
    <w:name w:val="Style28"/>
    <w:basedOn w:val="Normalny"/>
    <w:qFormat/>
    <w:rsid w:val="00F84E50"/>
    <w:pPr>
      <w:widowControl w:val="0"/>
      <w:autoSpaceDE w:val="0"/>
      <w:autoSpaceDN w:val="0"/>
      <w:adjustRightInd w:val="0"/>
      <w:spacing w:after="0" w:line="293" w:lineRule="exact"/>
    </w:pPr>
    <w:rPr>
      <w:rFonts w:ascii="MS Reference Sans Serif" w:eastAsia="Times New Roman" w:hAnsi="MS Reference Sans Serif" w:cs="Times New Roman"/>
      <w:szCs w:val="24"/>
    </w:rPr>
  </w:style>
  <w:style w:type="paragraph" w:customStyle="1" w:styleId="Style49">
    <w:name w:val="Style49"/>
    <w:basedOn w:val="Normalny"/>
    <w:qFormat/>
    <w:rsid w:val="00F84E50"/>
    <w:pPr>
      <w:widowControl w:val="0"/>
      <w:autoSpaceDE w:val="0"/>
      <w:autoSpaceDN w:val="0"/>
      <w:adjustRightInd w:val="0"/>
      <w:spacing w:after="0" w:line="259" w:lineRule="exact"/>
      <w:jc w:val="center"/>
    </w:pPr>
    <w:rPr>
      <w:rFonts w:ascii="MS Reference Sans Serif" w:eastAsia="Times New Roman" w:hAnsi="MS Reference Sans Serif" w:cs="Times New Roman"/>
      <w:szCs w:val="24"/>
    </w:rPr>
  </w:style>
  <w:style w:type="character" w:customStyle="1" w:styleId="FontStyle166">
    <w:name w:val="Font Style166"/>
    <w:qFormat/>
    <w:rsid w:val="00F84E50"/>
    <w:rPr>
      <w:rFonts w:ascii="MS Reference Sans Serif" w:hAnsi="MS Reference Sans Serif" w:cs="MS Reference Sans Serif"/>
      <w:b/>
      <w:bCs/>
      <w:i/>
      <w:iCs/>
      <w:sz w:val="20"/>
      <w:szCs w:val="20"/>
    </w:rPr>
  </w:style>
  <w:style w:type="paragraph" w:customStyle="1" w:styleId="Default">
    <w:name w:val="Default"/>
    <w:link w:val="DefaultZnak"/>
    <w:qFormat/>
    <w:rsid w:val="00F84E50"/>
    <w:pPr>
      <w:autoSpaceDE w:val="0"/>
      <w:autoSpaceDN w:val="0"/>
      <w:adjustRightInd w:val="0"/>
      <w:spacing w:after="0" w:line="240" w:lineRule="auto"/>
    </w:pPr>
    <w:rPr>
      <w:rFonts w:ascii="Candara" w:eastAsia="Times New Roman" w:hAnsi="Candara" w:cs="Candara"/>
      <w:color w:val="000000"/>
      <w:sz w:val="24"/>
      <w:szCs w:val="24"/>
    </w:rPr>
  </w:style>
  <w:style w:type="paragraph" w:styleId="Spisilustracji">
    <w:name w:val="table of figures"/>
    <w:basedOn w:val="Normalny"/>
    <w:next w:val="Normalny"/>
    <w:uiPriority w:val="99"/>
    <w:qFormat/>
    <w:rsid w:val="00F84E50"/>
    <w:pPr>
      <w:widowControl w:val="0"/>
      <w:autoSpaceDE w:val="0"/>
      <w:autoSpaceDN w:val="0"/>
      <w:adjustRightInd w:val="0"/>
      <w:spacing w:after="0"/>
    </w:pPr>
    <w:rPr>
      <w:rFonts w:eastAsia="Times New Roman" w:cs="Arial"/>
      <w:i/>
      <w:iCs w:val="0"/>
    </w:rPr>
  </w:style>
  <w:style w:type="paragraph" w:styleId="Tekstpodstawowy2">
    <w:name w:val="Body Text 2"/>
    <w:basedOn w:val="Normalny"/>
    <w:link w:val="Tekstpodstawowy2Znak"/>
    <w:qFormat/>
    <w:rsid w:val="00F84E50"/>
    <w:pPr>
      <w:widowControl w:val="0"/>
      <w:autoSpaceDE w:val="0"/>
      <w:autoSpaceDN w:val="0"/>
      <w:adjustRightInd w:val="0"/>
      <w:spacing w:after="120" w:line="480" w:lineRule="auto"/>
    </w:pPr>
    <w:rPr>
      <w:rFonts w:eastAsia="Times New Roman" w:cs="Times New Roman"/>
      <w:i/>
      <w:iCs w:val="0"/>
    </w:rPr>
  </w:style>
  <w:style w:type="character" w:customStyle="1" w:styleId="Tekstpodstawowy2Znak">
    <w:name w:val="Tekst podstawowy 2 Znak"/>
    <w:basedOn w:val="Domylnaczcionkaakapitu"/>
    <w:link w:val="Tekstpodstawowy2"/>
    <w:qFormat/>
    <w:rsid w:val="00F84E50"/>
    <w:rPr>
      <w:rFonts w:ascii="Calibri" w:eastAsia="Times New Roman" w:hAnsi="Calibri" w:cs="Times New Roman"/>
      <w:i/>
      <w:szCs w:val="20"/>
      <w:lang w:eastAsia="pl-PL"/>
    </w:rPr>
  </w:style>
  <w:style w:type="paragraph" w:styleId="Tekstprzypisukocowego">
    <w:name w:val="endnote text"/>
    <w:basedOn w:val="Normalny"/>
    <w:link w:val="TekstprzypisukocowegoZnak"/>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przypisukocowegoZnak">
    <w:name w:val="Tekst przypisu końcowego Znak"/>
    <w:basedOn w:val="Domylnaczcionkaakapitu"/>
    <w:link w:val="Tekstprzypisukocowego"/>
    <w:qFormat/>
    <w:rsid w:val="00F84E50"/>
    <w:rPr>
      <w:rFonts w:ascii="Calibri" w:eastAsia="Times New Roman" w:hAnsi="Calibri" w:cs="Times New Roman"/>
      <w:i/>
      <w:szCs w:val="20"/>
      <w:lang w:eastAsia="pl-PL"/>
    </w:rPr>
  </w:style>
  <w:style w:type="character" w:styleId="Odwoanieprzypisukocowego">
    <w:name w:val="endnote reference"/>
    <w:uiPriority w:val="99"/>
    <w:qFormat/>
    <w:rsid w:val="00F84E50"/>
    <w:rPr>
      <w:vertAlign w:val="superscript"/>
    </w:rPr>
  </w:style>
  <w:style w:type="character" w:customStyle="1" w:styleId="ZnakZnak10">
    <w:name w:val="Znak Znak10"/>
    <w:qFormat/>
    <w:rsid w:val="00F84E50"/>
    <w:rPr>
      <w:rFonts w:ascii="Times New Roman" w:eastAsia="Times New Roman" w:hAnsi="Times New Roman" w:cs="Times New Roman"/>
      <w:b/>
      <w:bCs/>
      <w:sz w:val="16"/>
      <w:szCs w:val="24"/>
      <w:lang w:eastAsia="pl-PL"/>
    </w:rPr>
  </w:style>
  <w:style w:type="character" w:customStyle="1" w:styleId="ZnakZnak8">
    <w:name w:val="Znak Znak8"/>
    <w:qFormat/>
    <w:rsid w:val="00F84E50"/>
    <w:rPr>
      <w:rFonts w:ascii="Times New Roman" w:eastAsia="Times New Roman" w:hAnsi="Times New Roman" w:cs="Times New Roman"/>
      <w:b/>
      <w:bCs/>
      <w:sz w:val="28"/>
      <w:szCs w:val="28"/>
      <w:lang w:eastAsia="pl-PL"/>
    </w:rPr>
  </w:style>
  <w:style w:type="character" w:customStyle="1" w:styleId="ZnakZnak4">
    <w:name w:val="Znak Znak4"/>
    <w:qFormat/>
    <w:rsid w:val="00F84E5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84E50"/>
    <w:pPr>
      <w:spacing w:after="120" w:line="240" w:lineRule="auto"/>
      <w:ind w:left="283"/>
    </w:pPr>
    <w:rPr>
      <w:rFonts w:ascii="Times New Roman" w:eastAsia="Times New Roman" w:hAnsi="Times New Roman" w:cs="Times New Roman"/>
      <w:szCs w:val="24"/>
    </w:rPr>
  </w:style>
  <w:style w:type="character" w:customStyle="1" w:styleId="TekstpodstawowywcityZnak">
    <w:name w:val="Tekst podstawowy wcięty Znak"/>
    <w:basedOn w:val="Domylnaczcionkaakapitu"/>
    <w:link w:val="Tekstpodstawowywcity"/>
    <w:qFormat/>
    <w:rsid w:val="00F84E50"/>
    <w:rPr>
      <w:rFonts w:ascii="Times New Roman" w:eastAsia="Times New Roman" w:hAnsi="Times New Roman" w:cs="Times New Roman"/>
      <w:iCs/>
      <w:szCs w:val="24"/>
      <w:lang w:eastAsia="pl-PL"/>
    </w:rPr>
  </w:style>
  <w:style w:type="paragraph" w:styleId="Tekstpodstawowy3">
    <w:name w:val="Body Text 3"/>
    <w:basedOn w:val="Normalny"/>
    <w:link w:val="Tekstpodstawowy3Znak"/>
    <w:qFormat/>
    <w:rsid w:val="00F84E5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qFormat/>
    <w:rsid w:val="00F84E50"/>
    <w:rPr>
      <w:rFonts w:ascii="Times New Roman" w:eastAsia="Times New Roman" w:hAnsi="Times New Roman" w:cs="Times New Roman"/>
      <w:iCs/>
      <w:sz w:val="16"/>
      <w:szCs w:val="16"/>
      <w:lang w:eastAsia="pl-PL"/>
    </w:rPr>
  </w:style>
  <w:style w:type="paragraph" w:customStyle="1" w:styleId="kodwydz2">
    <w:name w:val="kod_wydz2"/>
    <w:basedOn w:val="Normalny"/>
    <w:qFormat/>
    <w:rsid w:val="00F84E50"/>
    <w:pPr>
      <w:spacing w:after="0" w:line="240" w:lineRule="auto"/>
    </w:pPr>
    <w:rPr>
      <w:rFonts w:ascii="Times New Roman" w:eastAsia="Times New Roman" w:hAnsi="Times New Roman" w:cs="Times New Roman"/>
      <w:szCs w:val="24"/>
    </w:rPr>
  </w:style>
  <w:style w:type="character" w:customStyle="1" w:styleId="Znakinumeracji">
    <w:name w:val="Znaki numeracji"/>
    <w:qFormat/>
    <w:rsid w:val="00F84E50"/>
  </w:style>
  <w:style w:type="paragraph" w:customStyle="1" w:styleId="WW-Zawartotabeli">
    <w:name w:val="WW-Zawartość tabeli"/>
    <w:basedOn w:val="Tekstpodstawowy"/>
    <w:qFormat/>
    <w:rsid w:val="00F84E50"/>
    <w:pPr>
      <w:widowControl w:val="0"/>
      <w:suppressLineNumbers/>
      <w:suppressAutoHyphens/>
      <w:spacing w:after="120" w:line="240" w:lineRule="auto"/>
      <w:jc w:val="left"/>
    </w:pPr>
    <w:rPr>
      <w:rFonts w:eastAsia="Tahoma"/>
      <w:lang w:eastAsia="ar-SA"/>
    </w:rPr>
  </w:style>
  <w:style w:type="paragraph" w:styleId="Poprawka">
    <w:name w:val="Revision"/>
    <w:hidden/>
    <w:uiPriority w:val="99"/>
    <w:semiHidden/>
    <w:qFormat/>
    <w:rsid w:val="00F84E50"/>
    <w:pPr>
      <w:spacing w:after="0" w:line="240" w:lineRule="auto"/>
    </w:pPr>
    <w:rPr>
      <w:rFonts w:cs="Times New Roman"/>
    </w:rPr>
  </w:style>
  <w:style w:type="paragraph" w:styleId="Lista">
    <w:name w:val="List"/>
    <w:basedOn w:val="Normalny"/>
    <w:rsid w:val="00F84E50"/>
    <w:pPr>
      <w:widowControl w:val="0"/>
      <w:autoSpaceDE w:val="0"/>
      <w:autoSpaceDN w:val="0"/>
      <w:adjustRightInd w:val="0"/>
      <w:spacing w:after="0" w:line="240" w:lineRule="auto"/>
      <w:ind w:left="283" w:hanging="283"/>
    </w:pPr>
    <w:rPr>
      <w:rFonts w:eastAsia="Times New Roman" w:cs="Arial"/>
      <w:i/>
      <w:iCs w:val="0"/>
    </w:rPr>
  </w:style>
  <w:style w:type="paragraph" w:styleId="Lista2">
    <w:name w:val="List 2"/>
    <w:basedOn w:val="Normalny"/>
    <w:rsid w:val="00F84E50"/>
    <w:pPr>
      <w:widowControl w:val="0"/>
      <w:autoSpaceDE w:val="0"/>
      <w:autoSpaceDN w:val="0"/>
      <w:adjustRightInd w:val="0"/>
      <w:spacing w:after="0" w:line="240" w:lineRule="auto"/>
      <w:ind w:left="566" w:hanging="283"/>
    </w:pPr>
    <w:rPr>
      <w:rFonts w:eastAsia="Times New Roman" w:cs="Arial"/>
      <w:i/>
      <w:iCs w:val="0"/>
    </w:rPr>
  </w:style>
  <w:style w:type="paragraph" w:styleId="Listapunktowana">
    <w:name w:val="List Bullet"/>
    <w:basedOn w:val="Normalny"/>
    <w:qFormat/>
    <w:rsid w:val="00F84E50"/>
    <w:pPr>
      <w:widowControl w:val="0"/>
      <w:tabs>
        <w:tab w:val="num" w:pos="720"/>
      </w:tabs>
      <w:autoSpaceDE w:val="0"/>
      <w:autoSpaceDN w:val="0"/>
      <w:adjustRightInd w:val="0"/>
      <w:spacing w:after="0" w:line="240" w:lineRule="auto"/>
      <w:ind w:left="720" w:hanging="720"/>
    </w:pPr>
    <w:rPr>
      <w:rFonts w:eastAsia="Times New Roman" w:cs="Arial"/>
      <w:i/>
      <w:iCs w:val="0"/>
    </w:rPr>
  </w:style>
  <w:style w:type="paragraph" w:styleId="Listapunktowana2">
    <w:name w:val="List Bullet 2"/>
    <w:basedOn w:val="Normalny"/>
    <w:qFormat/>
    <w:rsid w:val="00F84E50"/>
    <w:pPr>
      <w:widowControl w:val="0"/>
      <w:tabs>
        <w:tab w:val="num" w:pos="720"/>
      </w:tabs>
      <w:autoSpaceDE w:val="0"/>
      <w:autoSpaceDN w:val="0"/>
      <w:adjustRightInd w:val="0"/>
      <w:spacing w:after="0" w:line="240" w:lineRule="auto"/>
      <w:ind w:left="720" w:hanging="720"/>
    </w:pPr>
    <w:rPr>
      <w:rFonts w:eastAsia="Times New Roman" w:cs="Arial"/>
      <w:i/>
      <w:iCs w:val="0"/>
    </w:rPr>
  </w:style>
  <w:style w:type="character" w:styleId="Odwoaniedokomentarza">
    <w:name w:val="annotation reference"/>
    <w:uiPriority w:val="99"/>
    <w:qFormat/>
    <w:rsid w:val="00F84E50"/>
    <w:rPr>
      <w:sz w:val="16"/>
      <w:szCs w:val="16"/>
    </w:rPr>
  </w:style>
  <w:style w:type="paragraph" w:styleId="Tekstkomentarza">
    <w:name w:val="annotation text"/>
    <w:basedOn w:val="Normalny"/>
    <w:link w:val="TekstkomentarzaZnak"/>
    <w:uiPriority w:val="99"/>
    <w:qFormat/>
    <w:rsid w:val="00F84E50"/>
    <w:pPr>
      <w:widowControl w:val="0"/>
      <w:autoSpaceDE w:val="0"/>
      <w:autoSpaceDN w:val="0"/>
      <w:adjustRightInd w:val="0"/>
      <w:spacing w:after="0" w:line="240" w:lineRule="auto"/>
    </w:pPr>
    <w:rPr>
      <w:rFonts w:eastAsia="Times New Roman" w:cs="Times New Roman"/>
      <w:i/>
      <w:iCs w:val="0"/>
    </w:rPr>
  </w:style>
  <w:style w:type="character" w:customStyle="1" w:styleId="TekstkomentarzaZnak">
    <w:name w:val="Tekst komentarza Znak"/>
    <w:basedOn w:val="Domylnaczcionkaakapitu"/>
    <w:link w:val="Tekstkomentarza"/>
    <w:uiPriority w:val="99"/>
    <w:qFormat/>
    <w:rsid w:val="00F84E50"/>
    <w:rPr>
      <w:rFonts w:ascii="Calibri" w:eastAsia="Times New Roman" w:hAnsi="Calibri" w:cs="Times New Roman"/>
      <w:i/>
      <w:szCs w:val="20"/>
      <w:lang w:eastAsia="pl-PL"/>
    </w:rPr>
  </w:style>
  <w:style w:type="paragraph" w:styleId="Tematkomentarza">
    <w:name w:val="annotation subject"/>
    <w:basedOn w:val="Tekstkomentarza"/>
    <w:next w:val="Tekstkomentarza"/>
    <w:link w:val="TematkomentarzaZnak"/>
    <w:uiPriority w:val="99"/>
    <w:qFormat/>
    <w:rsid w:val="00F84E50"/>
    <w:rPr>
      <w:b/>
      <w:bCs/>
    </w:rPr>
  </w:style>
  <w:style w:type="character" w:customStyle="1" w:styleId="TematkomentarzaZnak">
    <w:name w:val="Temat komentarza Znak"/>
    <w:basedOn w:val="TekstkomentarzaZnak"/>
    <w:link w:val="Tematkomentarza"/>
    <w:uiPriority w:val="99"/>
    <w:qFormat/>
    <w:rsid w:val="00F84E50"/>
    <w:rPr>
      <w:rFonts w:ascii="Calibri" w:eastAsia="Times New Roman" w:hAnsi="Calibri" w:cs="Times New Roman"/>
      <w:b/>
      <w:bCs/>
      <w:i/>
      <w:szCs w:val="20"/>
      <w:lang w:eastAsia="pl-PL"/>
    </w:rPr>
  </w:style>
  <w:style w:type="paragraph" w:styleId="Spistreci4">
    <w:name w:val="toc 4"/>
    <w:basedOn w:val="Normalny"/>
    <w:next w:val="Normalny"/>
    <w:autoRedefine/>
    <w:uiPriority w:val="39"/>
    <w:rsid w:val="00F84E50"/>
    <w:pPr>
      <w:spacing w:after="0"/>
    </w:pPr>
  </w:style>
  <w:style w:type="paragraph" w:styleId="Spistreci5">
    <w:name w:val="toc 5"/>
    <w:basedOn w:val="Normalny"/>
    <w:next w:val="Normalny"/>
    <w:autoRedefine/>
    <w:uiPriority w:val="39"/>
    <w:rsid w:val="00F84E50"/>
    <w:pPr>
      <w:spacing w:after="0"/>
    </w:pPr>
  </w:style>
  <w:style w:type="paragraph" w:styleId="Spistreci6">
    <w:name w:val="toc 6"/>
    <w:basedOn w:val="Normalny"/>
    <w:next w:val="Normalny"/>
    <w:autoRedefine/>
    <w:uiPriority w:val="39"/>
    <w:rsid w:val="00F84E50"/>
    <w:pPr>
      <w:spacing w:after="0"/>
    </w:pPr>
  </w:style>
  <w:style w:type="paragraph" w:styleId="Spistreci7">
    <w:name w:val="toc 7"/>
    <w:basedOn w:val="Normalny"/>
    <w:next w:val="Normalny"/>
    <w:autoRedefine/>
    <w:uiPriority w:val="39"/>
    <w:rsid w:val="00F84E50"/>
    <w:pPr>
      <w:spacing w:after="0"/>
    </w:pPr>
  </w:style>
  <w:style w:type="paragraph" w:styleId="Spistreci8">
    <w:name w:val="toc 8"/>
    <w:basedOn w:val="Normalny"/>
    <w:next w:val="Normalny"/>
    <w:autoRedefine/>
    <w:uiPriority w:val="39"/>
    <w:rsid w:val="00F84E50"/>
    <w:pPr>
      <w:spacing w:after="0"/>
    </w:pPr>
  </w:style>
  <w:style w:type="paragraph" w:styleId="Spistreci9">
    <w:name w:val="toc 9"/>
    <w:basedOn w:val="Normalny"/>
    <w:next w:val="Normalny"/>
    <w:autoRedefine/>
    <w:uiPriority w:val="39"/>
    <w:rsid w:val="00F84E50"/>
    <w:pPr>
      <w:spacing w:after="0"/>
    </w:pPr>
  </w:style>
  <w:style w:type="paragraph" w:styleId="Tekstprzypisudolnego">
    <w:name w:val="footnote text"/>
    <w:basedOn w:val="Normalny"/>
    <w:link w:val="TekstprzypisudolnegoZnak"/>
    <w:uiPriority w:val="99"/>
    <w:rsid w:val="00F84E50"/>
    <w:pPr>
      <w:spacing w:after="0" w:line="240" w:lineRule="auto"/>
    </w:pPr>
    <w:rPr>
      <w:rFonts w:ascii="Times New Roman" w:eastAsia="Times New Roman" w:hAnsi="Times New Roman" w:cs="Times New Roman"/>
    </w:rPr>
  </w:style>
  <w:style w:type="character" w:customStyle="1" w:styleId="TekstprzypisudolnegoZnak">
    <w:name w:val="Tekst przypisu dolnego Znak"/>
    <w:basedOn w:val="Domylnaczcionkaakapitu"/>
    <w:link w:val="Tekstprzypisudolnego"/>
    <w:uiPriority w:val="99"/>
    <w:qFormat/>
    <w:rsid w:val="00F84E50"/>
    <w:rPr>
      <w:rFonts w:ascii="Times New Roman" w:eastAsia="Times New Roman" w:hAnsi="Times New Roman" w:cs="Times New Roman"/>
      <w:iCs/>
      <w:szCs w:val="20"/>
      <w:lang w:eastAsia="pl-PL"/>
    </w:rPr>
  </w:style>
  <w:style w:type="character" w:styleId="Odwoanieprzypisudolnego">
    <w:name w:val="footnote reference"/>
    <w:uiPriority w:val="99"/>
    <w:qFormat/>
    <w:rsid w:val="00F84E50"/>
    <w:rPr>
      <w:vertAlign w:val="superscript"/>
    </w:rPr>
  </w:style>
  <w:style w:type="character" w:customStyle="1" w:styleId="AkapitzlistZnak">
    <w:name w:val="Akapit z listą Znak"/>
    <w:aliases w:val="Kr Lista punktowana Znak"/>
    <w:link w:val="Akapitzlist"/>
    <w:uiPriority w:val="99"/>
    <w:qFormat/>
    <w:rsid w:val="00F84E50"/>
    <w:rPr>
      <w:rFonts w:ascii="Calibri" w:eastAsiaTheme="minorEastAsia" w:hAnsi="Calibri"/>
      <w:iCs/>
      <w:szCs w:val="20"/>
      <w:lang w:eastAsia="pl-PL"/>
    </w:rPr>
  </w:style>
  <w:style w:type="character" w:customStyle="1" w:styleId="Teksttreci3">
    <w:name w:val="Tekst treści (3)_"/>
    <w:link w:val="Teksttreci30"/>
    <w:qFormat/>
    <w:rsid w:val="00F84E50"/>
    <w:rPr>
      <w:shd w:val="clear" w:color="auto" w:fill="FFFFFF"/>
    </w:rPr>
  </w:style>
  <w:style w:type="character" w:customStyle="1" w:styleId="Teksttreci">
    <w:name w:val="Tekst treści_"/>
    <w:link w:val="Teksttreci0"/>
    <w:qFormat/>
    <w:rsid w:val="00F84E50"/>
    <w:rPr>
      <w:shd w:val="clear" w:color="auto" w:fill="FFFFFF"/>
    </w:rPr>
  </w:style>
  <w:style w:type="character" w:customStyle="1" w:styleId="Teksttreci9">
    <w:name w:val="Tekst treści (9)_"/>
    <w:link w:val="Teksttreci90"/>
    <w:qFormat/>
    <w:rsid w:val="00F84E50"/>
    <w:rPr>
      <w:sz w:val="19"/>
      <w:szCs w:val="19"/>
      <w:shd w:val="clear" w:color="auto" w:fill="FFFFFF"/>
    </w:rPr>
  </w:style>
  <w:style w:type="paragraph" w:customStyle="1" w:styleId="Teksttreci30">
    <w:name w:val="Tekst treści (3)"/>
    <w:basedOn w:val="Normalny"/>
    <w:link w:val="Teksttreci3"/>
    <w:qFormat/>
    <w:rsid w:val="00F84E50"/>
    <w:pPr>
      <w:shd w:val="clear" w:color="auto" w:fill="FFFFFF"/>
      <w:spacing w:after="0" w:line="254" w:lineRule="exact"/>
      <w:ind w:hanging="680"/>
    </w:pPr>
    <w:rPr>
      <w:rFonts w:asciiTheme="minorHAnsi" w:eastAsiaTheme="minorHAnsi" w:hAnsiTheme="minorHAnsi"/>
      <w:iCs w:val="0"/>
      <w:szCs w:val="22"/>
      <w:lang w:eastAsia="en-US"/>
    </w:rPr>
  </w:style>
  <w:style w:type="paragraph" w:customStyle="1" w:styleId="Teksttreci0">
    <w:name w:val="Tekst treści"/>
    <w:basedOn w:val="Normalny"/>
    <w:link w:val="Teksttreci"/>
    <w:qFormat/>
    <w:rsid w:val="00F84E50"/>
    <w:pPr>
      <w:shd w:val="clear" w:color="auto" w:fill="FFFFFF"/>
      <w:spacing w:after="0" w:line="413" w:lineRule="exact"/>
      <w:ind w:hanging="600"/>
    </w:pPr>
    <w:rPr>
      <w:rFonts w:asciiTheme="minorHAnsi" w:eastAsiaTheme="minorHAnsi" w:hAnsiTheme="minorHAnsi"/>
      <w:iCs w:val="0"/>
      <w:szCs w:val="22"/>
      <w:lang w:eastAsia="en-US"/>
    </w:rPr>
  </w:style>
  <w:style w:type="paragraph" w:customStyle="1" w:styleId="Teksttreci90">
    <w:name w:val="Tekst treści (9)"/>
    <w:basedOn w:val="Normalny"/>
    <w:link w:val="Teksttreci9"/>
    <w:qFormat/>
    <w:rsid w:val="00F84E50"/>
    <w:pPr>
      <w:shd w:val="clear" w:color="auto" w:fill="FFFFFF"/>
      <w:spacing w:after="0" w:line="230" w:lineRule="exact"/>
    </w:pPr>
    <w:rPr>
      <w:rFonts w:asciiTheme="minorHAnsi" w:eastAsiaTheme="minorHAnsi" w:hAnsiTheme="minorHAnsi"/>
      <w:iCs w:val="0"/>
      <w:sz w:val="19"/>
      <w:szCs w:val="19"/>
      <w:lang w:eastAsia="en-US"/>
    </w:rPr>
  </w:style>
  <w:style w:type="character" w:customStyle="1" w:styleId="Teksttreci11">
    <w:name w:val="Tekst treści (11)_"/>
    <w:link w:val="Teksttreci110"/>
    <w:qFormat/>
    <w:rsid w:val="00F84E50"/>
    <w:rPr>
      <w:sz w:val="14"/>
      <w:szCs w:val="14"/>
      <w:shd w:val="clear" w:color="auto" w:fill="FFFFFF"/>
    </w:rPr>
  </w:style>
  <w:style w:type="paragraph" w:customStyle="1" w:styleId="Teksttreci110">
    <w:name w:val="Tekst treści (11)"/>
    <w:basedOn w:val="Normalny"/>
    <w:link w:val="Teksttreci11"/>
    <w:qFormat/>
    <w:rsid w:val="00F84E50"/>
    <w:pPr>
      <w:shd w:val="clear" w:color="auto" w:fill="FFFFFF"/>
      <w:spacing w:after="0" w:line="0" w:lineRule="atLeast"/>
    </w:pPr>
    <w:rPr>
      <w:rFonts w:asciiTheme="minorHAnsi" w:eastAsiaTheme="minorHAnsi" w:hAnsiTheme="minorHAnsi"/>
      <w:iCs w:val="0"/>
      <w:sz w:val="14"/>
      <w:szCs w:val="14"/>
      <w:lang w:eastAsia="en-US"/>
    </w:rPr>
  </w:style>
  <w:style w:type="character" w:customStyle="1" w:styleId="Teksttreci10">
    <w:name w:val="Tekst treści (10)_"/>
    <w:link w:val="Teksttreci100"/>
    <w:qFormat/>
    <w:rsid w:val="00F84E50"/>
    <w:rPr>
      <w:sz w:val="28"/>
      <w:szCs w:val="28"/>
      <w:shd w:val="clear" w:color="auto" w:fill="FFFFFF"/>
    </w:rPr>
  </w:style>
  <w:style w:type="character" w:customStyle="1" w:styleId="Teksttreci1011pt">
    <w:name w:val="Tekst treści (10) + 11 pt"/>
    <w:qFormat/>
    <w:rsid w:val="00F84E50"/>
    <w:rPr>
      <w:sz w:val="22"/>
      <w:szCs w:val="22"/>
      <w:shd w:val="clear" w:color="auto" w:fill="FFFFFF"/>
    </w:rPr>
  </w:style>
  <w:style w:type="paragraph" w:customStyle="1" w:styleId="Teksttreci100">
    <w:name w:val="Tekst treści (10)"/>
    <w:basedOn w:val="Normalny"/>
    <w:link w:val="Teksttreci10"/>
    <w:qFormat/>
    <w:rsid w:val="00F84E50"/>
    <w:pPr>
      <w:shd w:val="clear" w:color="auto" w:fill="FFFFFF"/>
      <w:spacing w:after="360" w:line="0" w:lineRule="atLeast"/>
    </w:pPr>
    <w:rPr>
      <w:rFonts w:asciiTheme="minorHAnsi" w:eastAsiaTheme="minorHAnsi" w:hAnsiTheme="minorHAnsi"/>
      <w:iCs w:val="0"/>
      <w:sz w:val="28"/>
      <w:szCs w:val="28"/>
      <w:lang w:eastAsia="en-US"/>
    </w:rPr>
  </w:style>
  <w:style w:type="character" w:styleId="UyteHipercze">
    <w:name w:val="FollowedHyperlink"/>
    <w:uiPriority w:val="99"/>
    <w:qFormat/>
    <w:rsid w:val="00F84E50"/>
    <w:rPr>
      <w:color w:val="800080"/>
      <w:u w:val="single"/>
    </w:rPr>
  </w:style>
  <w:style w:type="character" w:customStyle="1" w:styleId="Teksttreci2">
    <w:name w:val="Tekst treści (2)_"/>
    <w:link w:val="Teksttreci20"/>
    <w:qFormat/>
    <w:rsid w:val="00F84E50"/>
    <w:rPr>
      <w:sz w:val="18"/>
      <w:szCs w:val="18"/>
      <w:shd w:val="clear" w:color="auto" w:fill="FFFFFF"/>
    </w:rPr>
  </w:style>
  <w:style w:type="paragraph" w:customStyle="1" w:styleId="Teksttreci20">
    <w:name w:val="Tekst treści (2)"/>
    <w:basedOn w:val="Normalny"/>
    <w:link w:val="Teksttreci2"/>
    <w:qFormat/>
    <w:rsid w:val="00F84E50"/>
    <w:pPr>
      <w:shd w:val="clear" w:color="auto" w:fill="FFFFFF"/>
      <w:spacing w:after="0" w:line="0" w:lineRule="atLeast"/>
    </w:pPr>
    <w:rPr>
      <w:rFonts w:asciiTheme="minorHAnsi" w:eastAsiaTheme="minorHAnsi" w:hAnsiTheme="minorHAnsi"/>
      <w:iCs w:val="0"/>
      <w:sz w:val="18"/>
      <w:szCs w:val="18"/>
      <w:lang w:eastAsia="en-US"/>
    </w:rPr>
  </w:style>
  <w:style w:type="character" w:customStyle="1" w:styleId="Teksttreci5">
    <w:name w:val="Tekst treści (5)_"/>
    <w:link w:val="Teksttreci50"/>
    <w:qFormat/>
    <w:rsid w:val="00F84E50"/>
    <w:rPr>
      <w:sz w:val="8"/>
      <w:szCs w:val="8"/>
      <w:shd w:val="clear" w:color="auto" w:fill="FFFFFF"/>
    </w:rPr>
  </w:style>
  <w:style w:type="character" w:customStyle="1" w:styleId="Teksttreci7">
    <w:name w:val="Tekst treści (7)_"/>
    <w:link w:val="Teksttreci70"/>
    <w:qFormat/>
    <w:rsid w:val="00F84E50"/>
    <w:rPr>
      <w:sz w:val="8"/>
      <w:szCs w:val="8"/>
      <w:shd w:val="clear" w:color="auto" w:fill="FFFFFF"/>
    </w:rPr>
  </w:style>
  <w:style w:type="paragraph" w:customStyle="1" w:styleId="Teksttreci50">
    <w:name w:val="Tekst treści (5)"/>
    <w:basedOn w:val="Normalny"/>
    <w:link w:val="Teksttreci5"/>
    <w:qFormat/>
    <w:rsid w:val="00F84E50"/>
    <w:pPr>
      <w:shd w:val="clear" w:color="auto" w:fill="FFFFFF"/>
      <w:spacing w:after="0" w:line="0" w:lineRule="atLeast"/>
    </w:pPr>
    <w:rPr>
      <w:rFonts w:asciiTheme="minorHAnsi" w:eastAsiaTheme="minorHAnsi" w:hAnsiTheme="minorHAnsi"/>
      <w:iCs w:val="0"/>
      <w:sz w:val="8"/>
      <w:szCs w:val="8"/>
      <w:lang w:eastAsia="en-US"/>
    </w:rPr>
  </w:style>
  <w:style w:type="paragraph" w:customStyle="1" w:styleId="Teksttreci70">
    <w:name w:val="Tekst treści (7)"/>
    <w:basedOn w:val="Normalny"/>
    <w:link w:val="Teksttreci7"/>
    <w:qFormat/>
    <w:rsid w:val="00F84E50"/>
    <w:pPr>
      <w:shd w:val="clear" w:color="auto" w:fill="FFFFFF"/>
      <w:spacing w:after="0" w:line="0" w:lineRule="atLeast"/>
    </w:pPr>
    <w:rPr>
      <w:rFonts w:asciiTheme="minorHAnsi" w:eastAsiaTheme="minorHAnsi" w:hAnsiTheme="minorHAnsi"/>
      <w:iCs w:val="0"/>
      <w:sz w:val="8"/>
      <w:szCs w:val="8"/>
      <w:lang w:eastAsia="en-US"/>
    </w:rPr>
  </w:style>
  <w:style w:type="table" w:customStyle="1" w:styleId="Tabela-Siatka1">
    <w:name w:val="Tabela - Siatka1"/>
    <w:basedOn w:val="Standardowy"/>
    <w:next w:val="Tabela-Siatka"/>
    <w:uiPriority w:val="59"/>
    <w:rsid w:val="00F84E5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agwek2"/>
    <w:link w:val="tekstZnak"/>
    <w:qFormat/>
    <w:rsid w:val="00F84E50"/>
    <w:pPr>
      <w:numPr>
        <w:numId w:val="0"/>
      </w:numPr>
      <w:spacing w:before="100" w:beforeAutospacing="1" w:afterAutospacing="1" w:line="360" w:lineRule="auto"/>
      <w:ind w:left="576" w:firstLine="576"/>
    </w:pPr>
    <w:rPr>
      <w:rFonts w:ascii="Times New Roman" w:eastAsia="Calibri" w:hAnsi="Times New Roman" w:cs="Times New Roman"/>
      <w:b w:val="0"/>
      <w:bCs w:val="0"/>
      <w:smallCaps/>
      <w:color w:val="auto"/>
      <w:lang w:eastAsia="en-US"/>
    </w:rPr>
  </w:style>
  <w:style w:type="character" w:customStyle="1" w:styleId="tekstZnak">
    <w:name w:val="tekst Znak"/>
    <w:link w:val="tekst"/>
    <w:qFormat/>
    <w:rsid w:val="00F84E50"/>
    <w:rPr>
      <w:rFonts w:ascii="Times New Roman" w:eastAsia="Calibri" w:hAnsi="Times New Roman" w:cs="Times New Roman"/>
      <w:iCs/>
      <w:smallCaps/>
      <w:sz w:val="32"/>
    </w:rPr>
  </w:style>
  <w:style w:type="character" w:customStyle="1" w:styleId="Teksttreci8">
    <w:name w:val="Tekst treści (8)_"/>
    <w:basedOn w:val="Domylnaczcionkaakapitu"/>
    <w:link w:val="Teksttreci80"/>
    <w:qFormat/>
    <w:rsid w:val="00F84E50"/>
    <w:rPr>
      <w:rFonts w:ascii="Times New Roman" w:eastAsia="Times New Roman" w:hAnsi="Times New Roman" w:cs="Times New Roman"/>
      <w:sz w:val="17"/>
      <w:szCs w:val="17"/>
      <w:shd w:val="clear" w:color="auto" w:fill="FFFFFF"/>
    </w:rPr>
  </w:style>
  <w:style w:type="paragraph" w:customStyle="1" w:styleId="Teksttreci80">
    <w:name w:val="Tekst treści (8)"/>
    <w:basedOn w:val="Normalny"/>
    <w:link w:val="Teksttreci8"/>
    <w:qFormat/>
    <w:rsid w:val="00F84E50"/>
    <w:pPr>
      <w:shd w:val="clear" w:color="auto" w:fill="FFFFFF"/>
      <w:spacing w:before="60" w:after="0" w:line="202" w:lineRule="exact"/>
      <w:ind w:hanging="260"/>
    </w:pPr>
    <w:rPr>
      <w:rFonts w:ascii="Times New Roman" w:eastAsia="Times New Roman" w:hAnsi="Times New Roman" w:cs="Times New Roman"/>
      <w:iCs w:val="0"/>
      <w:sz w:val="17"/>
      <w:szCs w:val="17"/>
      <w:lang w:eastAsia="en-US"/>
    </w:rPr>
  </w:style>
  <w:style w:type="character" w:customStyle="1" w:styleId="BezodstpwZnak">
    <w:name w:val="Bez odstępów Znak"/>
    <w:aliases w:val="Opracowanie Znak"/>
    <w:basedOn w:val="Domylnaczcionkaakapitu"/>
    <w:link w:val="Bezodstpw"/>
    <w:uiPriority w:val="1"/>
    <w:qFormat/>
    <w:rsid w:val="00F84E50"/>
    <w:rPr>
      <w:rFonts w:ascii="Calibri" w:eastAsiaTheme="minorEastAsia" w:hAnsi="Calibri"/>
      <w:iCs/>
      <w:szCs w:val="20"/>
      <w:lang w:eastAsia="pl-PL"/>
    </w:rPr>
  </w:style>
  <w:style w:type="table" w:customStyle="1" w:styleId="Jasnalistaakcent11">
    <w:name w:val="Jasna lista — akcent 11"/>
    <w:basedOn w:val="Standardowy"/>
    <w:uiPriority w:val="61"/>
    <w:rsid w:val="00F84E50"/>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3">
    <w:name w:val="Light List Accent 3"/>
    <w:basedOn w:val="Standardowy"/>
    <w:uiPriority w:val="61"/>
    <w:rsid w:val="00F84E50"/>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rsid w:val="00F84E50"/>
    <w:pPr>
      <w:spacing w:after="0" w:line="240" w:lineRule="auto"/>
    </w:pPr>
    <w:rPr>
      <w:rFonts w:eastAsiaTheme="minorEastAsi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style-span">
    <w:name w:val="apple-style-span"/>
    <w:qFormat/>
    <w:rsid w:val="00F84E50"/>
  </w:style>
  <w:style w:type="paragraph" w:customStyle="1" w:styleId="Domylnie">
    <w:name w:val="Domyślnie"/>
    <w:qFormat/>
    <w:rsid w:val="00F84E50"/>
    <w:pPr>
      <w:widowControl w:val="0"/>
      <w:suppressAutoHyphens/>
      <w:spacing w:after="160" w:line="259" w:lineRule="auto"/>
    </w:pPr>
    <w:rPr>
      <w:rFonts w:ascii="Times New Roman" w:eastAsia="Times New Roman" w:hAnsi="Times New Roman" w:cs="Times New Roman"/>
      <w:sz w:val="24"/>
      <w:szCs w:val="24"/>
      <w:lang w:eastAsia="zh-CN" w:bidi="hi-IN"/>
    </w:rPr>
  </w:style>
  <w:style w:type="paragraph" w:customStyle="1" w:styleId="rdo">
    <w:name w:val="Źródło"/>
    <w:basedOn w:val="Normalny"/>
    <w:link w:val="rdoZnak"/>
    <w:uiPriority w:val="99"/>
    <w:qFormat/>
    <w:rsid w:val="00F84E50"/>
    <w:pPr>
      <w:spacing w:before="120" w:after="320" w:line="240" w:lineRule="auto"/>
    </w:pPr>
    <w:rPr>
      <w:i/>
      <w:color w:val="07121F" w:themeColor="text2" w:themeShade="40"/>
      <w:sz w:val="20"/>
      <w:lang w:eastAsia="en-US"/>
    </w:rPr>
  </w:style>
  <w:style w:type="character" w:customStyle="1" w:styleId="rdoZnak">
    <w:name w:val="Źródło Znak"/>
    <w:basedOn w:val="Domylnaczcionkaakapitu"/>
    <w:link w:val="rdo"/>
    <w:uiPriority w:val="99"/>
    <w:qFormat/>
    <w:rsid w:val="00F84E50"/>
    <w:rPr>
      <w:rFonts w:ascii="Calibri" w:eastAsiaTheme="minorEastAsia" w:hAnsi="Calibri"/>
      <w:i/>
      <w:iCs/>
      <w:color w:val="07121F" w:themeColor="text2" w:themeShade="40"/>
      <w:sz w:val="20"/>
      <w:szCs w:val="20"/>
    </w:rPr>
  </w:style>
  <w:style w:type="character" w:styleId="HTML-cytat">
    <w:name w:val="HTML Cite"/>
    <w:uiPriority w:val="99"/>
    <w:semiHidden/>
    <w:unhideWhenUsed/>
    <w:qFormat/>
    <w:rsid w:val="00F84E50"/>
    <w:rPr>
      <w:i/>
      <w:iCs/>
    </w:rPr>
  </w:style>
  <w:style w:type="paragraph" w:customStyle="1" w:styleId="Tabelanormalny">
    <w:name w:val="Tabela normalny"/>
    <w:basedOn w:val="Normalny"/>
    <w:link w:val="TabelanormalnyZnak"/>
    <w:qFormat/>
    <w:rsid w:val="00F84E50"/>
    <w:pPr>
      <w:spacing w:after="0" w:line="240" w:lineRule="auto"/>
      <w:jc w:val="center"/>
    </w:pPr>
    <w:rPr>
      <w:rFonts w:eastAsiaTheme="minorHAnsi"/>
      <w:sz w:val="20"/>
    </w:rPr>
  </w:style>
  <w:style w:type="paragraph" w:customStyle="1" w:styleId="Tabelanagwki">
    <w:name w:val="Tabela nagłówki"/>
    <w:basedOn w:val="Tabelanormalny"/>
    <w:link w:val="TabelanagwkiZnak"/>
    <w:qFormat/>
    <w:rsid w:val="00F84E50"/>
    <w:rPr>
      <w:b/>
      <w:color w:val="FFFFFF" w:themeColor="background1"/>
    </w:rPr>
  </w:style>
  <w:style w:type="character" w:customStyle="1" w:styleId="TabelanormalnyZnak">
    <w:name w:val="Tabela normalny Znak"/>
    <w:basedOn w:val="Domylnaczcionkaakapitu"/>
    <w:link w:val="Tabelanormalny"/>
    <w:qFormat/>
    <w:rsid w:val="00F84E50"/>
    <w:rPr>
      <w:rFonts w:ascii="Calibri" w:hAnsi="Calibri"/>
      <w:iCs/>
      <w:sz w:val="20"/>
      <w:szCs w:val="20"/>
      <w:lang w:eastAsia="pl-PL"/>
    </w:rPr>
  </w:style>
  <w:style w:type="paragraph" w:customStyle="1" w:styleId="Tabelabok">
    <w:name w:val="Tabela bok"/>
    <w:basedOn w:val="Tabelanormalny"/>
    <w:link w:val="TabelabokZnak"/>
    <w:qFormat/>
    <w:rsid w:val="00F84E50"/>
    <w:pPr>
      <w:jc w:val="left"/>
    </w:pPr>
    <w:rPr>
      <w:b/>
    </w:rPr>
  </w:style>
  <w:style w:type="character" w:customStyle="1" w:styleId="TabelanagwkiZnak">
    <w:name w:val="Tabela nagłówki Znak"/>
    <w:basedOn w:val="TabelanormalnyZnak"/>
    <w:link w:val="Tabelanagwki"/>
    <w:qFormat/>
    <w:rsid w:val="00F84E50"/>
    <w:rPr>
      <w:rFonts w:ascii="Calibri" w:hAnsi="Calibri"/>
      <w:b/>
      <w:iCs/>
      <w:color w:val="FFFFFF" w:themeColor="background1"/>
      <w:sz w:val="20"/>
      <w:szCs w:val="20"/>
      <w:lang w:eastAsia="pl-PL"/>
    </w:rPr>
  </w:style>
  <w:style w:type="paragraph" w:customStyle="1" w:styleId="Numerowanie">
    <w:name w:val="Numerowanie"/>
    <w:basedOn w:val="Akapitzlist"/>
    <w:link w:val="NumerowanieZnak"/>
    <w:qFormat/>
    <w:rsid w:val="00F84E50"/>
    <w:pPr>
      <w:tabs>
        <w:tab w:val="num" w:pos="720"/>
      </w:tabs>
      <w:ind w:left="720" w:hanging="720"/>
    </w:pPr>
  </w:style>
  <w:style w:type="character" w:customStyle="1" w:styleId="TabelabokZnak">
    <w:name w:val="Tabela bok Znak"/>
    <w:basedOn w:val="TabelanormalnyZnak"/>
    <w:link w:val="Tabelabok"/>
    <w:qFormat/>
    <w:rsid w:val="00F84E50"/>
    <w:rPr>
      <w:rFonts w:ascii="Calibri" w:hAnsi="Calibri"/>
      <w:b/>
      <w:iCs/>
      <w:sz w:val="20"/>
      <w:szCs w:val="20"/>
      <w:lang w:eastAsia="pl-PL"/>
    </w:rPr>
  </w:style>
  <w:style w:type="paragraph" w:customStyle="1" w:styleId="Punktowanie">
    <w:name w:val="Punktowanie"/>
    <w:basedOn w:val="Akapitzlist"/>
    <w:link w:val="PunktowanieZnak"/>
    <w:qFormat/>
    <w:rsid w:val="00F84E50"/>
    <w:pPr>
      <w:tabs>
        <w:tab w:val="num" w:pos="720"/>
      </w:tabs>
      <w:ind w:left="720" w:hanging="720"/>
    </w:pPr>
  </w:style>
  <w:style w:type="character" w:customStyle="1" w:styleId="NumerowanieZnak">
    <w:name w:val="Numerowanie Znak"/>
    <w:basedOn w:val="AkapitzlistZnak"/>
    <w:link w:val="Numerowanie"/>
    <w:qFormat/>
    <w:rsid w:val="00F84E50"/>
    <w:rPr>
      <w:rFonts w:ascii="Calibri" w:eastAsiaTheme="minorEastAsia" w:hAnsi="Calibri"/>
      <w:iCs/>
      <w:szCs w:val="20"/>
      <w:lang w:eastAsia="pl-PL"/>
    </w:rPr>
  </w:style>
  <w:style w:type="character" w:customStyle="1" w:styleId="PunktowanieZnak">
    <w:name w:val="Punktowanie Znak"/>
    <w:basedOn w:val="AkapitzlistZnak"/>
    <w:link w:val="Punktowanie"/>
    <w:qFormat/>
    <w:rsid w:val="00F84E50"/>
    <w:rPr>
      <w:rFonts w:ascii="Calibri" w:eastAsiaTheme="minorEastAsia" w:hAnsi="Calibri"/>
      <w:iCs/>
      <w:szCs w:val="20"/>
      <w:lang w:eastAsia="pl-PL"/>
    </w:rPr>
  </w:style>
  <w:style w:type="paragraph" w:customStyle="1" w:styleId="Normalny0">
    <w:name w:val="_Normalny"/>
    <w:basedOn w:val="Normalny"/>
    <w:qFormat/>
    <w:rsid w:val="00F84E50"/>
    <w:rPr>
      <w:lang w:eastAsia="en-US"/>
    </w:rPr>
  </w:style>
  <w:style w:type="table" w:styleId="Jasnalistaakcent6">
    <w:name w:val="Light List Accent 6"/>
    <w:basedOn w:val="Tabela-Lista1"/>
    <w:uiPriority w:val="61"/>
    <w:rsid w:val="00F84E50"/>
    <w:pPr>
      <w:spacing w:after="0" w:line="240" w:lineRule="auto"/>
      <w:jc w:val="center"/>
    </w:pPr>
    <w:rPr>
      <w:rFonts w:eastAsiaTheme="minorEastAsia"/>
      <w:sz w:val="20"/>
      <w:szCs w:val="20"/>
      <w:lang w:val="en-GB"/>
    </w:rPr>
    <w:tblPr>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shd w:val="clear" w:color="auto" w:fill="auto"/>
      <w:vAlign w:val="center"/>
    </w:tcPr>
    <w:tblStylePr w:type="firstRow">
      <w:pPr>
        <w:wordWrap/>
        <w:spacing w:before="0" w:beforeAutospacing="0" w:after="0" w:afterAutospacing="0" w:line="240" w:lineRule="auto"/>
        <w:jc w:val="center"/>
      </w:pPr>
      <w:rPr>
        <w:b/>
        <w:bCs/>
        <w:i/>
        <w:iCs/>
        <w:color w:val="FFFFFF" w:themeColor="background1"/>
      </w:rPr>
      <w:tblPr/>
      <w:tcPr>
        <w:tcBorders>
          <w:bottom w:val="single" w:sz="6" w:space="0" w:color="000000"/>
          <w:tl2br w:val="none" w:sz="0" w:space="0" w:color="auto"/>
          <w:tr2bl w:val="none" w:sz="0" w:space="0" w:color="auto"/>
        </w:tcBorders>
        <w:shd w:val="clear" w:color="auto" w:fill="632423" w:themeFill="accent2" w:themeFillShade="80"/>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tcPr>
    </w:tblStylePr>
    <w:tblStylePr w:type="firstCol">
      <w:pPr>
        <w:wordWrap/>
        <w:jc w:val="left"/>
      </w:pPr>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rPr>
        <w:color w:val="auto"/>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Tekstzastpczy">
    <w:name w:val="Placeholder Text"/>
    <w:basedOn w:val="Domylnaczcionkaakapitu"/>
    <w:uiPriority w:val="99"/>
    <w:semiHidden/>
    <w:qFormat/>
    <w:rsid w:val="00F84E50"/>
    <w:rPr>
      <w:color w:val="808080"/>
    </w:rPr>
  </w:style>
  <w:style w:type="table" w:styleId="Jasnalistaakcent5">
    <w:name w:val="Light List Accent 5"/>
    <w:basedOn w:val="Standardowy"/>
    <w:uiPriority w:val="61"/>
    <w:rsid w:val="00F84E50"/>
    <w:pPr>
      <w:spacing w:after="0" w:line="240" w:lineRule="auto"/>
    </w:pPr>
    <w:rPr>
      <w:rFonts w:eastAsiaTheme="minorEastAsi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unktowanietabela">
    <w:name w:val="Punktowanie tabela"/>
    <w:basedOn w:val="Punktowanie"/>
    <w:link w:val="PunktowanietabelaZnak"/>
    <w:qFormat/>
    <w:rsid w:val="00F84E50"/>
    <w:pPr>
      <w:spacing w:after="0" w:line="240" w:lineRule="auto"/>
      <w:ind w:left="312" w:hanging="357"/>
    </w:pPr>
  </w:style>
  <w:style w:type="character" w:customStyle="1" w:styleId="PunktowanietabelaZnak">
    <w:name w:val="Punktowanie tabela Znak"/>
    <w:basedOn w:val="PunktowanieZnak"/>
    <w:link w:val="Punktowanietabela"/>
    <w:qFormat/>
    <w:rsid w:val="00F84E50"/>
    <w:rPr>
      <w:rFonts w:ascii="Calibri" w:eastAsiaTheme="minorEastAsia" w:hAnsi="Calibri"/>
      <w:iCs/>
      <w:szCs w:val="20"/>
      <w:lang w:eastAsia="pl-PL"/>
    </w:rPr>
  </w:style>
  <w:style w:type="table" w:styleId="Jasnasiatkaakcent6">
    <w:name w:val="Light Grid Accent 6"/>
    <w:basedOn w:val="Standardowy"/>
    <w:uiPriority w:val="62"/>
    <w:rsid w:val="00F84E5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alistaakcent2">
    <w:name w:val="Light List Accent 2"/>
    <w:basedOn w:val="Standardowy"/>
    <w:uiPriority w:val="61"/>
    <w:rsid w:val="00F84E50"/>
    <w:pPr>
      <w:spacing w:after="0" w:line="240" w:lineRule="auto"/>
    </w:pPr>
    <w:rPr>
      <w:rFonts w:eastAsiaTheme="minorEastAsia"/>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pPr>
        <w:spacing w:before="0" w:after="0" w:line="240" w:lineRule="auto"/>
      </w:pPr>
      <w:rPr>
        <w:b/>
        <w:bCs/>
        <w:color w:val="FFFFFF" w:themeColor="background1"/>
      </w:rPr>
      <w:tblPr/>
      <w:tcPr>
        <w:shd w:val="clear" w:color="auto" w:fill="0070C0"/>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ecieniowanie1akcent4">
    <w:name w:val="Medium Shading 1 Accent 4"/>
    <w:basedOn w:val="Standardowy"/>
    <w:uiPriority w:val="63"/>
    <w:rsid w:val="00F84E50"/>
    <w:pPr>
      <w:spacing w:after="0" w:line="240" w:lineRule="auto"/>
    </w:pPr>
    <w:rPr>
      <w:rFonts w:eastAsiaTheme="minorEastAsi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F84E50"/>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Teksttreci19">
    <w:name w:val="Tekst treści (19)_"/>
    <w:basedOn w:val="Domylnaczcionkaakapitu"/>
    <w:link w:val="Teksttreci190"/>
    <w:locked/>
    <w:rsid w:val="00F84E50"/>
    <w:rPr>
      <w:rFonts w:ascii="Garamond" w:eastAsia="Garamond" w:hAnsi="Garamond" w:cs="Garamond"/>
      <w:sz w:val="18"/>
      <w:szCs w:val="18"/>
      <w:shd w:val="clear" w:color="auto" w:fill="FFFFFF"/>
    </w:rPr>
  </w:style>
  <w:style w:type="paragraph" w:customStyle="1" w:styleId="Teksttreci190">
    <w:name w:val="Tekst treści (19)"/>
    <w:basedOn w:val="Normalny"/>
    <w:link w:val="Teksttreci19"/>
    <w:rsid w:val="00F84E50"/>
    <w:pPr>
      <w:shd w:val="clear" w:color="auto" w:fill="FFFFFF"/>
      <w:spacing w:after="0" w:line="0" w:lineRule="atLeast"/>
    </w:pPr>
    <w:rPr>
      <w:rFonts w:ascii="Garamond" w:eastAsia="Garamond" w:hAnsi="Garamond" w:cs="Garamond"/>
      <w:iCs w:val="0"/>
      <w:sz w:val="18"/>
      <w:szCs w:val="18"/>
      <w:lang w:eastAsia="en-US"/>
    </w:rPr>
  </w:style>
  <w:style w:type="table" w:customStyle="1" w:styleId="Tabela-Siatka2">
    <w:name w:val="Tabela - Siatka2"/>
    <w:basedOn w:val="Standardowy"/>
    <w:next w:val="Tabela-Siatka"/>
    <w:uiPriority w:val="59"/>
    <w:rsid w:val="00F8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qFormat/>
    <w:rsid w:val="00F84E50"/>
  </w:style>
  <w:style w:type="character" w:customStyle="1" w:styleId="bdf">
    <w:name w:val="bdf"/>
    <w:basedOn w:val="Domylnaczcionkaakapitu"/>
    <w:qFormat/>
    <w:rsid w:val="00F84E50"/>
  </w:style>
  <w:style w:type="character" w:customStyle="1" w:styleId="badge">
    <w:name w:val="badge"/>
    <w:basedOn w:val="Domylnaczcionkaakapitu"/>
    <w:qFormat/>
    <w:rsid w:val="00F84E50"/>
  </w:style>
  <w:style w:type="paragraph" w:customStyle="1" w:styleId="opismapy">
    <w:name w:val="opis mapy"/>
    <w:basedOn w:val="Normalny"/>
    <w:link w:val="opismapyZnak"/>
    <w:qFormat/>
    <w:rsid w:val="00F84E50"/>
    <w:pPr>
      <w:spacing w:after="0" w:line="276" w:lineRule="auto"/>
    </w:pPr>
    <w:rPr>
      <w:rFonts w:ascii="Times New Roman" w:eastAsia="Times New Roman" w:hAnsi="Times New Roman" w:cs="Times New Roman"/>
      <w:b/>
      <w:iCs w:val="0"/>
      <w:color w:val="1F497D" w:themeColor="text2"/>
      <w:sz w:val="20"/>
      <w:szCs w:val="24"/>
    </w:rPr>
  </w:style>
  <w:style w:type="character" w:customStyle="1" w:styleId="opismapyZnak">
    <w:name w:val="opis mapy Znak"/>
    <w:basedOn w:val="Domylnaczcionkaakapitu"/>
    <w:link w:val="opismapy"/>
    <w:qFormat/>
    <w:rsid w:val="00F84E50"/>
    <w:rPr>
      <w:rFonts w:ascii="Times New Roman" w:eastAsia="Times New Roman" w:hAnsi="Times New Roman" w:cs="Times New Roman"/>
      <w:b/>
      <w:color w:val="1F497D" w:themeColor="text2"/>
      <w:sz w:val="20"/>
      <w:szCs w:val="24"/>
      <w:lang w:eastAsia="pl-PL"/>
    </w:rPr>
  </w:style>
  <w:style w:type="character" w:customStyle="1" w:styleId="a39526723ba464db087139d6ad927cea8189">
    <w:name w:val="a39526723ba464db087139d6ad927cea8189"/>
    <w:basedOn w:val="Domylnaczcionkaakapitu"/>
    <w:rsid w:val="00F84E50"/>
  </w:style>
  <w:style w:type="character" w:customStyle="1" w:styleId="a5fb753338ae24a119591828d47497883189">
    <w:name w:val="a5fb753338ae24a119591828d47497883189"/>
    <w:basedOn w:val="Domylnaczcionkaakapitu"/>
    <w:rsid w:val="00F84E50"/>
  </w:style>
  <w:style w:type="character" w:customStyle="1" w:styleId="Bodytext2">
    <w:name w:val="Body text (2)"/>
    <w:basedOn w:val="Domylnaczcionkaakapitu"/>
    <w:rsid w:val="00F84E5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Bodytext2Bold">
    <w:name w:val="Body text (2) + Bold"/>
    <w:basedOn w:val="Domylnaczcionkaakapitu"/>
    <w:rsid w:val="00F84E50"/>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paragraph" w:styleId="Listanumerowana">
    <w:name w:val="List Number"/>
    <w:basedOn w:val="Normalny"/>
    <w:rsid w:val="00F84E50"/>
    <w:pPr>
      <w:tabs>
        <w:tab w:val="num" w:pos="360"/>
      </w:tabs>
      <w:spacing w:after="0" w:line="240" w:lineRule="auto"/>
      <w:ind w:left="360" w:hanging="360"/>
      <w:contextualSpacing/>
      <w:jc w:val="left"/>
    </w:pPr>
    <w:rPr>
      <w:rFonts w:ascii="Times New Roman" w:eastAsia="Times New Roman" w:hAnsi="Times New Roman" w:cs="Times New Roman"/>
      <w:iCs w:val="0"/>
      <w:szCs w:val="24"/>
    </w:rPr>
  </w:style>
  <w:style w:type="character" w:customStyle="1" w:styleId="zwykly1">
    <w:name w:val="zwykly1"/>
    <w:basedOn w:val="Domylnaczcionkaakapitu"/>
    <w:rsid w:val="00F84E50"/>
    <w:rPr>
      <w:rFonts w:ascii="Verdana" w:hAnsi="Verdana" w:hint="default"/>
      <w:sz w:val="16"/>
      <w:szCs w:val="16"/>
    </w:rPr>
  </w:style>
  <w:style w:type="table" w:customStyle="1" w:styleId="Kolorowalista1">
    <w:name w:val="Kolorowa lista1"/>
    <w:basedOn w:val="Standardowy"/>
    <w:next w:val="Kolorowalista2"/>
    <w:uiPriority w:val="72"/>
    <w:rsid w:val="00F84E50"/>
    <w:pPr>
      <w:spacing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90000"/>
      </w:tcPr>
    </w:tblStylePr>
    <w:tblStylePr w:type="lastRow">
      <w:rPr>
        <w:b/>
        <w:bCs/>
        <w:color w:val="9900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Kolorowalista2">
    <w:name w:val="Kolorowa lista2"/>
    <w:basedOn w:val="Standardowy"/>
    <w:uiPriority w:val="72"/>
    <w:semiHidden/>
    <w:unhideWhenUsed/>
    <w:rsid w:val="00F84E50"/>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customStyle="1" w:styleId="NormalnyWebZnak">
    <w:name w:val="Normalny (Web) Znak"/>
    <w:basedOn w:val="Domylnaczcionkaakapitu"/>
    <w:link w:val="NormalnyWeb"/>
    <w:uiPriority w:val="99"/>
    <w:qFormat/>
    <w:locked/>
    <w:rsid w:val="00F84E50"/>
    <w:rPr>
      <w:rFonts w:ascii="Times New Roman" w:eastAsia="Times New Roman" w:hAnsi="Times New Roman" w:cs="Times New Roman"/>
      <w:iCs/>
      <w:szCs w:val="24"/>
      <w:lang w:eastAsia="pl-PL"/>
    </w:rPr>
  </w:style>
  <w:style w:type="paragraph" w:customStyle="1" w:styleId="m-609367603423765010gmail-m1318215981509669920m4683187853699406915msolistparagraph">
    <w:name w:val="m_-609367603423765010gmail-m_1318215981509669920m_4683187853699406915msolistparagraph"/>
    <w:basedOn w:val="Normalny"/>
    <w:rsid w:val="00F84E50"/>
    <w:pPr>
      <w:spacing w:before="100" w:beforeAutospacing="1" w:after="100" w:afterAutospacing="1" w:line="240" w:lineRule="auto"/>
      <w:jc w:val="left"/>
    </w:pPr>
    <w:rPr>
      <w:rFonts w:ascii="Times New Roman" w:eastAsia="Times New Roman" w:hAnsi="Times New Roman" w:cs="Times New Roman"/>
      <w:iCs w:val="0"/>
      <w:szCs w:val="24"/>
    </w:rPr>
  </w:style>
  <w:style w:type="character" w:customStyle="1" w:styleId="Wzmianka1">
    <w:name w:val="Wzmianka1"/>
    <w:basedOn w:val="Domylnaczcionkaakapitu"/>
    <w:uiPriority w:val="99"/>
    <w:semiHidden/>
    <w:unhideWhenUsed/>
    <w:rsid w:val="00F84E50"/>
    <w:rPr>
      <w:color w:val="2B579A"/>
      <w:shd w:val="clear" w:color="auto" w:fill="E6E6E6"/>
    </w:rPr>
  </w:style>
  <w:style w:type="character" w:customStyle="1" w:styleId="Wzmianka2">
    <w:name w:val="Wzmianka2"/>
    <w:basedOn w:val="Domylnaczcionkaakapitu"/>
    <w:uiPriority w:val="99"/>
    <w:semiHidden/>
    <w:unhideWhenUsed/>
    <w:rsid w:val="00F84E50"/>
    <w:rPr>
      <w:color w:val="2B579A"/>
      <w:shd w:val="clear" w:color="auto" w:fill="E6E6E6"/>
    </w:rPr>
  </w:style>
  <w:style w:type="character" w:customStyle="1" w:styleId="KrLegendaZnak">
    <w:name w:val="Kr Legenda Znak"/>
    <w:aliases w:val="Legenda Znak Znak Znak Znak2,Legenda Znak Znak Znak2,Legenda Znak Znak Znak Znak Znak1,Legenda Znak Znak Znak Znak Znak Znak Znak2,Legenda Znak Znak Znak Znak Znak Znak Znak Znak1,Legenda Znak Z Znak,Zdjęcie Znak"/>
    <w:uiPriority w:val="35"/>
    <w:qFormat/>
    <w:locked/>
    <w:rsid w:val="00F84E50"/>
    <w:rPr>
      <w:rFonts w:ascii="Arial" w:hAnsi="Arial"/>
      <w:b/>
      <w:bCs/>
      <w:iCs/>
      <w:sz w:val="20"/>
      <w:szCs w:val="18"/>
    </w:rPr>
  </w:style>
  <w:style w:type="paragraph" w:customStyle="1" w:styleId="Krrdo">
    <w:name w:val="Kr Źródło"/>
    <w:basedOn w:val="Normalny"/>
    <w:next w:val="Normalny"/>
    <w:link w:val="KrrdoZnak"/>
    <w:qFormat/>
    <w:rsid w:val="00F84E50"/>
    <w:pPr>
      <w:spacing w:before="120" w:after="360" w:line="276" w:lineRule="auto"/>
      <w:jc w:val="left"/>
    </w:pPr>
    <w:rPr>
      <w:rFonts w:eastAsiaTheme="minorHAnsi"/>
      <w:i/>
      <w:iCs w:val="0"/>
      <w:color w:val="07121F" w:themeColor="text2" w:themeShade="40"/>
      <w:sz w:val="20"/>
      <w:szCs w:val="22"/>
      <w:lang w:eastAsia="en-US"/>
    </w:rPr>
  </w:style>
  <w:style w:type="character" w:customStyle="1" w:styleId="KrrdoZnak">
    <w:name w:val="Kr Źródło Znak"/>
    <w:basedOn w:val="Domylnaczcionkaakapitu"/>
    <w:link w:val="Krrdo"/>
    <w:qFormat/>
    <w:rsid w:val="00F84E50"/>
    <w:rPr>
      <w:rFonts w:ascii="Calibri" w:hAnsi="Calibri"/>
      <w:i/>
      <w:color w:val="07121F" w:themeColor="text2" w:themeShade="40"/>
      <w:sz w:val="20"/>
    </w:rPr>
  </w:style>
  <w:style w:type="character" w:customStyle="1" w:styleId="Zakotwiczenieprzypisudolnego">
    <w:name w:val="Zakotwiczenie przypisu dolnego"/>
    <w:rsid w:val="00F84E50"/>
    <w:rPr>
      <w:vertAlign w:val="superscript"/>
    </w:rPr>
  </w:style>
  <w:style w:type="character" w:customStyle="1" w:styleId="Wyrnienie">
    <w:name w:val="Wyróżnienie"/>
    <w:uiPriority w:val="20"/>
    <w:qFormat/>
    <w:rsid w:val="00F84E50"/>
  </w:style>
  <w:style w:type="character" w:customStyle="1" w:styleId="czeinternetowe">
    <w:name w:val="Łącze internetowe"/>
    <w:rsid w:val="00F84E50"/>
    <w:rPr>
      <w:rFonts w:cs="Times New Roman"/>
      <w:color w:val="0000FF"/>
      <w:u w:val="single"/>
    </w:rPr>
  </w:style>
  <w:style w:type="character" w:customStyle="1" w:styleId="DefaultZnak">
    <w:name w:val="Default Znak"/>
    <w:basedOn w:val="Domylnaczcionkaakapitu"/>
    <w:link w:val="Default"/>
    <w:qFormat/>
    <w:rsid w:val="00F84E50"/>
    <w:rPr>
      <w:rFonts w:ascii="Candara" w:eastAsia="Times New Roman" w:hAnsi="Candara" w:cs="Candara"/>
      <w:color w:val="000000"/>
      <w:sz w:val="24"/>
      <w:szCs w:val="24"/>
      <w:lang w:eastAsia="pl-PL"/>
    </w:rPr>
  </w:style>
  <w:style w:type="character" w:customStyle="1" w:styleId="tabelaZnak">
    <w:name w:val="tabela Znak"/>
    <w:basedOn w:val="Domylnaczcionkaakapitu"/>
    <w:qFormat/>
    <w:rsid w:val="00F84E50"/>
    <w:rPr>
      <w:rFonts w:ascii="Arial" w:eastAsia="Times New Roman" w:hAnsi="Arial" w:cs="Times New Roman"/>
      <w:sz w:val="24"/>
    </w:rPr>
  </w:style>
  <w:style w:type="character" w:customStyle="1" w:styleId="ListLabel1">
    <w:name w:val="ListLabel 1"/>
    <w:qFormat/>
    <w:rsid w:val="00F84E50"/>
    <w:rPr>
      <w:rFonts w:cs="Courier New"/>
    </w:rPr>
  </w:style>
  <w:style w:type="character" w:customStyle="1" w:styleId="ListLabel2">
    <w:name w:val="ListLabel 2"/>
    <w:qFormat/>
    <w:rsid w:val="00F84E50"/>
    <w:rPr>
      <w:rFonts w:cs="Courier New"/>
    </w:rPr>
  </w:style>
  <w:style w:type="character" w:customStyle="1" w:styleId="ListLabel3">
    <w:name w:val="ListLabel 3"/>
    <w:qFormat/>
    <w:rsid w:val="00F84E50"/>
    <w:rPr>
      <w:rFonts w:cs="Courier New"/>
    </w:rPr>
  </w:style>
  <w:style w:type="character" w:customStyle="1" w:styleId="ListLabel4">
    <w:name w:val="ListLabel 4"/>
    <w:qFormat/>
    <w:rsid w:val="00F84E50"/>
    <w:rPr>
      <w:rFonts w:cs="Courier New"/>
    </w:rPr>
  </w:style>
  <w:style w:type="character" w:customStyle="1" w:styleId="ListLabel5">
    <w:name w:val="ListLabel 5"/>
    <w:qFormat/>
    <w:rsid w:val="00F84E50"/>
    <w:rPr>
      <w:rFonts w:cs="Courier New"/>
    </w:rPr>
  </w:style>
  <w:style w:type="character" w:customStyle="1" w:styleId="ListLabel6">
    <w:name w:val="ListLabel 6"/>
    <w:qFormat/>
    <w:rsid w:val="00F84E50"/>
    <w:rPr>
      <w:rFonts w:cs="Courier New"/>
    </w:rPr>
  </w:style>
  <w:style w:type="character" w:customStyle="1" w:styleId="ListLabel7">
    <w:name w:val="ListLabel 7"/>
    <w:qFormat/>
    <w:rsid w:val="00F84E50"/>
    <w:rPr>
      <w:rFonts w:cs="Courier New"/>
    </w:rPr>
  </w:style>
  <w:style w:type="character" w:customStyle="1" w:styleId="ListLabel8">
    <w:name w:val="ListLabel 8"/>
    <w:qFormat/>
    <w:rsid w:val="00F84E50"/>
    <w:rPr>
      <w:rFonts w:cs="Courier New"/>
    </w:rPr>
  </w:style>
  <w:style w:type="character" w:customStyle="1" w:styleId="ListLabel9">
    <w:name w:val="ListLabel 9"/>
    <w:qFormat/>
    <w:rsid w:val="00F84E50"/>
    <w:rPr>
      <w:rFonts w:cs="Courier New"/>
    </w:rPr>
  </w:style>
  <w:style w:type="character" w:customStyle="1" w:styleId="ListLabel10">
    <w:name w:val="ListLabel 10"/>
    <w:qFormat/>
    <w:rsid w:val="00F84E50"/>
    <w:rPr>
      <w:rFonts w:cs="Courier New"/>
    </w:rPr>
  </w:style>
  <w:style w:type="character" w:customStyle="1" w:styleId="ListLabel11">
    <w:name w:val="ListLabel 11"/>
    <w:qFormat/>
    <w:rsid w:val="00F84E50"/>
    <w:rPr>
      <w:rFonts w:cs="Courier New"/>
    </w:rPr>
  </w:style>
  <w:style w:type="character" w:customStyle="1" w:styleId="ListLabel12">
    <w:name w:val="ListLabel 12"/>
    <w:qFormat/>
    <w:rsid w:val="00F84E50"/>
    <w:rPr>
      <w:rFonts w:cs="Courier New"/>
    </w:rPr>
  </w:style>
  <w:style w:type="character" w:customStyle="1" w:styleId="ListLabel13">
    <w:name w:val="ListLabel 13"/>
    <w:qFormat/>
    <w:rsid w:val="00F84E50"/>
    <w:rPr>
      <w:rFonts w:cs="Courier New"/>
    </w:rPr>
  </w:style>
  <w:style w:type="character" w:customStyle="1" w:styleId="ListLabel14">
    <w:name w:val="ListLabel 14"/>
    <w:qFormat/>
    <w:rsid w:val="00F84E50"/>
    <w:rPr>
      <w:rFonts w:cs="Courier New"/>
    </w:rPr>
  </w:style>
  <w:style w:type="character" w:customStyle="1" w:styleId="ListLabel15">
    <w:name w:val="ListLabel 15"/>
    <w:qFormat/>
    <w:rsid w:val="00F84E50"/>
    <w:rPr>
      <w:rFonts w:cs="Courier New"/>
    </w:rPr>
  </w:style>
  <w:style w:type="character" w:customStyle="1" w:styleId="ListLabel16">
    <w:name w:val="ListLabel 16"/>
    <w:qFormat/>
    <w:rsid w:val="00F84E50"/>
    <w:rPr>
      <w:color w:val="00000A"/>
    </w:rPr>
  </w:style>
  <w:style w:type="character" w:customStyle="1" w:styleId="ListLabel17">
    <w:name w:val="ListLabel 17"/>
    <w:qFormat/>
    <w:rsid w:val="00F84E50"/>
    <w:rPr>
      <w:color w:val="00000A"/>
    </w:rPr>
  </w:style>
  <w:style w:type="character" w:customStyle="1" w:styleId="ListLabel18">
    <w:name w:val="ListLabel 18"/>
    <w:qFormat/>
    <w:rsid w:val="00F84E50"/>
    <w:rPr>
      <w:rFonts w:cs="Courier New"/>
    </w:rPr>
  </w:style>
  <w:style w:type="character" w:customStyle="1" w:styleId="ListLabel19">
    <w:name w:val="ListLabel 19"/>
    <w:qFormat/>
    <w:rsid w:val="00F84E50"/>
    <w:rPr>
      <w:rFonts w:cs="Courier New"/>
    </w:rPr>
  </w:style>
  <w:style w:type="character" w:customStyle="1" w:styleId="ListLabel20">
    <w:name w:val="ListLabel 20"/>
    <w:qFormat/>
    <w:rsid w:val="00F84E50"/>
    <w:rPr>
      <w:rFonts w:cs="Courier New"/>
    </w:rPr>
  </w:style>
  <w:style w:type="character" w:customStyle="1" w:styleId="ListLabel21">
    <w:name w:val="ListLabel 21"/>
    <w:qFormat/>
    <w:rsid w:val="00F84E50"/>
    <w:rPr>
      <w:rFonts w:cs="Courier New"/>
    </w:rPr>
  </w:style>
  <w:style w:type="character" w:customStyle="1" w:styleId="ListLabel22">
    <w:name w:val="ListLabel 22"/>
    <w:qFormat/>
    <w:rsid w:val="00F84E50"/>
    <w:rPr>
      <w:rFonts w:cs="Courier New"/>
    </w:rPr>
  </w:style>
  <w:style w:type="character" w:customStyle="1" w:styleId="ListLabel23">
    <w:name w:val="ListLabel 23"/>
    <w:qFormat/>
    <w:rsid w:val="00F84E50"/>
    <w:rPr>
      <w:rFonts w:cs="Courier New"/>
    </w:rPr>
  </w:style>
  <w:style w:type="character" w:customStyle="1" w:styleId="ListLabel24">
    <w:name w:val="ListLabel 24"/>
    <w:qFormat/>
    <w:rsid w:val="00F84E50"/>
    <w:rPr>
      <w:rFonts w:cs="Courier New"/>
    </w:rPr>
  </w:style>
  <w:style w:type="character" w:customStyle="1" w:styleId="ListLabel25">
    <w:name w:val="ListLabel 25"/>
    <w:qFormat/>
    <w:rsid w:val="00F84E50"/>
    <w:rPr>
      <w:rFonts w:cs="Courier New"/>
    </w:rPr>
  </w:style>
  <w:style w:type="character" w:customStyle="1" w:styleId="ListLabel26">
    <w:name w:val="ListLabel 26"/>
    <w:qFormat/>
    <w:rsid w:val="00F84E50"/>
    <w:rPr>
      <w:rFonts w:cs="Courier New"/>
    </w:rPr>
  </w:style>
  <w:style w:type="character" w:customStyle="1" w:styleId="ListLabel27">
    <w:name w:val="ListLabel 27"/>
    <w:qFormat/>
    <w:rsid w:val="00F84E50"/>
    <w:rPr>
      <w:rFonts w:cs="Courier New"/>
    </w:rPr>
  </w:style>
  <w:style w:type="character" w:customStyle="1" w:styleId="ListLabel28">
    <w:name w:val="ListLabel 28"/>
    <w:qFormat/>
    <w:rsid w:val="00F84E50"/>
    <w:rPr>
      <w:rFonts w:cs="Courier New"/>
    </w:rPr>
  </w:style>
  <w:style w:type="character" w:customStyle="1" w:styleId="ListLabel29">
    <w:name w:val="ListLabel 29"/>
    <w:qFormat/>
    <w:rsid w:val="00F84E50"/>
    <w:rPr>
      <w:rFonts w:cs="Courier New"/>
    </w:rPr>
  </w:style>
  <w:style w:type="character" w:customStyle="1" w:styleId="Znakiprzypiswdolnych">
    <w:name w:val="Znaki przypisów dolnych"/>
    <w:qFormat/>
    <w:rsid w:val="00F84E50"/>
  </w:style>
  <w:style w:type="character" w:customStyle="1" w:styleId="Zakotwiczenieprzypisukocowego">
    <w:name w:val="Zakotwiczenie przypisu końcowego"/>
    <w:rsid w:val="00F84E50"/>
    <w:rPr>
      <w:vertAlign w:val="superscript"/>
    </w:rPr>
  </w:style>
  <w:style w:type="character" w:customStyle="1" w:styleId="Znakiprzypiswkocowych">
    <w:name w:val="Znaki przypisów końcowych"/>
    <w:qFormat/>
    <w:rsid w:val="00F84E50"/>
  </w:style>
  <w:style w:type="character" w:customStyle="1" w:styleId="NagwekZnak1">
    <w:name w:val="Nagłówek Znak1"/>
    <w:basedOn w:val="Domylnaczcionkaakapitu"/>
    <w:rsid w:val="00F84E50"/>
    <w:rPr>
      <w:rFonts w:ascii="Arial" w:hAnsi="Arial"/>
      <w:sz w:val="24"/>
      <w:szCs w:val="20"/>
    </w:rPr>
  </w:style>
  <w:style w:type="character" w:customStyle="1" w:styleId="TekstpodstawowyZnak1">
    <w:name w:val="Tekst podstawowy Znak1"/>
    <w:basedOn w:val="Domylnaczcionkaakapitu"/>
    <w:uiPriority w:val="99"/>
    <w:semiHidden/>
    <w:rsid w:val="00F84E50"/>
    <w:rPr>
      <w:rFonts w:ascii="Arial" w:hAnsi="Arial"/>
      <w:sz w:val="24"/>
      <w:szCs w:val="20"/>
    </w:rPr>
  </w:style>
  <w:style w:type="paragraph" w:customStyle="1" w:styleId="Indeks">
    <w:name w:val="Indeks"/>
    <w:basedOn w:val="Normalny"/>
    <w:qFormat/>
    <w:rsid w:val="00F84E50"/>
    <w:pPr>
      <w:suppressLineNumbers/>
      <w:spacing w:before="100" w:beforeAutospacing="1" w:after="100" w:afterAutospacing="1" w:line="240" w:lineRule="auto"/>
      <w:jc w:val="left"/>
    </w:pPr>
    <w:rPr>
      <w:rFonts w:eastAsiaTheme="minorHAnsi" w:cs="Mangal"/>
      <w:iCs w:val="0"/>
      <w:sz w:val="24"/>
      <w:lang w:eastAsia="en-US"/>
    </w:rPr>
  </w:style>
  <w:style w:type="character" w:customStyle="1" w:styleId="TytuZnak1">
    <w:name w:val="Tytuł Znak1"/>
    <w:basedOn w:val="Domylnaczcionkaakapitu"/>
    <w:uiPriority w:val="10"/>
    <w:rsid w:val="00F84E50"/>
    <w:rPr>
      <w:rFonts w:asciiTheme="majorHAnsi" w:eastAsiaTheme="majorEastAsia" w:hAnsiTheme="majorHAnsi" w:cstheme="majorBidi"/>
      <w:color w:val="17365D" w:themeColor="text2" w:themeShade="BF"/>
      <w:spacing w:val="5"/>
      <w:kern w:val="28"/>
      <w:sz w:val="52"/>
      <w:szCs w:val="52"/>
    </w:rPr>
  </w:style>
  <w:style w:type="character" w:customStyle="1" w:styleId="PodtytuZnak1">
    <w:name w:val="Podtytuł Znak1"/>
    <w:basedOn w:val="Domylnaczcionkaakapitu"/>
    <w:uiPriority w:val="11"/>
    <w:rsid w:val="00F84E50"/>
    <w:rPr>
      <w:rFonts w:asciiTheme="majorHAnsi" w:eastAsiaTheme="majorEastAsia" w:hAnsiTheme="majorHAnsi" w:cstheme="majorBidi"/>
      <w:i/>
      <w:iCs/>
      <w:color w:val="4F81BD" w:themeColor="accent1"/>
      <w:spacing w:val="15"/>
      <w:sz w:val="24"/>
      <w:szCs w:val="24"/>
    </w:rPr>
  </w:style>
  <w:style w:type="character" w:customStyle="1" w:styleId="CytatZnak1">
    <w:name w:val="Cytat Znak1"/>
    <w:basedOn w:val="Domylnaczcionkaakapitu"/>
    <w:uiPriority w:val="29"/>
    <w:rsid w:val="00F84E50"/>
    <w:rPr>
      <w:rFonts w:ascii="Arial" w:hAnsi="Arial"/>
      <w:i/>
      <w:iCs/>
      <w:color w:val="000000" w:themeColor="text1"/>
      <w:sz w:val="24"/>
      <w:szCs w:val="20"/>
    </w:rPr>
  </w:style>
  <w:style w:type="character" w:customStyle="1" w:styleId="CytatintensywnyZnak1">
    <w:name w:val="Cytat intensywny Znak1"/>
    <w:basedOn w:val="Domylnaczcionkaakapitu"/>
    <w:uiPriority w:val="30"/>
    <w:rsid w:val="00F84E50"/>
    <w:rPr>
      <w:rFonts w:ascii="Arial" w:hAnsi="Arial"/>
      <w:b/>
      <w:bCs/>
      <w:i/>
      <w:iCs/>
      <w:color w:val="4F81BD" w:themeColor="accent1"/>
      <w:sz w:val="24"/>
      <w:szCs w:val="20"/>
    </w:rPr>
  </w:style>
  <w:style w:type="character" w:customStyle="1" w:styleId="StopkaZnak1">
    <w:name w:val="Stopka Znak1"/>
    <w:basedOn w:val="Domylnaczcionkaakapitu"/>
    <w:uiPriority w:val="99"/>
    <w:semiHidden/>
    <w:rsid w:val="00F84E50"/>
    <w:rPr>
      <w:rFonts w:ascii="Arial" w:hAnsi="Arial"/>
      <w:sz w:val="24"/>
      <w:szCs w:val="20"/>
    </w:rPr>
  </w:style>
  <w:style w:type="character" w:customStyle="1" w:styleId="TekstdymkaZnak1">
    <w:name w:val="Tekst dymka Znak1"/>
    <w:basedOn w:val="Domylnaczcionkaakapitu"/>
    <w:rsid w:val="00F84E50"/>
    <w:rPr>
      <w:rFonts w:ascii="Tahoma" w:hAnsi="Tahoma" w:cs="Tahoma"/>
      <w:sz w:val="16"/>
      <w:szCs w:val="16"/>
    </w:rPr>
  </w:style>
  <w:style w:type="character" w:customStyle="1" w:styleId="Tekstpodstawowy2Znak1">
    <w:name w:val="Tekst podstawowy 2 Znak1"/>
    <w:basedOn w:val="Domylnaczcionkaakapitu"/>
    <w:uiPriority w:val="99"/>
    <w:semiHidden/>
    <w:rsid w:val="00F84E50"/>
    <w:rPr>
      <w:rFonts w:ascii="Arial" w:hAnsi="Arial"/>
      <w:sz w:val="24"/>
      <w:szCs w:val="20"/>
    </w:rPr>
  </w:style>
  <w:style w:type="character" w:customStyle="1" w:styleId="TekstprzypisukocowegoZnak1">
    <w:name w:val="Tekst przypisu końcowego Znak1"/>
    <w:basedOn w:val="Domylnaczcionkaakapitu"/>
    <w:rsid w:val="00F84E50"/>
    <w:rPr>
      <w:rFonts w:ascii="Arial" w:hAnsi="Arial"/>
      <w:sz w:val="20"/>
      <w:szCs w:val="20"/>
    </w:rPr>
  </w:style>
  <w:style w:type="character" w:customStyle="1" w:styleId="TekstpodstawowywcityZnak1">
    <w:name w:val="Tekst podstawowy wcięty Znak1"/>
    <w:basedOn w:val="Domylnaczcionkaakapitu"/>
    <w:uiPriority w:val="99"/>
    <w:semiHidden/>
    <w:rsid w:val="00F84E50"/>
    <w:rPr>
      <w:rFonts w:ascii="Arial" w:hAnsi="Arial"/>
      <w:sz w:val="24"/>
      <w:szCs w:val="20"/>
    </w:rPr>
  </w:style>
  <w:style w:type="character" w:customStyle="1" w:styleId="Tekstpodstawowy3Znak1">
    <w:name w:val="Tekst podstawowy 3 Znak1"/>
    <w:basedOn w:val="Domylnaczcionkaakapitu"/>
    <w:uiPriority w:val="99"/>
    <w:semiHidden/>
    <w:rsid w:val="00F84E50"/>
    <w:rPr>
      <w:rFonts w:ascii="Arial" w:hAnsi="Arial"/>
      <w:sz w:val="16"/>
      <w:szCs w:val="16"/>
    </w:rPr>
  </w:style>
  <w:style w:type="paragraph" w:styleId="Listapunktowana3">
    <w:name w:val="List Bullet 3"/>
    <w:basedOn w:val="Normalny"/>
    <w:rsid w:val="00F84E50"/>
    <w:pPr>
      <w:widowControl w:val="0"/>
      <w:spacing w:before="100" w:beforeAutospacing="1" w:after="0" w:afterAutospacing="1" w:line="240" w:lineRule="auto"/>
      <w:ind w:left="566" w:hanging="283"/>
      <w:jc w:val="left"/>
    </w:pPr>
    <w:rPr>
      <w:rFonts w:eastAsia="Times New Roman" w:cs="Arial"/>
      <w:i/>
      <w:sz w:val="24"/>
      <w:lang w:eastAsia="en-US"/>
    </w:rPr>
  </w:style>
  <w:style w:type="character" w:customStyle="1" w:styleId="TekstkomentarzaZnak1">
    <w:name w:val="Tekst komentarza Znak1"/>
    <w:basedOn w:val="Domylnaczcionkaakapitu"/>
    <w:uiPriority w:val="99"/>
    <w:semiHidden/>
    <w:rsid w:val="00F84E50"/>
    <w:rPr>
      <w:rFonts w:ascii="Arial" w:hAnsi="Arial"/>
      <w:sz w:val="20"/>
      <w:szCs w:val="20"/>
    </w:rPr>
  </w:style>
  <w:style w:type="character" w:customStyle="1" w:styleId="TematkomentarzaZnak1">
    <w:name w:val="Temat komentarza Znak1"/>
    <w:basedOn w:val="TekstkomentarzaZnak1"/>
    <w:uiPriority w:val="99"/>
    <w:semiHidden/>
    <w:rsid w:val="00F84E50"/>
    <w:rPr>
      <w:rFonts w:ascii="Arial" w:hAnsi="Arial"/>
      <w:b/>
      <w:bCs/>
      <w:sz w:val="20"/>
      <w:szCs w:val="20"/>
    </w:rPr>
  </w:style>
  <w:style w:type="character" w:customStyle="1" w:styleId="TekstprzypisudolnegoZnak1">
    <w:name w:val="Tekst przypisu dolnego Znak1"/>
    <w:basedOn w:val="Domylnaczcionkaakapitu"/>
    <w:uiPriority w:val="99"/>
    <w:semiHidden/>
    <w:rsid w:val="00F84E50"/>
    <w:rPr>
      <w:rFonts w:ascii="Arial" w:hAnsi="Arial"/>
      <w:sz w:val="20"/>
      <w:szCs w:val="20"/>
    </w:rPr>
  </w:style>
  <w:style w:type="paragraph" w:customStyle="1" w:styleId="Akapitzlist1">
    <w:name w:val="Akapit z listą1"/>
    <w:basedOn w:val="Normalny"/>
    <w:qFormat/>
    <w:rsid w:val="00F84E50"/>
    <w:pPr>
      <w:spacing w:before="100" w:beforeAutospacing="1" w:after="0" w:afterAutospacing="1" w:line="240" w:lineRule="auto"/>
      <w:ind w:left="708"/>
      <w:jc w:val="left"/>
    </w:pPr>
    <w:rPr>
      <w:rFonts w:ascii="Times New Roman" w:eastAsia="Times New Roman" w:hAnsi="Times New Roman" w:cs="Times New Roman"/>
      <w:iCs w:val="0"/>
      <w:sz w:val="24"/>
      <w:szCs w:val="24"/>
    </w:rPr>
  </w:style>
  <w:style w:type="paragraph" w:styleId="Lista-kontynuacja">
    <w:name w:val="List Continue"/>
    <w:basedOn w:val="Normalny"/>
    <w:uiPriority w:val="99"/>
    <w:semiHidden/>
    <w:unhideWhenUsed/>
    <w:qFormat/>
    <w:rsid w:val="00F84E50"/>
    <w:pPr>
      <w:spacing w:before="100" w:beforeAutospacing="1" w:after="120" w:afterAutospacing="1" w:line="240" w:lineRule="auto"/>
      <w:ind w:left="283"/>
      <w:contextualSpacing/>
      <w:jc w:val="left"/>
    </w:pPr>
    <w:rPr>
      <w:rFonts w:eastAsiaTheme="minorHAnsi"/>
      <w:iCs w:val="0"/>
      <w:sz w:val="24"/>
      <w:lang w:eastAsia="en-US"/>
    </w:rPr>
  </w:style>
  <w:style w:type="paragraph" w:styleId="Listanumerowana2">
    <w:name w:val="List Number 2"/>
    <w:basedOn w:val="Normalny"/>
    <w:qFormat/>
    <w:rsid w:val="00F84E50"/>
    <w:pPr>
      <w:spacing w:before="100" w:beforeAutospacing="1" w:after="0" w:afterAutospacing="1" w:line="240" w:lineRule="auto"/>
      <w:contextualSpacing/>
      <w:jc w:val="left"/>
    </w:pPr>
    <w:rPr>
      <w:rFonts w:ascii="Times New Roman" w:eastAsia="Times New Roman" w:hAnsi="Times New Roman" w:cs="Times New Roman"/>
      <w:iCs w:val="0"/>
      <w:sz w:val="24"/>
      <w:szCs w:val="24"/>
    </w:rPr>
  </w:style>
  <w:style w:type="paragraph" w:customStyle="1" w:styleId="Pa5">
    <w:name w:val="Pa5"/>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paragraph" w:customStyle="1" w:styleId="Pa14">
    <w:name w:val="Pa14"/>
    <w:basedOn w:val="Normalny"/>
    <w:uiPriority w:val="99"/>
    <w:qFormat/>
    <w:rsid w:val="00F84E50"/>
    <w:pPr>
      <w:spacing w:before="100" w:beforeAutospacing="1" w:after="0" w:afterAutospacing="1" w:line="211" w:lineRule="atLeast"/>
      <w:jc w:val="left"/>
    </w:pPr>
    <w:rPr>
      <w:rFonts w:eastAsiaTheme="minorHAnsi" w:cs="Times New Roman"/>
      <w:iCs w:val="0"/>
      <w:sz w:val="24"/>
      <w:szCs w:val="24"/>
      <w:lang w:eastAsia="en-US"/>
    </w:rPr>
  </w:style>
  <w:style w:type="numbering" w:customStyle="1" w:styleId="Styl1">
    <w:name w:val="Styl1"/>
    <w:uiPriority w:val="99"/>
    <w:qFormat/>
    <w:rsid w:val="00F84E50"/>
  </w:style>
  <w:style w:type="table" w:styleId="Tabela-Lista4">
    <w:name w:val="Table List 4"/>
    <w:basedOn w:val="Standardowy"/>
    <w:rsid w:val="00F84E50"/>
    <w:pPr>
      <w:spacing w:after="0" w:line="240"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tandard">
    <w:name w:val="Standard"/>
    <w:rsid w:val="00F84E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ytumapy">
    <w:name w:val="tytuł mapy"/>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tutuwykresu">
    <w:name w:val="tutuł wykresu"/>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Zawartotabeli">
    <w:name w:val="Zawartość tabeli"/>
    <w:basedOn w:val="Normalny"/>
    <w:qFormat/>
    <w:rsid w:val="00F84E50"/>
    <w:pPr>
      <w:widowControl w:val="0"/>
      <w:suppressLineNumbers/>
      <w:suppressAutoHyphens/>
      <w:spacing w:before="100" w:beforeAutospacing="1" w:after="0" w:afterAutospacing="1" w:line="240" w:lineRule="auto"/>
      <w:jc w:val="left"/>
    </w:pPr>
    <w:rPr>
      <w:rFonts w:ascii="Liberation Serif" w:eastAsia="SimSun" w:hAnsi="Liberation Serif" w:cs="Mangal"/>
      <w:iCs w:val="0"/>
      <w:kern w:val="1"/>
      <w:sz w:val="24"/>
      <w:szCs w:val="24"/>
      <w:lang w:eastAsia="zh-CN" w:bidi="hi-IN"/>
    </w:rPr>
  </w:style>
  <w:style w:type="character" w:customStyle="1" w:styleId="WW8Num1z0">
    <w:name w:val="WW8Num1z0"/>
    <w:qFormat/>
    <w:rsid w:val="00F84E50"/>
  </w:style>
  <w:style w:type="character" w:customStyle="1" w:styleId="WW8Num1z1">
    <w:name w:val="WW8Num1z1"/>
    <w:qFormat/>
    <w:rsid w:val="00F84E50"/>
  </w:style>
  <w:style w:type="character" w:customStyle="1" w:styleId="WW8Num1z2">
    <w:name w:val="WW8Num1z2"/>
    <w:qFormat/>
    <w:rsid w:val="00F84E50"/>
  </w:style>
  <w:style w:type="character" w:customStyle="1" w:styleId="WW8Num1z3">
    <w:name w:val="WW8Num1z3"/>
    <w:qFormat/>
    <w:rsid w:val="00F84E50"/>
  </w:style>
  <w:style w:type="character" w:customStyle="1" w:styleId="WW8Num1z4">
    <w:name w:val="WW8Num1z4"/>
    <w:qFormat/>
    <w:rsid w:val="00F84E50"/>
  </w:style>
  <w:style w:type="character" w:customStyle="1" w:styleId="WW8Num1z5">
    <w:name w:val="WW8Num1z5"/>
    <w:qFormat/>
    <w:rsid w:val="00F84E50"/>
  </w:style>
  <w:style w:type="character" w:customStyle="1" w:styleId="WW8Num1z6">
    <w:name w:val="WW8Num1z6"/>
    <w:qFormat/>
    <w:rsid w:val="00F84E50"/>
  </w:style>
  <w:style w:type="character" w:customStyle="1" w:styleId="WW8Num1z7">
    <w:name w:val="WW8Num1z7"/>
    <w:qFormat/>
    <w:rsid w:val="00F84E50"/>
  </w:style>
  <w:style w:type="character" w:customStyle="1" w:styleId="WW8Num1z8">
    <w:name w:val="WW8Num1z8"/>
    <w:qFormat/>
    <w:rsid w:val="00F84E50"/>
  </w:style>
  <w:style w:type="character" w:customStyle="1" w:styleId="WW8Num2z0">
    <w:name w:val="WW8Num2z0"/>
    <w:qFormat/>
    <w:rsid w:val="00F84E50"/>
    <w:rPr>
      <w:rFonts w:ascii="Franklin Gothic Book" w:hAnsi="Franklin Gothic Book" w:cs="Franklin Gothic Book"/>
      <w:b/>
      <w:sz w:val="22"/>
      <w:szCs w:val="22"/>
    </w:rPr>
  </w:style>
  <w:style w:type="character" w:customStyle="1" w:styleId="WW8Num3z0">
    <w:name w:val="WW8Num3z0"/>
    <w:qFormat/>
    <w:rsid w:val="00F84E50"/>
    <w:rPr>
      <w:rFonts w:ascii="Franklin Gothic Book" w:hAnsi="Franklin Gothic Book" w:cs="Franklin Gothic Book"/>
      <w:sz w:val="22"/>
      <w:szCs w:val="22"/>
    </w:rPr>
  </w:style>
  <w:style w:type="character" w:customStyle="1" w:styleId="WW8Num4z0">
    <w:name w:val="WW8Num4z0"/>
    <w:qFormat/>
    <w:rsid w:val="00F84E50"/>
    <w:rPr>
      <w:rFonts w:ascii="Symbol" w:hAnsi="Symbol" w:cs="Symbol"/>
      <w:color w:val="000000"/>
      <w:sz w:val="22"/>
      <w:szCs w:val="22"/>
      <w:highlight w:val="yellow"/>
    </w:rPr>
  </w:style>
  <w:style w:type="character" w:customStyle="1" w:styleId="WW8Num5z0">
    <w:name w:val="WW8Num5z0"/>
    <w:qFormat/>
    <w:rsid w:val="00F84E50"/>
    <w:rPr>
      <w:rFonts w:ascii="Franklin Gothic Book" w:hAnsi="Franklin Gothic Book" w:cs="Franklin Gothic Book"/>
      <w:sz w:val="22"/>
      <w:szCs w:val="22"/>
    </w:rPr>
  </w:style>
  <w:style w:type="character" w:customStyle="1" w:styleId="WW8Num6z0">
    <w:name w:val="WW8Num6z0"/>
    <w:qFormat/>
    <w:rsid w:val="00F84E50"/>
    <w:rPr>
      <w:rFonts w:ascii="Symbol" w:hAnsi="Symbol" w:cs="Symbol"/>
      <w:color w:val="000000"/>
      <w:sz w:val="22"/>
      <w:szCs w:val="22"/>
    </w:rPr>
  </w:style>
  <w:style w:type="character" w:customStyle="1" w:styleId="WW8Num7z0">
    <w:name w:val="WW8Num7z0"/>
    <w:qFormat/>
    <w:rsid w:val="00F84E50"/>
    <w:rPr>
      <w:rFonts w:ascii="Franklin Gothic Book" w:hAnsi="Franklin Gothic Book" w:cs="Franklin Gothic Book"/>
      <w:sz w:val="22"/>
      <w:szCs w:val="22"/>
    </w:rPr>
  </w:style>
  <w:style w:type="character" w:customStyle="1" w:styleId="WW8Num8z0">
    <w:name w:val="WW8Num8z0"/>
    <w:qFormat/>
    <w:rsid w:val="00F84E50"/>
    <w:rPr>
      <w:rFonts w:ascii="Franklin Gothic Book" w:hAnsi="Franklin Gothic Book" w:cs="Franklin Gothic Book"/>
      <w:sz w:val="22"/>
      <w:szCs w:val="22"/>
    </w:rPr>
  </w:style>
  <w:style w:type="character" w:customStyle="1" w:styleId="WW8Num9z0">
    <w:name w:val="WW8Num9z0"/>
    <w:qFormat/>
    <w:rsid w:val="00F84E50"/>
    <w:rPr>
      <w:rFonts w:ascii="Symbol" w:hAnsi="Symbol" w:cs="Symbol"/>
      <w:color w:val="000000"/>
      <w:sz w:val="22"/>
      <w:szCs w:val="22"/>
    </w:rPr>
  </w:style>
  <w:style w:type="character" w:customStyle="1" w:styleId="WW8Num10z0">
    <w:name w:val="WW8Num10z0"/>
    <w:qFormat/>
    <w:rsid w:val="00F84E50"/>
    <w:rPr>
      <w:rFonts w:ascii="Franklin Gothic Book" w:hAnsi="Franklin Gothic Book" w:cs="Franklin Gothic Book"/>
      <w:sz w:val="22"/>
      <w:szCs w:val="22"/>
    </w:rPr>
  </w:style>
  <w:style w:type="character" w:customStyle="1" w:styleId="WW8Num10z1">
    <w:name w:val="WW8Num10z1"/>
    <w:qFormat/>
    <w:rsid w:val="00F84E50"/>
  </w:style>
  <w:style w:type="character" w:customStyle="1" w:styleId="WW8Num10z2">
    <w:name w:val="WW8Num10z2"/>
    <w:qFormat/>
    <w:rsid w:val="00F84E50"/>
  </w:style>
  <w:style w:type="character" w:customStyle="1" w:styleId="WW8Num10z3">
    <w:name w:val="WW8Num10z3"/>
    <w:qFormat/>
    <w:rsid w:val="00F84E50"/>
  </w:style>
  <w:style w:type="character" w:customStyle="1" w:styleId="WW8Num10z4">
    <w:name w:val="WW8Num10z4"/>
    <w:qFormat/>
    <w:rsid w:val="00F84E50"/>
  </w:style>
  <w:style w:type="character" w:customStyle="1" w:styleId="WW8Num10z5">
    <w:name w:val="WW8Num10z5"/>
    <w:qFormat/>
    <w:rsid w:val="00F84E50"/>
  </w:style>
  <w:style w:type="character" w:customStyle="1" w:styleId="WW8Num10z6">
    <w:name w:val="WW8Num10z6"/>
    <w:qFormat/>
    <w:rsid w:val="00F84E50"/>
  </w:style>
  <w:style w:type="character" w:customStyle="1" w:styleId="WW8Num10z7">
    <w:name w:val="WW8Num10z7"/>
    <w:qFormat/>
    <w:rsid w:val="00F84E50"/>
  </w:style>
  <w:style w:type="character" w:customStyle="1" w:styleId="WW8Num10z8">
    <w:name w:val="WW8Num10z8"/>
    <w:qFormat/>
    <w:rsid w:val="00F84E50"/>
  </w:style>
  <w:style w:type="character" w:customStyle="1" w:styleId="WW8Num11z0">
    <w:name w:val="WW8Num11z0"/>
    <w:qFormat/>
    <w:rsid w:val="00F84E50"/>
    <w:rPr>
      <w:rFonts w:ascii="Symbol" w:hAnsi="Symbol" w:cs="Symbol"/>
    </w:rPr>
  </w:style>
  <w:style w:type="character" w:customStyle="1" w:styleId="WW8Num11z1">
    <w:name w:val="WW8Num11z1"/>
    <w:qFormat/>
    <w:rsid w:val="00F84E50"/>
    <w:rPr>
      <w:rFonts w:ascii="Courier New" w:hAnsi="Courier New" w:cs="Courier New"/>
    </w:rPr>
  </w:style>
  <w:style w:type="character" w:customStyle="1" w:styleId="WW8Num11z2">
    <w:name w:val="WW8Num11z2"/>
    <w:qFormat/>
    <w:rsid w:val="00F84E50"/>
    <w:rPr>
      <w:rFonts w:ascii="Wingdings" w:hAnsi="Wingdings" w:cs="Wingdings"/>
    </w:rPr>
  </w:style>
  <w:style w:type="character" w:customStyle="1" w:styleId="WW8Num12z0">
    <w:name w:val="WW8Num12z0"/>
    <w:qFormat/>
    <w:rsid w:val="00F84E50"/>
    <w:rPr>
      <w:rFonts w:ascii="Symbol" w:hAnsi="Symbol" w:cs="Symbol"/>
    </w:rPr>
  </w:style>
  <w:style w:type="character" w:customStyle="1" w:styleId="WW8Num12z1">
    <w:name w:val="WW8Num12z1"/>
    <w:qFormat/>
    <w:rsid w:val="00F84E50"/>
    <w:rPr>
      <w:rFonts w:ascii="Courier New" w:hAnsi="Courier New" w:cs="Courier New"/>
    </w:rPr>
  </w:style>
  <w:style w:type="character" w:customStyle="1" w:styleId="WW8Num12z2">
    <w:name w:val="WW8Num12z2"/>
    <w:qFormat/>
    <w:rsid w:val="00F84E50"/>
    <w:rPr>
      <w:rFonts w:ascii="Wingdings" w:hAnsi="Wingdings" w:cs="Wingdings"/>
    </w:rPr>
  </w:style>
  <w:style w:type="character" w:customStyle="1" w:styleId="Domylnaczcionkaakapitu2">
    <w:name w:val="Domyślna czcionka akapitu2"/>
    <w:qFormat/>
    <w:rsid w:val="00F84E50"/>
  </w:style>
  <w:style w:type="character" w:customStyle="1" w:styleId="WW8Num2z1">
    <w:name w:val="WW8Num2z1"/>
    <w:qFormat/>
    <w:rsid w:val="00F84E50"/>
    <w:rPr>
      <w:rFonts w:ascii="Courier New" w:hAnsi="Courier New" w:cs="Courier New"/>
      <w:sz w:val="20"/>
    </w:rPr>
  </w:style>
  <w:style w:type="character" w:customStyle="1" w:styleId="WW8Num2z2">
    <w:name w:val="WW8Num2z2"/>
    <w:qFormat/>
    <w:rsid w:val="00F84E50"/>
    <w:rPr>
      <w:rFonts w:ascii="Wingdings" w:hAnsi="Wingdings" w:cs="Wingdings"/>
      <w:sz w:val="20"/>
    </w:rPr>
  </w:style>
  <w:style w:type="character" w:customStyle="1" w:styleId="WW8Num3z1">
    <w:name w:val="WW8Num3z1"/>
    <w:qFormat/>
    <w:rsid w:val="00F84E50"/>
  </w:style>
  <w:style w:type="character" w:customStyle="1" w:styleId="WW8Num3z2">
    <w:name w:val="WW8Num3z2"/>
    <w:qFormat/>
    <w:rsid w:val="00F84E50"/>
  </w:style>
  <w:style w:type="character" w:customStyle="1" w:styleId="WW8Num3z3">
    <w:name w:val="WW8Num3z3"/>
    <w:qFormat/>
    <w:rsid w:val="00F84E50"/>
  </w:style>
  <w:style w:type="character" w:customStyle="1" w:styleId="WW8Num3z4">
    <w:name w:val="WW8Num3z4"/>
    <w:qFormat/>
    <w:rsid w:val="00F84E50"/>
  </w:style>
  <w:style w:type="character" w:customStyle="1" w:styleId="WW8Num3z5">
    <w:name w:val="WW8Num3z5"/>
    <w:qFormat/>
    <w:rsid w:val="00F84E50"/>
  </w:style>
  <w:style w:type="character" w:customStyle="1" w:styleId="WW8Num3z6">
    <w:name w:val="WW8Num3z6"/>
    <w:qFormat/>
    <w:rsid w:val="00F84E50"/>
  </w:style>
  <w:style w:type="character" w:customStyle="1" w:styleId="WW8Num3z7">
    <w:name w:val="WW8Num3z7"/>
    <w:qFormat/>
    <w:rsid w:val="00F84E50"/>
  </w:style>
  <w:style w:type="character" w:customStyle="1" w:styleId="WW8Num3z8">
    <w:name w:val="WW8Num3z8"/>
    <w:qFormat/>
    <w:rsid w:val="00F84E50"/>
  </w:style>
  <w:style w:type="character" w:customStyle="1" w:styleId="WW8Num4z1">
    <w:name w:val="WW8Num4z1"/>
    <w:qFormat/>
    <w:rsid w:val="00F84E50"/>
  </w:style>
  <w:style w:type="character" w:customStyle="1" w:styleId="WW8Num4z2">
    <w:name w:val="WW8Num4z2"/>
    <w:qFormat/>
    <w:rsid w:val="00F84E50"/>
  </w:style>
  <w:style w:type="character" w:customStyle="1" w:styleId="WW8Num4z3">
    <w:name w:val="WW8Num4z3"/>
    <w:qFormat/>
    <w:rsid w:val="00F84E50"/>
  </w:style>
  <w:style w:type="character" w:customStyle="1" w:styleId="WW8Num4z4">
    <w:name w:val="WW8Num4z4"/>
    <w:qFormat/>
    <w:rsid w:val="00F84E50"/>
  </w:style>
  <w:style w:type="character" w:customStyle="1" w:styleId="WW8Num4z5">
    <w:name w:val="WW8Num4z5"/>
    <w:qFormat/>
    <w:rsid w:val="00F84E50"/>
  </w:style>
  <w:style w:type="character" w:customStyle="1" w:styleId="WW8Num4z6">
    <w:name w:val="WW8Num4z6"/>
    <w:qFormat/>
    <w:rsid w:val="00F84E50"/>
  </w:style>
  <w:style w:type="character" w:customStyle="1" w:styleId="WW8Num4z7">
    <w:name w:val="WW8Num4z7"/>
    <w:qFormat/>
    <w:rsid w:val="00F84E50"/>
  </w:style>
  <w:style w:type="character" w:customStyle="1" w:styleId="WW8Num4z8">
    <w:name w:val="WW8Num4z8"/>
    <w:qFormat/>
    <w:rsid w:val="00F84E50"/>
  </w:style>
  <w:style w:type="character" w:customStyle="1" w:styleId="WW8Num5z1">
    <w:name w:val="WW8Num5z1"/>
    <w:qFormat/>
    <w:rsid w:val="00F84E50"/>
    <w:rPr>
      <w:rFonts w:ascii="Courier New" w:hAnsi="Courier New" w:cs="Courier New"/>
    </w:rPr>
  </w:style>
  <w:style w:type="character" w:customStyle="1" w:styleId="WW8Num5z2">
    <w:name w:val="WW8Num5z2"/>
    <w:qFormat/>
    <w:rsid w:val="00F84E50"/>
    <w:rPr>
      <w:rFonts w:ascii="Wingdings" w:hAnsi="Wingdings" w:cs="Wingdings"/>
    </w:rPr>
  </w:style>
  <w:style w:type="character" w:customStyle="1" w:styleId="WW8Num6z1">
    <w:name w:val="WW8Num6z1"/>
    <w:qFormat/>
    <w:rsid w:val="00F84E50"/>
    <w:rPr>
      <w:rFonts w:ascii="Courier New" w:hAnsi="Courier New" w:cs="Courier New"/>
    </w:rPr>
  </w:style>
  <w:style w:type="character" w:customStyle="1" w:styleId="WW8Num6z2">
    <w:name w:val="WW8Num6z2"/>
    <w:qFormat/>
    <w:rsid w:val="00F84E50"/>
    <w:rPr>
      <w:rFonts w:ascii="Wingdings" w:hAnsi="Wingdings" w:cs="Wingdings"/>
    </w:rPr>
  </w:style>
  <w:style w:type="character" w:customStyle="1" w:styleId="WW8Num7z1">
    <w:name w:val="WW8Num7z1"/>
    <w:qFormat/>
    <w:rsid w:val="00F84E50"/>
    <w:rPr>
      <w:rFonts w:ascii="Courier New" w:hAnsi="Courier New" w:cs="Courier New"/>
      <w:sz w:val="20"/>
    </w:rPr>
  </w:style>
  <w:style w:type="character" w:customStyle="1" w:styleId="WW8Num7z2">
    <w:name w:val="WW8Num7z2"/>
    <w:qFormat/>
    <w:rsid w:val="00F84E50"/>
    <w:rPr>
      <w:rFonts w:ascii="Wingdings" w:hAnsi="Wingdings" w:cs="Wingdings"/>
      <w:sz w:val="20"/>
    </w:rPr>
  </w:style>
  <w:style w:type="character" w:customStyle="1" w:styleId="WW8Num8z1">
    <w:name w:val="WW8Num8z1"/>
    <w:qFormat/>
    <w:rsid w:val="00F84E50"/>
    <w:rPr>
      <w:rFonts w:ascii="Courier New" w:hAnsi="Courier New" w:cs="Courier New"/>
      <w:sz w:val="20"/>
    </w:rPr>
  </w:style>
  <w:style w:type="character" w:customStyle="1" w:styleId="WW8Num8z2">
    <w:name w:val="WW8Num8z2"/>
    <w:qFormat/>
    <w:rsid w:val="00F84E50"/>
    <w:rPr>
      <w:rFonts w:ascii="Wingdings" w:hAnsi="Wingdings" w:cs="Wingdings"/>
      <w:sz w:val="20"/>
    </w:rPr>
  </w:style>
  <w:style w:type="character" w:customStyle="1" w:styleId="WW8Num9z1">
    <w:name w:val="WW8Num9z1"/>
    <w:qFormat/>
    <w:rsid w:val="00F84E50"/>
  </w:style>
  <w:style w:type="character" w:customStyle="1" w:styleId="WW8Num9z2">
    <w:name w:val="WW8Num9z2"/>
    <w:qFormat/>
    <w:rsid w:val="00F84E50"/>
  </w:style>
  <w:style w:type="character" w:customStyle="1" w:styleId="WW8Num9z3">
    <w:name w:val="WW8Num9z3"/>
    <w:qFormat/>
    <w:rsid w:val="00F84E50"/>
  </w:style>
  <w:style w:type="character" w:customStyle="1" w:styleId="WW8Num9z4">
    <w:name w:val="WW8Num9z4"/>
    <w:qFormat/>
    <w:rsid w:val="00F84E50"/>
  </w:style>
  <w:style w:type="character" w:customStyle="1" w:styleId="WW8Num9z5">
    <w:name w:val="WW8Num9z5"/>
    <w:qFormat/>
    <w:rsid w:val="00F84E50"/>
  </w:style>
  <w:style w:type="character" w:customStyle="1" w:styleId="WW8Num9z6">
    <w:name w:val="WW8Num9z6"/>
    <w:qFormat/>
    <w:rsid w:val="00F84E50"/>
  </w:style>
  <w:style w:type="character" w:customStyle="1" w:styleId="WW8Num9z7">
    <w:name w:val="WW8Num9z7"/>
    <w:qFormat/>
    <w:rsid w:val="00F84E50"/>
  </w:style>
  <w:style w:type="character" w:customStyle="1" w:styleId="WW8Num9z8">
    <w:name w:val="WW8Num9z8"/>
    <w:qFormat/>
    <w:rsid w:val="00F84E50"/>
  </w:style>
  <w:style w:type="character" w:customStyle="1" w:styleId="WW8Num11z3">
    <w:name w:val="WW8Num11z3"/>
    <w:qFormat/>
    <w:rsid w:val="00F84E50"/>
  </w:style>
  <w:style w:type="character" w:customStyle="1" w:styleId="WW8Num11z4">
    <w:name w:val="WW8Num11z4"/>
    <w:qFormat/>
    <w:rsid w:val="00F84E50"/>
  </w:style>
  <w:style w:type="character" w:customStyle="1" w:styleId="WW8Num11z5">
    <w:name w:val="WW8Num11z5"/>
    <w:qFormat/>
    <w:rsid w:val="00F84E50"/>
  </w:style>
  <w:style w:type="character" w:customStyle="1" w:styleId="WW8Num11z6">
    <w:name w:val="WW8Num11z6"/>
    <w:qFormat/>
    <w:rsid w:val="00F84E50"/>
  </w:style>
  <w:style w:type="character" w:customStyle="1" w:styleId="WW8Num11z7">
    <w:name w:val="WW8Num11z7"/>
    <w:qFormat/>
    <w:rsid w:val="00F84E50"/>
  </w:style>
  <w:style w:type="character" w:customStyle="1" w:styleId="WW8Num11z8">
    <w:name w:val="WW8Num11z8"/>
    <w:qFormat/>
    <w:rsid w:val="00F84E50"/>
  </w:style>
  <w:style w:type="character" w:customStyle="1" w:styleId="WW8Num13z0">
    <w:name w:val="WW8Num13z0"/>
    <w:qFormat/>
    <w:rsid w:val="00F84E50"/>
    <w:rPr>
      <w:rFonts w:ascii="Symbol" w:hAnsi="Symbol" w:cs="Symbol"/>
      <w:color w:val="000000"/>
      <w:sz w:val="22"/>
      <w:szCs w:val="22"/>
    </w:rPr>
  </w:style>
  <w:style w:type="character" w:customStyle="1" w:styleId="WW8Num13z1">
    <w:name w:val="WW8Num13z1"/>
    <w:qFormat/>
    <w:rsid w:val="00F84E50"/>
    <w:rPr>
      <w:rFonts w:ascii="Courier New" w:hAnsi="Courier New" w:cs="Courier New"/>
    </w:rPr>
  </w:style>
  <w:style w:type="character" w:customStyle="1" w:styleId="WW8Num13z2">
    <w:name w:val="WW8Num13z2"/>
    <w:qFormat/>
    <w:rsid w:val="00F84E50"/>
    <w:rPr>
      <w:rFonts w:ascii="Wingdings" w:hAnsi="Wingdings" w:cs="Wingdings"/>
    </w:rPr>
  </w:style>
  <w:style w:type="character" w:customStyle="1" w:styleId="WW8Num14z0">
    <w:name w:val="WW8Num14z0"/>
    <w:qFormat/>
    <w:rsid w:val="00F84E50"/>
    <w:rPr>
      <w:rFonts w:ascii="Symbol" w:hAnsi="Symbol" w:cs="Symbol"/>
      <w:sz w:val="20"/>
    </w:rPr>
  </w:style>
  <w:style w:type="character" w:customStyle="1" w:styleId="WW8Num14z1">
    <w:name w:val="WW8Num14z1"/>
    <w:qFormat/>
    <w:rsid w:val="00F84E50"/>
    <w:rPr>
      <w:rFonts w:ascii="Courier New" w:hAnsi="Courier New" w:cs="Courier New"/>
      <w:sz w:val="20"/>
    </w:rPr>
  </w:style>
  <w:style w:type="character" w:customStyle="1" w:styleId="WW8Num14z2">
    <w:name w:val="WW8Num14z2"/>
    <w:qFormat/>
    <w:rsid w:val="00F84E50"/>
    <w:rPr>
      <w:rFonts w:ascii="Wingdings" w:hAnsi="Wingdings" w:cs="Wingdings"/>
      <w:sz w:val="20"/>
    </w:rPr>
  </w:style>
  <w:style w:type="character" w:customStyle="1" w:styleId="WW8Num15z0">
    <w:name w:val="WW8Num15z0"/>
    <w:qFormat/>
    <w:rsid w:val="00F84E50"/>
    <w:rPr>
      <w:rFonts w:ascii="Franklin Gothic Book" w:hAnsi="Franklin Gothic Book" w:cs="Franklin Gothic Book"/>
      <w:sz w:val="22"/>
      <w:szCs w:val="22"/>
    </w:rPr>
  </w:style>
  <w:style w:type="character" w:customStyle="1" w:styleId="WW8Num15z1">
    <w:name w:val="WW8Num15z1"/>
    <w:qFormat/>
    <w:rsid w:val="00F84E50"/>
  </w:style>
  <w:style w:type="character" w:customStyle="1" w:styleId="WW8Num15z2">
    <w:name w:val="WW8Num15z2"/>
    <w:qFormat/>
    <w:rsid w:val="00F84E50"/>
  </w:style>
  <w:style w:type="character" w:customStyle="1" w:styleId="WW8Num15z3">
    <w:name w:val="WW8Num15z3"/>
    <w:qFormat/>
    <w:rsid w:val="00F84E50"/>
  </w:style>
  <w:style w:type="character" w:customStyle="1" w:styleId="WW8Num15z4">
    <w:name w:val="WW8Num15z4"/>
    <w:qFormat/>
    <w:rsid w:val="00F84E50"/>
  </w:style>
  <w:style w:type="character" w:customStyle="1" w:styleId="WW8Num15z5">
    <w:name w:val="WW8Num15z5"/>
    <w:qFormat/>
    <w:rsid w:val="00F84E50"/>
  </w:style>
  <w:style w:type="character" w:customStyle="1" w:styleId="WW8Num15z6">
    <w:name w:val="WW8Num15z6"/>
    <w:qFormat/>
    <w:rsid w:val="00F84E50"/>
  </w:style>
  <w:style w:type="character" w:customStyle="1" w:styleId="WW8Num15z7">
    <w:name w:val="WW8Num15z7"/>
    <w:qFormat/>
    <w:rsid w:val="00F84E50"/>
  </w:style>
  <w:style w:type="character" w:customStyle="1" w:styleId="WW8Num15z8">
    <w:name w:val="WW8Num15z8"/>
    <w:qFormat/>
    <w:rsid w:val="00F84E50"/>
  </w:style>
  <w:style w:type="character" w:customStyle="1" w:styleId="WW8Num16z0">
    <w:name w:val="WW8Num16z0"/>
    <w:qFormat/>
    <w:rsid w:val="00F84E50"/>
    <w:rPr>
      <w:rFonts w:ascii="Symbol" w:hAnsi="Symbol" w:cs="Symbol"/>
      <w:color w:val="000000"/>
      <w:sz w:val="22"/>
      <w:szCs w:val="22"/>
    </w:rPr>
  </w:style>
  <w:style w:type="character" w:customStyle="1" w:styleId="WW8Num16z1">
    <w:name w:val="WW8Num16z1"/>
    <w:qFormat/>
    <w:rsid w:val="00F84E50"/>
    <w:rPr>
      <w:rFonts w:ascii="Courier New" w:hAnsi="Courier New" w:cs="Courier New"/>
    </w:rPr>
  </w:style>
  <w:style w:type="character" w:customStyle="1" w:styleId="WW8Num16z2">
    <w:name w:val="WW8Num16z2"/>
    <w:qFormat/>
    <w:rsid w:val="00F84E50"/>
    <w:rPr>
      <w:rFonts w:ascii="Wingdings" w:hAnsi="Wingdings" w:cs="Wingdings"/>
    </w:rPr>
  </w:style>
  <w:style w:type="character" w:customStyle="1" w:styleId="Domylnaczcionkaakapitu1">
    <w:name w:val="Domyślna czcionka akapitu1"/>
    <w:qFormat/>
    <w:rsid w:val="00F84E50"/>
  </w:style>
  <w:style w:type="character" w:customStyle="1" w:styleId="Nagwek11Znak">
    <w:name w:val="Nagłówek 11 Znak"/>
    <w:basedOn w:val="Domylnaczcionkaakapitu"/>
    <w:link w:val="Nagwek11"/>
    <w:uiPriority w:val="9"/>
    <w:qFormat/>
    <w:rsid w:val="00F84E50"/>
    <w:rPr>
      <w:rFonts w:ascii="Latha" w:eastAsiaTheme="majorEastAsia" w:hAnsi="Latha" w:cstheme="majorBidi"/>
      <w:b/>
      <w:bCs/>
      <w:color w:val="365F91" w:themeColor="accent1" w:themeShade="BF"/>
      <w:sz w:val="28"/>
      <w:szCs w:val="28"/>
      <w:lang w:eastAsia="zh-CN"/>
    </w:rPr>
  </w:style>
  <w:style w:type="character" w:customStyle="1" w:styleId="tytutabeliZnak">
    <w:name w:val="tytuł tabeli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utuwykresuZnak">
    <w:name w:val="tutuł wykresu Znak"/>
    <w:basedOn w:val="Domylnaczcionkaakapitu"/>
    <w:qFormat/>
    <w:rsid w:val="00F84E50"/>
    <w:rPr>
      <w:rFonts w:ascii="Franklin Gothic Book" w:hAnsi="Franklin Gothic Book" w:cs="Franklin Gothic Book"/>
      <w:b/>
      <w:color w:val="1F497D" w:themeColor="text2"/>
      <w:sz w:val="22"/>
      <w:szCs w:val="22"/>
      <w:lang w:eastAsia="zh-CN"/>
    </w:rPr>
  </w:style>
  <w:style w:type="character" w:customStyle="1" w:styleId="tytumapyZnak">
    <w:name w:val="tytuł mapy Znak"/>
    <w:basedOn w:val="Domylnaczcionkaakapitu"/>
    <w:qFormat/>
    <w:rsid w:val="00F84E50"/>
    <w:rPr>
      <w:rFonts w:ascii="Franklin Gothic Book" w:hAnsi="Franklin Gothic Book" w:cs="Franklin Gothic Book"/>
      <w:b/>
      <w:color w:val="1F497D" w:themeColor="text2"/>
      <w:sz w:val="22"/>
      <w:szCs w:val="22"/>
      <w:lang w:eastAsia="zh-CN"/>
    </w:rPr>
  </w:style>
  <w:style w:type="paragraph" w:customStyle="1" w:styleId="Nagwek11">
    <w:name w:val="Nagłówek 11"/>
    <w:basedOn w:val="Normalny"/>
    <w:link w:val="Nagwek11Znak"/>
    <w:uiPriority w:val="9"/>
    <w:qFormat/>
    <w:rsid w:val="00F84E50"/>
    <w:pPr>
      <w:keepNext/>
      <w:keepLines/>
      <w:suppressAutoHyphens/>
      <w:spacing w:before="480" w:beforeAutospacing="1" w:after="0" w:afterAutospacing="1" w:line="240" w:lineRule="auto"/>
      <w:jc w:val="left"/>
      <w:outlineLvl w:val="0"/>
    </w:pPr>
    <w:rPr>
      <w:rFonts w:ascii="Latha" w:eastAsiaTheme="majorEastAsia" w:hAnsi="Latha" w:cstheme="majorBidi"/>
      <w:b/>
      <w:bCs/>
      <w:iCs w:val="0"/>
      <w:color w:val="365F91" w:themeColor="accent1" w:themeShade="BF"/>
      <w:sz w:val="28"/>
      <w:szCs w:val="28"/>
      <w:lang w:eastAsia="zh-CN"/>
    </w:rPr>
  </w:style>
  <w:style w:type="paragraph" w:customStyle="1" w:styleId="Nagwek21">
    <w:name w:val="Nagłówek 21"/>
    <w:basedOn w:val="Normalny"/>
    <w:uiPriority w:val="9"/>
    <w:semiHidden/>
    <w:unhideWhenUsed/>
    <w:qFormat/>
    <w:rsid w:val="00F84E50"/>
    <w:pPr>
      <w:keepNext/>
      <w:keepLines/>
      <w:suppressAutoHyphens/>
      <w:spacing w:before="200" w:beforeAutospacing="1" w:after="0" w:afterAutospacing="1" w:line="240" w:lineRule="auto"/>
      <w:jc w:val="left"/>
      <w:outlineLvl w:val="1"/>
    </w:pPr>
    <w:rPr>
      <w:rFonts w:asciiTheme="majorHAnsi" w:eastAsiaTheme="majorEastAsia" w:hAnsiTheme="majorHAnsi" w:cstheme="majorBidi"/>
      <w:b/>
      <w:bCs/>
      <w:iCs w:val="0"/>
      <w:color w:val="4F81BD" w:themeColor="accent1"/>
      <w:sz w:val="26"/>
      <w:szCs w:val="26"/>
      <w:lang w:eastAsia="zh-CN"/>
    </w:rPr>
  </w:style>
  <w:style w:type="paragraph" w:customStyle="1" w:styleId="Nagwek31">
    <w:name w:val="Nagłówek 31"/>
    <w:basedOn w:val="Normalny"/>
    <w:uiPriority w:val="9"/>
    <w:qFormat/>
    <w:rsid w:val="00F84E50"/>
    <w:pPr>
      <w:keepNext/>
      <w:keepLines/>
      <w:suppressAutoHyphens/>
      <w:spacing w:before="200" w:beforeAutospacing="1" w:after="0" w:afterAutospacing="1" w:line="240" w:lineRule="auto"/>
      <w:jc w:val="left"/>
      <w:outlineLvl w:val="2"/>
    </w:pPr>
    <w:rPr>
      <w:rFonts w:asciiTheme="majorHAnsi" w:eastAsiaTheme="majorEastAsia" w:hAnsiTheme="majorHAnsi" w:cstheme="majorBidi"/>
      <w:b/>
      <w:bCs/>
      <w:iCs w:val="0"/>
      <w:color w:val="4F81BD" w:themeColor="accent1"/>
      <w:sz w:val="24"/>
      <w:szCs w:val="24"/>
      <w:lang w:eastAsia="zh-CN"/>
    </w:rPr>
  </w:style>
  <w:style w:type="paragraph" w:customStyle="1" w:styleId="Legenda1">
    <w:name w:val="Legenda1"/>
    <w:basedOn w:val="Normalny"/>
    <w:qFormat/>
    <w:rsid w:val="00F84E50"/>
    <w:pPr>
      <w:suppressLineNumbers/>
      <w:suppressAutoHyphens/>
      <w:spacing w:before="120" w:beforeAutospacing="1" w:after="120" w:afterAutospacing="1" w:line="240" w:lineRule="auto"/>
      <w:jc w:val="left"/>
    </w:pPr>
    <w:rPr>
      <w:rFonts w:ascii="Times New Roman" w:eastAsia="Times New Roman" w:hAnsi="Times New Roman" w:cs="Mangal"/>
      <w:i/>
      <w:sz w:val="24"/>
      <w:szCs w:val="24"/>
      <w:lang w:eastAsia="zh-CN"/>
    </w:rPr>
  </w:style>
  <w:style w:type="paragraph" w:customStyle="1" w:styleId="Nagwek20">
    <w:name w:val="Nagłówek2"/>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10">
    <w:name w:val="Nagłówek1"/>
    <w:basedOn w:val="Normalny"/>
    <w:qFormat/>
    <w:rsid w:val="00F84E50"/>
    <w:pPr>
      <w:keepNext/>
      <w:suppressAutoHyphens/>
      <w:spacing w:before="240" w:beforeAutospacing="1" w:after="120" w:afterAutospacing="1" w:line="240" w:lineRule="auto"/>
      <w:jc w:val="left"/>
    </w:pPr>
    <w:rPr>
      <w:rFonts w:ascii="Liberation Sans" w:eastAsia="Microsoft YaHei" w:hAnsi="Liberation Sans" w:cs="Mangal"/>
      <w:iCs w:val="0"/>
      <w:sz w:val="28"/>
      <w:szCs w:val="28"/>
      <w:lang w:eastAsia="zh-CN"/>
    </w:rPr>
  </w:style>
  <w:style w:type="paragraph" w:customStyle="1" w:styleId="Nagwek30">
    <w:name w:val="Nagłówek3"/>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Stopka1">
    <w:name w:val="Stopka1"/>
    <w:basedOn w:val="Normalny"/>
    <w:qFormat/>
    <w:rsid w:val="00F84E50"/>
    <w:pPr>
      <w:tabs>
        <w:tab w:val="center" w:pos="4536"/>
        <w:tab w:val="right" w:pos="9072"/>
      </w:tabs>
      <w:suppressAutoHyphens/>
      <w:spacing w:before="100" w:beforeAutospacing="1" w:after="0" w:afterAutospacing="1" w:line="240" w:lineRule="auto"/>
      <w:jc w:val="left"/>
    </w:pPr>
    <w:rPr>
      <w:rFonts w:ascii="Times New Roman" w:eastAsia="Times New Roman" w:hAnsi="Times New Roman" w:cs="Times New Roman"/>
      <w:iCs w:val="0"/>
      <w:sz w:val="24"/>
      <w:szCs w:val="24"/>
      <w:lang w:eastAsia="zh-CN"/>
    </w:rPr>
  </w:style>
  <w:style w:type="paragraph" w:customStyle="1" w:styleId="Nagwektabeli">
    <w:name w:val="Nagłówek tabeli"/>
    <w:basedOn w:val="Zawartotabeli"/>
    <w:qFormat/>
    <w:rsid w:val="00F84E50"/>
    <w:pPr>
      <w:widowControl/>
      <w:jc w:val="center"/>
    </w:pPr>
    <w:rPr>
      <w:rFonts w:ascii="Times New Roman" w:eastAsia="Times New Roman" w:hAnsi="Times New Roman" w:cs="Times New Roman"/>
      <w:b/>
      <w:bCs/>
      <w:kern w:val="0"/>
      <w:lang w:bidi="ar-SA"/>
    </w:rPr>
  </w:style>
  <w:style w:type="paragraph" w:customStyle="1" w:styleId="tytutabeli">
    <w:name w:val="tytuł tabeli"/>
    <w:basedOn w:val="Normalny"/>
    <w:qFormat/>
    <w:rsid w:val="00F84E50"/>
    <w:pPr>
      <w:suppressAutoHyphens/>
      <w:spacing w:before="100" w:beforeAutospacing="1" w:after="0" w:afterAutospacing="1" w:line="240" w:lineRule="auto"/>
    </w:pPr>
    <w:rPr>
      <w:rFonts w:ascii="Franklin Gothic Book" w:eastAsia="Times New Roman" w:hAnsi="Franklin Gothic Book" w:cs="Franklin Gothic Book"/>
      <w:b/>
      <w:iCs w:val="0"/>
      <w:color w:val="1F497D" w:themeColor="text2"/>
      <w:lang w:eastAsia="zh-CN"/>
    </w:rPr>
  </w:style>
  <w:style w:type="paragraph" w:customStyle="1" w:styleId="Spistreci11">
    <w:name w:val="Spis treści 11"/>
    <w:basedOn w:val="Normalny"/>
    <w:autoRedefine/>
    <w:uiPriority w:val="39"/>
    <w:qFormat/>
    <w:rsid w:val="00F84E50"/>
    <w:pPr>
      <w:suppressAutoHyphens/>
      <w:spacing w:before="100" w:beforeAutospacing="1" w:after="100" w:afterAutospacing="1" w:line="240" w:lineRule="auto"/>
      <w:jc w:val="left"/>
    </w:pPr>
    <w:rPr>
      <w:rFonts w:ascii="Times New Roman" w:eastAsia="Times New Roman" w:hAnsi="Times New Roman" w:cs="Times New Roman"/>
      <w:iCs w:val="0"/>
      <w:sz w:val="24"/>
      <w:szCs w:val="24"/>
      <w:lang w:eastAsia="zh-CN"/>
    </w:rPr>
  </w:style>
  <w:style w:type="paragraph" w:customStyle="1" w:styleId="Spistreci21">
    <w:name w:val="Spis treści 21"/>
    <w:basedOn w:val="Normalny"/>
    <w:autoRedefine/>
    <w:uiPriority w:val="39"/>
    <w:qFormat/>
    <w:rsid w:val="00F84E50"/>
    <w:pPr>
      <w:suppressAutoHyphens/>
      <w:spacing w:before="100" w:beforeAutospacing="1" w:after="100" w:afterAutospacing="1" w:line="240" w:lineRule="auto"/>
      <w:ind w:left="240"/>
      <w:jc w:val="left"/>
    </w:pPr>
    <w:rPr>
      <w:rFonts w:ascii="Times New Roman" w:eastAsia="Times New Roman" w:hAnsi="Times New Roman" w:cs="Times New Roman"/>
      <w:iCs w:val="0"/>
      <w:sz w:val="24"/>
      <w:szCs w:val="24"/>
      <w:lang w:eastAsia="zh-CN"/>
    </w:rPr>
  </w:style>
  <w:style w:type="table" w:customStyle="1" w:styleId="Siatkatabelijasna1">
    <w:name w:val="Siatka tabeli — jasna1"/>
    <w:basedOn w:val="Standardowy"/>
    <w:uiPriority w:val="40"/>
    <w:rsid w:val="00F84E50"/>
    <w:pPr>
      <w:spacing w:after="0" w:line="240" w:lineRule="auto"/>
    </w:pPr>
    <w:rPr>
      <w:rFonts w:ascii="Times New Roman" w:eastAsia="Times New Roman" w:hAnsi="Times New Roman" w:cs="Times New Roman"/>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Tabelasiatki1jasnaakcent11">
    <w:name w:val="Tabela siatki 1 — jasna — akcent 11"/>
    <w:basedOn w:val="Standardowy"/>
    <w:uiPriority w:val="46"/>
    <w:rsid w:val="00F84E50"/>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customStyle="1" w:styleId="Jasnalista2">
    <w:name w:val="Jasna lista2"/>
    <w:basedOn w:val="Tabela-Lista1"/>
    <w:uiPriority w:val="61"/>
    <w:rsid w:val="00F84E50"/>
    <w:pPr>
      <w:suppressAutoHyphens/>
      <w:spacing w:after="0" w:line="240" w:lineRule="auto"/>
      <w:jc w:val="center"/>
    </w:pPr>
    <w:rPr>
      <w:rFonts w:ascii="Arial" w:eastAsiaTheme="minorEastAsia" w:hAnsi="Arial"/>
      <w:sz w:val="20"/>
      <w:szCs w:val="20"/>
    </w:rPr>
    <w:tblPr>
      <w:tblStyleColBandSize w:val="1"/>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auto"/>
      <w:vAlign w:val="center"/>
    </w:tcPr>
    <w:tblStylePr w:type="firstRow">
      <w:pPr>
        <w:spacing w:before="0" w:after="0" w:line="240" w:lineRule="auto"/>
      </w:pPr>
      <w:rPr>
        <w:b/>
        <w:bCs/>
        <w:i w:val="0"/>
        <w:iCs/>
        <w:color w:val="FFFFFF" w:themeColor="background1"/>
      </w:rPr>
      <w:tblPr/>
      <w:tcPr>
        <w:tcBorders>
          <w:bottom w:val="single" w:sz="6" w:space="0" w:color="000000"/>
          <w:tl2br w:val="none" w:sz="0" w:space="0" w:color="auto"/>
          <w:tr2bl w:val="none" w:sz="0" w:space="0" w:color="auto"/>
        </w:tcBorders>
        <w:shd w:val="clear" w:color="auto" w:fill="C0000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color w:val="auto"/>
      </w:rPr>
      <w:tblPr/>
      <w:tcPr>
        <w:tcBorders>
          <w:tl2br w:val="none" w:sz="0" w:space="0" w:color="auto"/>
          <w:tr2bl w:val="none" w:sz="0" w:space="0" w:color="auto"/>
        </w:tcBorders>
        <w:shd w:val="clear" w:color="auto" w:fill="F2F2F2" w:themeFill="background1" w:themeFillShade="F2"/>
      </w:tcPr>
    </w:tblStylePr>
    <w:tblStylePr w:type="band2Horz">
      <w:rPr>
        <w:color w:val="auto"/>
      </w:rPr>
      <w:tblPr/>
      <w:tcPr>
        <w:tcBorders>
          <w:tl2br w:val="none" w:sz="0" w:space="0" w:color="auto"/>
          <w:tr2bl w:val="none" w:sz="0" w:space="0" w:color="auto"/>
        </w:tcBorders>
        <w:shd w:val="clear" w:color="auto" w:fill="FFFFFF" w:themeFill="background1"/>
      </w:tcPr>
    </w:tblStylePr>
    <w:tblStylePr w:type="swCell">
      <w:rPr>
        <w:b/>
        <w:bCs/>
      </w:rPr>
      <w:tblPr/>
      <w:tcPr>
        <w:tcBorders>
          <w:tl2br w:val="none" w:sz="0" w:space="0" w:color="auto"/>
          <w:tr2bl w:val="none" w:sz="0" w:space="0" w:color="auto"/>
        </w:tcBorders>
      </w:tcPr>
    </w:tblStylePr>
  </w:style>
  <w:style w:type="paragraph" w:customStyle="1" w:styleId="TableContents">
    <w:name w:val="Table Contents"/>
    <w:basedOn w:val="Standard"/>
    <w:rsid w:val="00F84E50"/>
    <w:pPr>
      <w:suppressLineNumbers/>
    </w:pPr>
  </w:style>
  <w:style w:type="paragraph" w:customStyle="1" w:styleId="Listapkt">
    <w:name w:val="Lista pkt"/>
    <w:basedOn w:val="Akapitzlist"/>
    <w:link w:val="ListapktZnak"/>
    <w:rsid w:val="00F84E50"/>
    <w:pPr>
      <w:tabs>
        <w:tab w:val="num" w:pos="720"/>
      </w:tabs>
      <w:spacing w:before="80" w:after="80" w:line="240" w:lineRule="auto"/>
      <w:ind w:left="681" w:hanging="284"/>
      <w:contextualSpacing w:val="0"/>
      <w:jc w:val="both"/>
    </w:pPr>
    <w:rPr>
      <w:rFonts w:cs="Arial"/>
      <w:iCs w:val="0"/>
      <w:sz w:val="24"/>
    </w:rPr>
  </w:style>
  <w:style w:type="paragraph" w:customStyle="1" w:styleId="Listanr">
    <w:name w:val="Lista nr"/>
    <w:basedOn w:val="Akapitzlist"/>
    <w:link w:val="ListanrZnak"/>
    <w:rsid w:val="00F84E50"/>
    <w:pPr>
      <w:tabs>
        <w:tab w:val="num" w:pos="720"/>
      </w:tabs>
      <w:spacing w:before="80" w:after="80" w:line="240" w:lineRule="auto"/>
      <w:ind w:left="714" w:hanging="357"/>
      <w:contextualSpacing w:val="0"/>
      <w:jc w:val="both"/>
    </w:pPr>
    <w:rPr>
      <w:iCs w:val="0"/>
      <w:sz w:val="24"/>
    </w:rPr>
  </w:style>
  <w:style w:type="character" w:customStyle="1" w:styleId="ListapktZnak">
    <w:name w:val="Lista pkt Znak"/>
    <w:basedOn w:val="AkapitzlistZnak"/>
    <w:link w:val="Listapkt"/>
    <w:rsid w:val="00F84E50"/>
    <w:rPr>
      <w:rFonts w:ascii="Calibri" w:eastAsiaTheme="minorEastAsia" w:hAnsi="Calibri" w:cs="Arial"/>
      <w:iCs w:val="0"/>
      <w:sz w:val="24"/>
      <w:szCs w:val="20"/>
      <w:lang w:eastAsia="pl-PL"/>
    </w:rPr>
  </w:style>
  <w:style w:type="paragraph" w:customStyle="1" w:styleId="Listaabc">
    <w:name w:val="Lista abc"/>
    <w:basedOn w:val="Akapitzlist"/>
    <w:link w:val="ListaabcZnak"/>
    <w:rsid w:val="00F84E50"/>
    <w:pPr>
      <w:tabs>
        <w:tab w:val="num" w:pos="720"/>
      </w:tabs>
      <w:autoSpaceDE w:val="0"/>
      <w:autoSpaceDN w:val="0"/>
      <w:adjustRightInd w:val="0"/>
      <w:spacing w:before="80" w:after="80" w:line="240" w:lineRule="auto"/>
      <w:ind w:left="720" w:hanging="720"/>
      <w:contextualSpacing w:val="0"/>
      <w:jc w:val="both"/>
    </w:pPr>
    <w:rPr>
      <w:rFonts w:cs="Arial"/>
      <w:iCs w:val="0"/>
      <w:sz w:val="24"/>
    </w:rPr>
  </w:style>
  <w:style w:type="character" w:customStyle="1" w:styleId="ListanrZnak">
    <w:name w:val="Lista nr Znak"/>
    <w:basedOn w:val="AkapitzlistZnak"/>
    <w:link w:val="Listanr"/>
    <w:rsid w:val="00F84E50"/>
    <w:rPr>
      <w:rFonts w:ascii="Calibri" w:eastAsiaTheme="minorEastAsia" w:hAnsi="Calibri"/>
      <w:iCs w:val="0"/>
      <w:sz w:val="24"/>
      <w:szCs w:val="20"/>
      <w:lang w:eastAsia="pl-PL"/>
    </w:rPr>
  </w:style>
  <w:style w:type="paragraph" w:customStyle="1" w:styleId="Styl2">
    <w:name w:val="Styl2"/>
    <w:basedOn w:val="Tekstprzypisudolnego"/>
    <w:link w:val="Styl2Znak"/>
    <w:rsid w:val="00F84E50"/>
    <w:pPr>
      <w:spacing w:before="100" w:beforeAutospacing="1" w:afterAutospacing="1"/>
      <w:jc w:val="left"/>
    </w:pPr>
    <w:rPr>
      <w:rFonts w:ascii="Arial" w:hAnsi="Arial"/>
      <w:iCs w:val="0"/>
      <w:sz w:val="18"/>
      <w:szCs w:val="18"/>
    </w:rPr>
  </w:style>
  <w:style w:type="character" w:customStyle="1" w:styleId="ListaabcZnak">
    <w:name w:val="Lista abc Znak"/>
    <w:basedOn w:val="AkapitzlistZnak"/>
    <w:link w:val="Listaabc"/>
    <w:rsid w:val="00F84E50"/>
    <w:rPr>
      <w:rFonts w:ascii="Calibri" w:eastAsiaTheme="minorEastAsia" w:hAnsi="Calibri" w:cs="Arial"/>
      <w:iCs w:val="0"/>
      <w:sz w:val="24"/>
      <w:szCs w:val="20"/>
      <w:lang w:eastAsia="pl-PL"/>
    </w:rPr>
  </w:style>
  <w:style w:type="character" w:customStyle="1" w:styleId="Styl2Znak">
    <w:name w:val="Styl2 Znak"/>
    <w:basedOn w:val="TekstprzypisudolnegoZnak"/>
    <w:link w:val="Styl2"/>
    <w:rsid w:val="00F84E50"/>
    <w:rPr>
      <w:rFonts w:ascii="Arial" w:eastAsia="Times New Roman" w:hAnsi="Arial" w:cs="Times New Roman"/>
      <w:iCs w:val="0"/>
      <w:sz w:val="18"/>
      <w:szCs w:val="18"/>
      <w:lang w:eastAsia="pl-PL"/>
    </w:rPr>
  </w:style>
  <w:style w:type="character" w:customStyle="1" w:styleId="Bodytext3NotBold">
    <w:name w:val="Body text (3)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3">
    <w:name w:val="Body text (3)_"/>
    <w:basedOn w:val="Domylnaczcionkaakapitu"/>
    <w:link w:val="Bodytext30"/>
    <w:rsid w:val="00F84E50"/>
    <w:rPr>
      <w:rFonts w:ascii="Arial" w:eastAsia="Arial" w:hAnsi="Arial" w:cs="Arial"/>
      <w:b/>
      <w:bCs/>
      <w:shd w:val="clear" w:color="auto" w:fill="FFFFFF"/>
    </w:rPr>
  </w:style>
  <w:style w:type="paragraph" w:customStyle="1" w:styleId="Bodytext30">
    <w:name w:val="Body text (3)"/>
    <w:basedOn w:val="Normalny"/>
    <w:link w:val="Bodytext3"/>
    <w:rsid w:val="00F84E50"/>
    <w:pPr>
      <w:widowControl w:val="0"/>
      <w:shd w:val="clear" w:color="auto" w:fill="FFFFFF"/>
      <w:spacing w:before="960" w:after="0" w:line="414" w:lineRule="exact"/>
      <w:ind w:hanging="600"/>
      <w:jc w:val="left"/>
    </w:pPr>
    <w:rPr>
      <w:rFonts w:ascii="Arial" w:eastAsia="Arial" w:hAnsi="Arial" w:cs="Arial"/>
      <w:b/>
      <w:bCs/>
      <w:iCs w:val="0"/>
      <w:szCs w:val="22"/>
      <w:lang w:eastAsia="en-US"/>
    </w:rPr>
  </w:style>
  <w:style w:type="character" w:customStyle="1" w:styleId="Heading1NotBold">
    <w:name w:val="Heading #1 + Not Bold"/>
    <w:basedOn w:val="Domylnaczcionkaakapitu"/>
    <w:rsid w:val="00F84E50"/>
    <w:rPr>
      <w:rFonts w:ascii="Arial" w:eastAsia="Arial" w:hAnsi="Arial" w:cs="Arial"/>
      <w:b/>
      <w:bCs/>
      <w:i w:val="0"/>
      <w:iCs w:val="0"/>
      <w:smallCaps w:val="0"/>
      <w:strike w:val="0"/>
      <w:color w:val="000000"/>
      <w:spacing w:val="0"/>
      <w:w w:val="100"/>
      <w:position w:val="0"/>
      <w:sz w:val="24"/>
      <w:szCs w:val="24"/>
      <w:u w:val="none"/>
      <w:lang w:val="pl-PL" w:eastAsia="pl-PL" w:bidi="pl-PL"/>
    </w:rPr>
  </w:style>
  <w:style w:type="character" w:customStyle="1" w:styleId="Bodytext20">
    <w:name w:val="Body text (2)_"/>
    <w:basedOn w:val="Domylnaczcionkaakapitu"/>
    <w:rsid w:val="00F84E50"/>
    <w:rPr>
      <w:rFonts w:ascii="Arial" w:eastAsia="Arial" w:hAnsi="Arial" w:cs="Arial"/>
      <w:shd w:val="clear" w:color="auto" w:fill="FFFFFF"/>
    </w:rPr>
  </w:style>
  <w:style w:type="character" w:customStyle="1" w:styleId="fontstyle01">
    <w:name w:val="fontstyle01"/>
    <w:basedOn w:val="Domylnaczcionkaakapitu"/>
    <w:rsid w:val="00F84E50"/>
    <w:rPr>
      <w:rFonts w:ascii="Arial" w:hAnsi="Arial" w:cs="Arial" w:hint="default"/>
      <w:b w:val="0"/>
      <w:bCs w:val="0"/>
      <w:i w:val="0"/>
      <w:iCs w:val="0"/>
      <w:color w:val="000000"/>
      <w:sz w:val="22"/>
      <w:szCs w:val="22"/>
    </w:rPr>
  </w:style>
  <w:style w:type="paragraph" w:customStyle="1" w:styleId="KrPodtytu">
    <w:name w:val="Kr Podtytuł"/>
    <w:qFormat/>
    <w:rsid w:val="00F84E50"/>
    <w:pPr>
      <w:pBdr>
        <w:top w:val="single" w:sz="8" w:space="0" w:color="0070C0"/>
        <w:left w:val="single" w:sz="48" w:space="2" w:color="0070C0"/>
        <w:bottom w:val="single" w:sz="8" w:space="10" w:color="0070C0"/>
        <w:right w:val="single" w:sz="8" w:space="4" w:color="0070C0"/>
        <w:between w:val="single" w:sz="4" w:space="0" w:color="auto"/>
        <w:bar w:val="single" w:sz="4" w:color="auto"/>
      </w:pBdr>
      <w:spacing w:before="200" w:line="288" w:lineRule="auto"/>
      <w:ind w:right="567"/>
      <w:contextualSpacing/>
    </w:pPr>
    <w:rPr>
      <w:rFonts w:eastAsiaTheme="majorEastAsia" w:cstheme="majorBidi"/>
      <w:iCs/>
      <w:szCs w:val="24"/>
    </w:rPr>
  </w:style>
  <w:style w:type="character" w:customStyle="1" w:styleId="Nierozpoznanawzmianka1">
    <w:name w:val="Nierozpoznana wzmianka1"/>
    <w:basedOn w:val="Domylnaczcionkaakapitu"/>
    <w:uiPriority w:val="99"/>
    <w:semiHidden/>
    <w:unhideWhenUsed/>
    <w:rsid w:val="00975263"/>
    <w:rPr>
      <w:color w:val="808080"/>
      <w:shd w:val="clear" w:color="auto" w:fill="E6E6E6"/>
    </w:rPr>
  </w:style>
  <w:style w:type="character" w:customStyle="1" w:styleId="a-name">
    <w:name w:val="a-name"/>
    <w:basedOn w:val="Domylnaczcionkaakapitu"/>
    <w:rsid w:val="00D72EE3"/>
  </w:style>
  <w:style w:type="character" w:customStyle="1" w:styleId="a-plcode">
    <w:name w:val="a-plcode"/>
    <w:basedOn w:val="Domylnaczcionkaakapitu"/>
    <w:rsid w:val="00D72EE3"/>
  </w:style>
  <w:style w:type="character" w:customStyle="1" w:styleId="a-eucode">
    <w:name w:val="a-eucode"/>
    <w:basedOn w:val="Domylnaczcionkaakapitu"/>
    <w:rsid w:val="00D72EE3"/>
  </w:style>
  <w:style w:type="character" w:customStyle="1" w:styleId="a-agglomeration">
    <w:name w:val="a-agglomeration"/>
    <w:basedOn w:val="Domylnaczcionkaakapitu"/>
    <w:rsid w:val="00D72EE3"/>
  </w:style>
  <w:style w:type="character" w:customStyle="1" w:styleId="a-address-street">
    <w:name w:val="a-address-street"/>
    <w:basedOn w:val="Domylnaczcionkaakapitu"/>
    <w:rsid w:val="00D72EE3"/>
  </w:style>
  <w:style w:type="character" w:customStyle="1" w:styleId="a-address-citycode">
    <w:name w:val="a-address-citycode"/>
    <w:basedOn w:val="Domylnaczcionkaakapitu"/>
    <w:rsid w:val="00D72EE3"/>
  </w:style>
  <w:style w:type="character" w:customStyle="1" w:styleId="a-address-city">
    <w:name w:val="a-address-city"/>
    <w:basedOn w:val="Domylnaczcionkaakapitu"/>
    <w:rsid w:val="00D72EE3"/>
  </w:style>
  <w:style w:type="character" w:customStyle="1" w:styleId="a-classification">
    <w:name w:val="a-classification"/>
    <w:basedOn w:val="Domylnaczcionkaakapitu"/>
    <w:rsid w:val="00D72EE3"/>
  </w:style>
  <w:style w:type="table" w:styleId="redniecieniowanie2akcent3">
    <w:name w:val="Medium Shading 2 Accent 3"/>
    <w:basedOn w:val="Standardowy"/>
    <w:uiPriority w:val="64"/>
    <w:rsid w:val="00D72EE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ecieniowanie">
    <w:name w:val="Light Shading"/>
    <w:basedOn w:val="Standardowy"/>
    <w:uiPriority w:val="60"/>
    <w:rsid w:val="00D72EE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asiatka2">
    <w:name w:val="Medium Grid 2"/>
    <w:basedOn w:val="Standardowy"/>
    <w:uiPriority w:val="68"/>
    <w:rsid w:val="00D72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lista2">
    <w:name w:val="Medium List 2"/>
    <w:basedOn w:val="Standardowy"/>
    <w:uiPriority w:val="66"/>
    <w:rsid w:val="00D72EE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ela0">
    <w:name w:val="Tabela"/>
    <w:basedOn w:val="Nagwek"/>
    <w:link w:val="TabelaZnak0"/>
    <w:qFormat/>
    <w:rsid w:val="00693863"/>
    <w:pPr>
      <w:widowControl/>
      <w:tabs>
        <w:tab w:val="clear" w:pos="4536"/>
        <w:tab w:val="clear" w:pos="9072"/>
      </w:tabs>
      <w:autoSpaceDE/>
      <w:autoSpaceDN/>
      <w:adjustRightInd/>
      <w:jc w:val="left"/>
    </w:pPr>
    <w:rPr>
      <w:rFonts w:ascii="Arial" w:hAnsi="Arial" w:cs="Arial"/>
      <w:i w:val="0"/>
      <w:sz w:val="18"/>
      <w:szCs w:val="18"/>
    </w:rPr>
  </w:style>
  <w:style w:type="paragraph" w:customStyle="1" w:styleId="Tekst0">
    <w:name w:val="Tekst"/>
    <w:basedOn w:val="Nagwek"/>
    <w:link w:val="TekstZnak0"/>
    <w:qFormat/>
    <w:rsid w:val="00693863"/>
    <w:pPr>
      <w:widowControl/>
      <w:tabs>
        <w:tab w:val="clear" w:pos="4536"/>
        <w:tab w:val="clear" w:pos="9072"/>
      </w:tabs>
      <w:autoSpaceDE/>
      <w:autoSpaceDN/>
      <w:adjustRightInd/>
      <w:spacing w:line="360" w:lineRule="auto"/>
      <w:ind w:firstLine="567"/>
    </w:pPr>
    <w:rPr>
      <w:rFonts w:ascii="Arial" w:hAnsi="Arial" w:cs="Arial"/>
      <w:i w:val="0"/>
    </w:rPr>
  </w:style>
  <w:style w:type="character" w:customStyle="1" w:styleId="TabelaZnak0">
    <w:name w:val="Tabela Znak"/>
    <w:basedOn w:val="NagwekZnak"/>
    <w:link w:val="Tabela0"/>
    <w:rsid w:val="00693863"/>
    <w:rPr>
      <w:rFonts w:ascii="Arial" w:eastAsia="Times New Roman" w:hAnsi="Arial" w:cs="Arial"/>
      <w:i w:val="0"/>
      <w:sz w:val="18"/>
      <w:szCs w:val="18"/>
      <w:lang w:eastAsia="pl-PL"/>
    </w:rPr>
  </w:style>
  <w:style w:type="character" w:customStyle="1" w:styleId="TekstZnak0">
    <w:name w:val="Tekst Znak"/>
    <w:basedOn w:val="NagwekZnak"/>
    <w:link w:val="Tekst0"/>
    <w:rsid w:val="00693863"/>
    <w:rPr>
      <w:rFonts w:ascii="Arial" w:eastAsia="Times New Roman" w:hAnsi="Arial" w:cs="Arial"/>
      <w:i w:val="0"/>
      <w:szCs w:val="20"/>
      <w:lang w:eastAsia="pl-PL"/>
    </w:rPr>
  </w:style>
  <w:style w:type="paragraph" w:customStyle="1" w:styleId="normalny1">
    <w:name w:val="normalny"/>
    <w:basedOn w:val="Normalny"/>
    <w:link w:val="normalnyZnak"/>
    <w:qFormat/>
    <w:rsid w:val="00050C01"/>
    <w:pPr>
      <w:spacing w:after="0"/>
    </w:pPr>
    <w:rPr>
      <w:rFonts w:eastAsia="Calibri" w:cs="Times New Roman"/>
      <w:iCs w:val="0"/>
      <w:szCs w:val="22"/>
      <w:lang w:eastAsia="en-US"/>
    </w:rPr>
  </w:style>
  <w:style w:type="character" w:customStyle="1" w:styleId="normalnyZnak">
    <w:name w:val="normalny Znak"/>
    <w:basedOn w:val="Domylnaczcionkaakapitu"/>
    <w:link w:val="normalny1"/>
    <w:locked/>
    <w:rsid w:val="00050C01"/>
    <w:rPr>
      <w:rFonts w:ascii="Calibri" w:eastAsia="Calibri" w:hAnsi="Calibri" w:cs="Times New Roman"/>
    </w:rPr>
  </w:style>
  <w:style w:type="character" w:customStyle="1" w:styleId="Tekstnieproporcjonalny">
    <w:name w:val="Tekst nieproporcjonalny"/>
    <w:rsid w:val="001C0BDA"/>
    <w:rPr>
      <w:rFonts w:ascii="DejaVu Sans Mono" w:eastAsia="DejaVu Sans Mono" w:hAnsi="DejaVu Sans Mono" w:cs="DejaVu Sans Mono" w:hint="default"/>
    </w:rPr>
  </w:style>
  <w:style w:type="paragraph" w:customStyle="1" w:styleId="tctb">
    <w:name w:val="tc tb"/>
    <w:basedOn w:val="Normalny"/>
    <w:rsid w:val="001C0BDA"/>
    <w:pPr>
      <w:spacing w:before="100" w:beforeAutospacing="1" w:after="100" w:afterAutospacing="1" w:line="240" w:lineRule="auto"/>
      <w:jc w:val="left"/>
    </w:pPr>
    <w:rPr>
      <w:rFonts w:ascii="Times New Roman" w:eastAsia="Times New Roman" w:hAnsi="Times New Roman" w:cs="Times New Roman"/>
      <w:iCs w:val="0"/>
      <w:sz w:val="24"/>
      <w:szCs w:val="24"/>
    </w:rPr>
  </w:style>
  <w:style w:type="paragraph" w:customStyle="1" w:styleId="Pierwszy1">
    <w:name w:val="Pierwszy1"/>
    <w:basedOn w:val="Normalny"/>
    <w:link w:val="Pierwszy1Znak"/>
    <w:qFormat/>
    <w:rsid w:val="00EB2CAF"/>
    <w:pPr>
      <w:pBdr>
        <w:top w:val="single" w:sz="8" w:space="1" w:color="1256B2"/>
        <w:left w:val="single" w:sz="48" w:space="4" w:color="1256B2"/>
        <w:bottom w:val="single" w:sz="8" w:space="1" w:color="1256B2"/>
        <w:right w:val="single" w:sz="8" w:space="4" w:color="1256B2"/>
      </w:pBdr>
      <w:spacing w:before="120" w:after="120"/>
      <w:ind w:right="432"/>
      <w:jc w:val="left"/>
    </w:pPr>
    <w:rPr>
      <w:rFonts w:ascii="Arial" w:hAnsi="Arial"/>
      <w:sz w:val="24"/>
    </w:rPr>
  </w:style>
  <w:style w:type="character" w:customStyle="1" w:styleId="Pierwszy1Znak">
    <w:name w:val="Pierwszy1 Znak"/>
    <w:basedOn w:val="Domylnaczcionkaakapitu"/>
    <w:link w:val="Pierwszy1"/>
    <w:rsid w:val="00EB2CAF"/>
    <w:rPr>
      <w:rFonts w:ascii="Arial" w:eastAsiaTheme="minorEastAsia" w:hAnsi="Arial"/>
      <w:iCs/>
      <w:sz w:val="24"/>
      <w:szCs w:val="20"/>
      <w:lang w:eastAsia="pl-PL"/>
    </w:rPr>
  </w:style>
  <w:style w:type="table" w:styleId="Jasnalistaakcent1">
    <w:name w:val="Light List Accent 1"/>
    <w:basedOn w:val="Standardowy"/>
    <w:uiPriority w:val="61"/>
    <w:rsid w:val="0071787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Akapitzlist2">
    <w:name w:val="Akapit z listą2"/>
    <w:basedOn w:val="Normalny"/>
    <w:uiPriority w:val="99"/>
    <w:rsid w:val="007A5586"/>
    <w:pPr>
      <w:spacing w:after="0" w:line="240" w:lineRule="auto"/>
      <w:ind w:left="720"/>
      <w:contextualSpacing/>
      <w:jc w:val="left"/>
    </w:pPr>
    <w:rPr>
      <w:rFonts w:ascii="Times New Roman" w:eastAsia="Calibri" w:hAnsi="Times New Roman" w:cs="Times New Roman"/>
      <w:iCs w:val="0"/>
      <w:sz w:val="20"/>
    </w:rPr>
  </w:style>
  <w:style w:type="paragraph" w:styleId="Tekstpodstawowyzwciciem">
    <w:name w:val="Body Text First Indent"/>
    <w:basedOn w:val="Tekstpodstawowy"/>
    <w:link w:val="TekstpodstawowyzwciciemZnak"/>
    <w:uiPriority w:val="99"/>
    <w:unhideWhenUsed/>
    <w:rsid w:val="007A5586"/>
    <w:pPr>
      <w:spacing w:after="200"/>
      <w:ind w:firstLine="360"/>
    </w:pPr>
    <w:rPr>
      <w:rFonts w:ascii="Arial" w:eastAsiaTheme="minorEastAsia" w:hAnsi="Arial" w:cstheme="minorBidi"/>
      <w:sz w:val="24"/>
    </w:rPr>
  </w:style>
  <w:style w:type="character" w:customStyle="1" w:styleId="TekstpodstawowyzwciciemZnak">
    <w:name w:val="Tekst podstawowy z wcięciem Znak"/>
    <w:basedOn w:val="TekstpodstawowyZnak"/>
    <w:link w:val="Tekstpodstawowyzwciciem"/>
    <w:uiPriority w:val="99"/>
    <w:rsid w:val="007A5586"/>
    <w:rPr>
      <w:rFonts w:ascii="Arial" w:eastAsiaTheme="minorEastAsia" w:hAnsi="Arial" w:cstheme="minorBidi"/>
      <w:iCs/>
      <w:sz w:val="24"/>
      <w:szCs w:val="20"/>
      <w:lang w:eastAsia="pl-PL"/>
    </w:rPr>
  </w:style>
  <w:style w:type="paragraph" w:styleId="Tekstpodstawowyzwciciem2">
    <w:name w:val="Body Text First Indent 2"/>
    <w:basedOn w:val="Tekstpodstawowywcity"/>
    <w:link w:val="Tekstpodstawowyzwciciem2Znak"/>
    <w:uiPriority w:val="99"/>
    <w:unhideWhenUsed/>
    <w:rsid w:val="007A5586"/>
    <w:pPr>
      <w:spacing w:after="200" w:line="360" w:lineRule="auto"/>
      <w:ind w:left="360" w:firstLine="360"/>
    </w:pPr>
    <w:rPr>
      <w:rFonts w:ascii="Arial" w:eastAsiaTheme="minorEastAsia" w:hAnsi="Arial" w:cstheme="minorBidi"/>
      <w:sz w:val="24"/>
      <w:szCs w:val="20"/>
    </w:rPr>
  </w:style>
  <w:style w:type="character" w:customStyle="1" w:styleId="Tekstpodstawowyzwciciem2Znak">
    <w:name w:val="Tekst podstawowy z wcięciem 2 Znak"/>
    <w:basedOn w:val="TekstpodstawowywcityZnak"/>
    <w:link w:val="Tekstpodstawowyzwciciem2"/>
    <w:uiPriority w:val="99"/>
    <w:rsid w:val="007A5586"/>
    <w:rPr>
      <w:rFonts w:ascii="Arial" w:eastAsiaTheme="minorEastAsia" w:hAnsi="Arial" w:cstheme="minorBidi"/>
      <w:iCs/>
      <w:sz w:val="24"/>
      <w:szCs w:val="20"/>
      <w:lang w:eastAsia="pl-PL"/>
    </w:rPr>
  </w:style>
  <w:style w:type="table" w:styleId="redniecieniowanie2akcent1">
    <w:name w:val="Medium Shading 2 Accent 1"/>
    <w:basedOn w:val="Standardowy"/>
    <w:uiPriority w:val="64"/>
    <w:rsid w:val="007A5586"/>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Jasnecieniowanieakcent3">
    <w:name w:val="Light Shading Accent 3"/>
    <w:basedOn w:val="Standardowy"/>
    <w:uiPriority w:val="60"/>
    <w:rsid w:val="007A5586"/>
    <w:pPr>
      <w:spacing w:after="0" w:line="240" w:lineRule="auto"/>
      <w:jc w:val="left"/>
    </w:pPr>
    <w:rPr>
      <w:rFonts w:asciiTheme="minorHAnsi" w:eastAsiaTheme="minorHAnsi" w:hAnsi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fontstyle21">
    <w:name w:val="fontstyle21"/>
    <w:basedOn w:val="Domylnaczcionkaakapitu"/>
    <w:rsid w:val="007A5586"/>
    <w:rPr>
      <w:rFonts w:ascii="Times New Roman" w:hAnsi="Times New Roman" w:cs="Times New Roman" w:hint="default"/>
      <w:b/>
      <w:bCs/>
      <w:i w:val="0"/>
      <w:iCs w:val="0"/>
      <w:color w:val="000000"/>
      <w:sz w:val="24"/>
      <w:szCs w:val="24"/>
    </w:rPr>
  </w:style>
  <w:style w:type="character" w:customStyle="1" w:styleId="fontstyle11">
    <w:name w:val="fontstyle11"/>
    <w:basedOn w:val="Domylnaczcionkaakapitu"/>
    <w:rsid w:val="007A5586"/>
    <w:rPr>
      <w:rFonts w:ascii="Times New Roman" w:hAnsi="Times New Roman" w:cs="Times New Roman" w:hint="default"/>
      <w:b w:val="0"/>
      <w:bCs w:val="0"/>
      <w:i w:val="0"/>
      <w:iCs w:val="0"/>
      <w:color w:val="000000"/>
      <w:sz w:val="24"/>
      <w:szCs w:val="24"/>
    </w:rPr>
  </w:style>
  <w:style w:type="table" w:styleId="redniecieniowanie2akcent2">
    <w:name w:val="Medium Shading 2 Accent 2"/>
    <w:basedOn w:val="Standardowy"/>
    <w:uiPriority w:val="64"/>
    <w:rsid w:val="007A5586"/>
    <w:pPr>
      <w:spacing w:after="0" w:line="240" w:lineRule="auto"/>
      <w:jc w:val="left"/>
    </w:pPr>
    <w:rPr>
      <w:rFonts w:asciiTheme="minorHAnsi" w:eastAsiaTheme="minorHAnsi" w:hAnsi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KrTabela1">
    <w:name w:val="Kr Tabela1"/>
    <w:basedOn w:val="Tabela-Lista1"/>
    <w:uiPriority w:val="61"/>
    <w:rsid w:val="007A5586"/>
    <w:pPr>
      <w:spacing w:after="0" w:line="240" w:lineRule="auto"/>
      <w:jc w:val="center"/>
    </w:pPr>
    <w:rPr>
      <w:rFonts w:ascii="Arial" w:eastAsia="Times New Roman" w:hAnsi="Arial" w:cstheme="minorBidi"/>
      <w:sz w:val="20"/>
      <w:szCs w:val="20"/>
      <w:lang w:val="en-GB" w:eastAsia="en-GB"/>
    </w:rPr>
    <w:tblPr>
      <w:tblStyleColBandSize w:val="1"/>
      <w:tblBorders>
        <w:top w:val="single" w:sz="8" w:space="0" w:color="auto"/>
        <w:left w:val="single" w:sz="8" w:space="0" w:color="auto"/>
        <w:bottom w:val="single" w:sz="8" w:space="0" w:color="auto"/>
        <w:right w:val="single" w:sz="8" w:space="0" w:color="auto"/>
        <w:insideV w:val="single" w:sz="8" w:space="0" w:color="auto"/>
      </w:tblBorders>
    </w:tblPr>
    <w:tcPr>
      <w:shd w:val="clear" w:color="auto" w:fill="auto"/>
      <w:vAlign w:val="center"/>
    </w:tcPr>
    <w:tblStylePr w:type="firstRow">
      <w:pPr>
        <w:spacing w:before="0" w:after="0" w:line="240" w:lineRule="auto"/>
      </w:pPr>
      <w:rPr>
        <w:b/>
        <w:bCs/>
        <w:i w:val="0"/>
        <w:iCs/>
        <w:color w:val="FFFFFF"/>
      </w:rPr>
      <w:tblPr/>
      <w:tcPr>
        <w:tcBorders>
          <w:bottom w:val="single" w:sz="6" w:space="0" w:color="000000"/>
          <w:tl2br w:val="none" w:sz="0" w:space="0" w:color="auto"/>
          <w:tr2bl w:val="none" w:sz="0" w:space="0" w:color="auto"/>
        </w:tcBorders>
        <w:shd w:val="clear" w:color="auto" w:fill="C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rPr>
        <w:color w:val="auto"/>
      </w:rPr>
      <w:tblPr/>
      <w:tcPr>
        <w:tcBorders>
          <w:tl2br w:val="none" w:sz="0" w:space="0" w:color="auto"/>
          <w:tr2bl w:val="none" w:sz="0" w:space="0" w:color="auto"/>
        </w:tcBorders>
        <w:shd w:val="clear" w:color="auto" w:fill="F2F2F2"/>
      </w:tcPr>
    </w:tblStylePr>
    <w:tblStylePr w:type="band2Horz">
      <w:rPr>
        <w:color w:val="auto"/>
      </w:rPr>
      <w:tblPr/>
      <w:tcPr>
        <w:tcBorders>
          <w:tl2br w:val="none" w:sz="0" w:space="0" w:color="auto"/>
          <w:tr2bl w:val="none" w:sz="0" w:space="0" w:color="auto"/>
        </w:tcBorders>
        <w:shd w:val="clear" w:color="auto" w:fill="FFFFFF"/>
      </w:tcPr>
    </w:tblStylePr>
    <w:tblStylePr w:type="swCell">
      <w:rPr>
        <w:b/>
        <w:bCs/>
      </w:rPr>
      <w:tblPr/>
      <w:tcPr>
        <w:tcBorders>
          <w:tl2br w:val="none" w:sz="0" w:space="0" w:color="auto"/>
          <w:tr2bl w:val="none" w:sz="0" w:space="0" w:color="auto"/>
        </w:tcBorders>
      </w:tcPr>
    </w:tblStylePr>
  </w:style>
  <w:style w:type="table" w:customStyle="1" w:styleId="Tabela-Siatka13">
    <w:name w:val="Tabela - Siatka13"/>
    <w:basedOn w:val="Standardowy"/>
    <w:next w:val="Tabela-Siatka"/>
    <w:uiPriority w:val="59"/>
    <w:rsid w:val="007A5586"/>
    <w:pPr>
      <w:spacing w:after="0" w:line="240" w:lineRule="auto"/>
      <w:jc w:val="left"/>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ny"/>
    <w:rsid w:val="007A5586"/>
    <w:pPr>
      <w:spacing w:before="100" w:beforeAutospacing="1" w:after="100" w:afterAutospacing="1" w:line="240" w:lineRule="auto"/>
      <w:jc w:val="right"/>
    </w:pPr>
    <w:rPr>
      <w:rFonts w:ascii="Times New Roman" w:eastAsia="Times New Roman" w:hAnsi="Times New Roman" w:cs="Times New Roman"/>
      <w:iCs w:val="0"/>
      <w:sz w:val="24"/>
      <w:szCs w:val="24"/>
    </w:rPr>
  </w:style>
  <w:style w:type="paragraph" w:customStyle="1" w:styleId="xl66">
    <w:name w:val="xl66"/>
    <w:basedOn w:val="Normalny"/>
    <w:rsid w:val="007A5586"/>
    <w:pPr>
      <w:spacing w:before="100" w:beforeAutospacing="1" w:after="100" w:afterAutospacing="1" w:line="240" w:lineRule="auto"/>
      <w:jc w:val="right"/>
    </w:pPr>
    <w:rPr>
      <w:rFonts w:ascii="Times New Roman" w:eastAsia="Times New Roman" w:hAnsi="Times New Roman" w:cs="Times New Roman"/>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360">
      <w:bodyDiv w:val="1"/>
      <w:marLeft w:val="0"/>
      <w:marRight w:val="0"/>
      <w:marTop w:val="0"/>
      <w:marBottom w:val="0"/>
      <w:divBdr>
        <w:top w:val="none" w:sz="0" w:space="0" w:color="auto"/>
        <w:left w:val="none" w:sz="0" w:space="0" w:color="auto"/>
        <w:bottom w:val="none" w:sz="0" w:space="0" w:color="auto"/>
        <w:right w:val="none" w:sz="0" w:space="0" w:color="auto"/>
      </w:divBdr>
    </w:div>
    <w:div w:id="123350033">
      <w:bodyDiv w:val="1"/>
      <w:marLeft w:val="0"/>
      <w:marRight w:val="0"/>
      <w:marTop w:val="0"/>
      <w:marBottom w:val="0"/>
      <w:divBdr>
        <w:top w:val="none" w:sz="0" w:space="0" w:color="auto"/>
        <w:left w:val="none" w:sz="0" w:space="0" w:color="auto"/>
        <w:bottom w:val="none" w:sz="0" w:space="0" w:color="auto"/>
        <w:right w:val="none" w:sz="0" w:space="0" w:color="auto"/>
      </w:divBdr>
    </w:div>
    <w:div w:id="140200622">
      <w:bodyDiv w:val="1"/>
      <w:marLeft w:val="0"/>
      <w:marRight w:val="0"/>
      <w:marTop w:val="0"/>
      <w:marBottom w:val="0"/>
      <w:divBdr>
        <w:top w:val="none" w:sz="0" w:space="0" w:color="auto"/>
        <w:left w:val="none" w:sz="0" w:space="0" w:color="auto"/>
        <w:bottom w:val="none" w:sz="0" w:space="0" w:color="auto"/>
        <w:right w:val="none" w:sz="0" w:space="0" w:color="auto"/>
      </w:divBdr>
    </w:div>
    <w:div w:id="163447289">
      <w:bodyDiv w:val="1"/>
      <w:marLeft w:val="0"/>
      <w:marRight w:val="0"/>
      <w:marTop w:val="0"/>
      <w:marBottom w:val="0"/>
      <w:divBdr>
        <w:top w:val="none" w:sz="0" w:space="0" w:color="auto"/>
        <w:left w:val="none" w:sz="0" w:space="0" w:color="auto"/>
        <w:bottom w:val="none" w:sz="0" w:space="0" w:color="auto"/>
        <w:right w:val="none" w:sz="0" w:space="0" w:color="auto"/>
      </w:divBdr>
      <w:divsChild>
        <w:div w:id="526286455">
          <w:marLeft w:val="0"/>
          <w:marRight w:val="0"/>
          <w:marTop w:val="0"/>
          <w:marBottom w:val="0"/>
          <w:divBdr>
            <w:top w:val="none" w:sz="0" w:space="0" w:color="auto"/>
            <w:left w:val="none" w:sz="0" w:space="0" w:color="auto"/>
            <w:bottom w:val="none" w:sz="0" w:space="0" w:color="auto"/>
            <w:right w:val="none" w:sz="0" w:space="0" w:color="auto"/>
          </w:divBdr>
          <w:divsChild>
            <w:div w:id="1154489787">
              <w:marLeft w:val="0"/>
              <w:marRight w:val="0"/>
              <w:marTop w:val="0"/>
              <w:marBottom w:val="0"/>
              <w:divBdr>
                <w:top w:val="none" w:sz="0" w:space="0" w:color="auto"/>
                <w:left w:val="none" w:sz="0" w:space="0" w:color="auto"/>
                <w:bottom w:val="none" w:sz="0" w:space="0" w:color="auto"/>
                <w:right w:val="none" w:sz="0" w:space="0" w:color="auto"/>
              </w:divBdr>
            </w:div>
          </w:divsChild>
        </w:div>
        <w:div w:id="2056804885">
          <w:marLeft w:val="0"/>
          <w:marRight w:val="0"/>
          <w:marTop w:val="0"/>
          <w:marBottom w:val="0"/>
          <w:divBdr>
            <w:top w:val="none" w:sz="0" w:space="0" w:color="auto"/>
            <w:left w:val="none" w:sz="0" w:space="0" w:color="auto"/>
            <w:bottom w:val="none" w:sz="0" w:space="0" w:color="auto"/>
            <w:right w:val="none" w:sz="0" w:space="0" w:color="auto"/>
          </w:divBdr>
          <w:divsChild>
            <w:div w:id="1442533432">
              <w:marLeft w:val="0"/>
              <w:marRight w:val="0"/>
              <w:marTop w:val="0"/>
              <w:marBottom w:val="0"/>
              <w:divBdr>
                <w:top w:val="none" w:sz="0" w:space="0" w:color="auto"/>
                <w:left w:val="none" w:sz="0" w:space="0" w:color="auto"/>
                <w:bottom w:val="none" w:sz="0" w:space="0" w:color="auto"/>
                <w:right w:val="none" w:sz="0" w:space="0" w:color="auto"/>
              </w:divBdr>
              <w:divsChild>
                <w:div w:id="1646814540">
                  <w:marLeft w:val="0"/>
                  <w:marRight w:val="0"/>
                  <w:marTop w:val="0"/>
                  <w:marBottom w:val="0"/>
                  <w:divBdr>
                    <w:top w:val="none" w:sz="0" w:space="0" w:color="auto"/>
                    <w:left w:val="none" w:sz="0" w:space="0" w:color="auto"/>
                    <w:bottom w:val="none" w:sz="0" w:space="0" w:color="auto"/>
                    <w:right w:val="none" w:sz="0" w:space="0" w:color="auto"/>
                  </w:divBdr>
                </w:div>
                <w:div w:id="1125657647">
                  <w:marLeft w:val="300"/>
                  <w:marRight w:val="0"/>
                  <w:marTop w:val="0"/>
                  <w:marBottom w:val="0"/>
                  <w:divBdr>
                    <w:top w:val="none" w:sz="0" w:space="0" w:color="auto"/>
                    <w:left w:val="none" w:sz="0" w:space="0" w:color="auto"/>
                    <w:bottom w:val="none" w:sz="0" w:space="0" w:color="auto"/>
                    <w:right w:val="none" w:sz="0" w:space="0" w:color="auto"/>
                  </w:divBdr>
                </w:div>
                <w:div w:id="754548219">
                  <w:marLeft w:val="300"/>
                  <w:marRight w:val="0"/>
                  <w:marTop w:val="0"/>
                  <w:marBottom w:val="0"/>
                  <w:divBdr>
                    <w:top w:val="none" w:sz="0" w:space="0" w:color="auto"/>
                    <w:left w:val="none" w:sz="0" w:space="0" w:color="auto"/>
                    <w:bottom w:val="none" w:sz="0" w:space="0" w:color="auto"/>
                    <w:right w:val="none" w:sz="0" w:space="0" w:color="auto"/>
                  </w:divBdr>
                </w:div>
                <w:div w:id="726685951">
                  <w:marLeft w:val="0"/>
                  <w:marRight w:val="0"/>
                  <w:marTop w:val="0"/>
                  <w:marBottom w:val="0"/>
                  <w:divBdr>
                    <w:top w:val="none" w:sz="0" w:space="0" w:color="auto"/>
                    <w:left w:val="none" w:sz="0" w:space="0" w:color="auto"/>
                    <w:bottom w:val="none" w:sz="0" w:space="0" w:color="auto"/>
                    <w:right w:val="none" w:sz="0" w:space="0" w:color="auto"/>
                  </w:divBdr>
                </w:div>
                <w:div w:id="1571384916">
                  <w:marLeft w:val="60"/>
                  <w:marRight w:val="0"/>
                  <w:marTop w:val="0"/>
                  <w:marBottom w:val="0"/>
                  <w:divBdr>
                    <w:top w:val="none" w:sz="0" w:space="0" w:color="auto"/>
                    <w:left w:val="none" w:sz="0" w:space="0" w:color="auto"/>
                    <w:bottom w:val="none" w:sz="0" w:space="0" w:color="auto"/>
                    <w:right w:val="none" w:sz="0" w:space="0" w:color="auto"/>
                  </w:divBdr>
                </w:div>
              </w:divsChild>
            </w:div>
            <w:div w:id="1883904038">
              <w:marLeft w:val="0"/>
              <w:marRight w:val="0"/>
              <w:marTop w:val="0"/>
              <w:marBottom w:val="0"/>
              <w:divBdr>
                <w:top w:val="none" w:sz="0" w:space="0" w:color="auto"/>
                <w:left w:val="none" w:sz="0" w:space="0" w:color="auto"/>
                <w:bottom w:val="none" w:sz="0" w:space="0" w:color="auto"/>
                <w:right w:val="none" w:sz="0" w:space="0" w:color="auto"/>
              </w:divBdr>
              <w:divsChild>
                <w:div w:id="1787843262">
                  <w:marLeft w:val="0"/>
                  <w:marRight w:val="0"/>
                  <w:marTop w:val="120"/>
                  <w:marBottom w:val="0"/>
                  <w:divBdr>
                    <w:top w:val="none" w:sz="0" w:space="0" w:color="auto"/>
                    <w:left w:val="none" w:sz="0" w:space="0" w:color="auto"/>
                    <w:bottom w:val="none" w:sz="0" w:space="0" w:color="auto"/>
                    <w:right w:val="none" w:sz="0" w:space="0" w:color="auto"/>
                  </w:divBdr>
                  <w:divsChild>
                    <w:div w:id="996424174">
                      <w:marLeft w:val="0"/>
                      <w:marRight w:val="0"/>
                      <w:marTop w:val="0"/>
                      <w:marBottom w:val="0"/>
                      <w:divBdr>
                        <w:top w:val="none" w:sz="0" w:space="0" w:color="auto"/>
                        <w:left w:val="none" w:sz="0" w:space="0" w:color="auto"/>
                        <w:bottom w:val="none" w:sz="0" w:space="0" w:color="auto"/>
                        <w:right w:val="none" w:sz="0" w:space="0" w:color="auto"/>
                      </w:divBdr>
                      <w:divsChild>
                        <w:div w:id="288124060">
                          <w:marLeft w:val="0"/>
                          <w:marRight w:val="0"/>
                          <w:marTop w:val="0"/>
                          <w:marBottom w:val="0"/>
                          <w:divBdr>
                            <w:top w:val="none" w:sz="0" w:space="0" w:color="auto"/>
                            <w:left w:val="none" w:sz="0" w:space="0" w:color="auto"/>
                            <w:bottom w:val="none" w:sz="0" w:space="0" w:color="auto"/>
                            <w:right w:val="none" w:sz="0" w:space="0" w:color="auto"/>
                          </w:divBdr>
                          <w:divsChild>
                            <w:div w:id="185339798">
                              <w:marLeft w:val="0"/>
                              <w:marRight w:val="0"/>
                              <w:marTop w:val="0"/>
                              <w:marBottom w:val="0"/>
                              <w:divBdr>
                                <w:top w:val="none" w:sz="0" w:space="0" w:color="auto"/>
                                <w:left w:val="none" w:sz="0" w:space="0" w:color="auto"/>
                                <w:bottom w:val="none" w:sz="0" w:space="0" w:color="auto"/>
                                <w:right w:val="none" w:sz="0" w:space="0" w:color="auto"/>
                              </w:divBdr>
                            </w:div>
                            <w:div w:id="8703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064944">
      <w:bodyDiv w:val="1"/>
      <w:marLeft w:val="0"/>
      <w:marRight w:val="0"/>
      <w:marTop w:val="0"/>
      <w:marBottom w:val="0"/>
      <w:divBdr>
        <w:top w:val="none" w:sz="0" w:space="0" w:color="auto"/>
        <w:left w:val="none" w:sz="0" w:space="0" w:color="auto"/>
        <w:bottom w:val="none" w:sz="0" w:space="0" w:color="auto"/>
        <w:right w:val="none" w:sz="0" w:space="0" w:color="auto"/>
      </w:divBdr>
    </w:div>
    <w:div w:id="339818104">
      <w:bodyDiv w:val="1"/>
      <w:marLeft w:val="0"/>
      <w:marRight w:val="0"/>
      <w:marTop w:val="0"/>
      <w:marBottom w:val="0"/>
      <w:divBdr>
        <w:top w:val="none" w:sz="0" w:space="0" w:color="auto"/>
        <w:left w:val="none" w:sz="0" w:space="0" w:color="auto"/>
        <w:bottom w:val="none" w:sz="0" w:space="0" w:color="auto"/>
        <w:right w:val="none" w:sz="0" w:space="0" w:color="auto"/>
      </w:divBdr>
    </w:div>
    <w:div w:id="421488096">
      <w:bodyDiv w:val="1"/>
      <w:marLeft w:val="0"/>
      <w:marRight w:val="0"/>
      <w:marTop w:val="0"/>
      <w:marBottom w:val="0"/>
      <w:divBdr>
        <w:top w:val="none" w:sz="0" w:space="0" w:color="auto"/>
        <w:left w:val="none" w:sz="0" w:space="0" w:color="auto"/>
        <w:bottom w:val="none" w:sz="0" w:space="0" w:color="auto"/>
        <w:right w:val="none" w:sz="0" w:space="0" w:color="auto"/>
      </w:divBdr>
    </w:div>
    <w:div w:id="537164474">
      <w:bodyDiv w:val="1"/>
      <w:marLeft w:val="0"/>
      <w:marRight w:val="0"/>
      <w:marTop w:val="0"/>
      <w:marBottom w:val="0"/>
      <w:divBdr>
        <w:top w:val="none" w:sz="0" w:space="0" w:color="auto"/>
        <w:left w:val="none" w:sz="0" w:space="0" w:color="auto"/>
        <w:bottom w:val="none" w:sz="0" w:space="0" w:color="auto"/>
        <w:right w:val="none" w:sz="0" w:space="0" w:color="auto"/>
      </w:divBdr>
    </w:div>
    <w:div w:id="565576349">
      <w:bodyDiv w:val="1"/>
      <w:marLeft w:val="0"/>
      <w:marRight w:val="0"/>
      <w:marTop w:val="0"/>
      <w:marBottom w:val="0"/>
      <w:divBdr>
        <w:top w:val="none" w:sz="0" w:space="0" w:color="auto"/>
        <w:left w:val="none" w:sz="0" w:space="0" w:color="auto"/>
        <w:bottom w:val="none" w:sz="0" w:space="0" w:color="auto"/>
        <w:right w:val="none" w:sz="0" w:space="0" w:color="auto"/>
      </w:divBdr>
    </w:div>
    <w:div w:id="580256766">
      <w:bodyDiv w:val="1"/>
      <w:marLeft w:val="0"/>
      <w:marRight w:val="0"/>
      <w:marTop w:val="0"/>
      <w:marBottom w:val="0"/>
      <w:divBdr>
        <w:top w:val="none" w:sz="0" w:space="0" w:color="auto"/>
        <w:left w:val="none" w:sz="0" w:space="0" w:color="auto"/>
        <w:bottom w:val="none" w:sz="0" w:space="0" w:color="auto"/>
        <w:right w:val="none" w:sz="0" w:space="0" w:color="auto"/>
      </w:divBdr>
    </w:div>
    <w:div w:id="616453320">
      <w:bodyDiv w:val="1"/>
      <w:marLeft w:val="0"/>
      <w:marRight w:val="0"/>
      <w:marTop w:val="0"/>
      <w:marBottom w:val="0"/>
      <w:divBdr>
        <w:top w:val="none" w:sz="0" w:space="0" w:color="auto"/>
        <w:left w:val="none" w:sz="0" w:space="0" w:color="auto"/>
        <w:bottom w:val="none" w:sz="0" w:space="0" w:color="auto"/>
        <w:right w:val="none" w:sz="0" w:space="0" w:color="auto"/>
      </w:divBdr>
    </w:div>
    <w:div w:id="646932514">
      <w:bodyDiv w:val="1"/>
      <w:marLeft w:val="0"/>
      <w:marRight w:val="0"/>
      <w:marTop w:val="0"/>
      <w:marBottom w:val="0"/>
      <w:divBdr>
        <w:top w:val="none" w:sz="0" w:space="0" w:color="auto"/>
        <w:left w:val="none" w:sz="0" w:space="0" w:color="auto"/>
        <w:bottom w:val="none" w:sz="0" w:space="0" w:color="auto"/>
        <w:right w:val="none" w:sz="0" w:space="0" w:color="auto"/>
      </w:divBdr>
    </w:div>
    <w:div w:id="647980805">
      <w:bodyDiv w:val="1"/>
      <w:marLeft w:val="0"/>
      <w:marRight w:val="0"/>
      <w:marTop w:val="0"/>
      <w:marBottom w:val="0"/>
      <w:divBdr>
        <w:top w:val="none" w:sz="0" w:space="0" w:color="auto"/>
        <w:left w:val="none" w:sz="0" w:space="0" w:color="auto"/>
        <w:bottom w:val="none" w:sz="0" w:space="0" w:color="auto"/>
        <w:right w:val="none" w:sz="0" w:space="0" w:color="auto"/>
      </w:divBdr>
    </w:div>
    <w:div w:id="753362716">
      <w:bodyDiv w:val="1"/>
      <w:marLeft w:val="0"/>
      <w:marRight w:val="0"/>
      <w:marTop w:val="0"/>
      <w:marBottom w:val="0"/>
      <w:divBdr>
        <w:top w:val="none" w:sz="0" w:space="0" w:color="auto"/>
        <w:left w:val="none" w:sz="0" w:space="0" w:color="auto"/>
        <w:bottom w:val="none" w:sz="0" w:space="0" w:color="auto"/>
        <w:right w:val="none" w:sz="0" w:space="0" w:color="auto"/>
      </w:divBdr>
    </w:div>
    <w:div w:id="775906611">
      <w:bodyDiv w:val="1"/>
      <w:marLeft w:val="0"/>
      <w:marRight w:val="0"/>
      <w:marTop w:val="0"/>
      <w:marBottom w:val="0"/>
      <w:divBdr>
        <w:top w:val="none" w:sz="0" w:space="0" w:color="auto"/>
        <w:left w:val="none" w:sz="0" w:space="0" w:color="auto"/>
        <w:bottom w:val="none" w:sz="0" w:space="0" w:color="auto"/>
        <w:right w:val="none" w:sz="0" w:space="0" w:color="auto"/>
      </w:divBdr>
    </w:div>
    <w:div w:id="829558510">
      <w:bodyDiv w:val="1"/>
      <w:marLeft w:val="0"/>
      <w:marRight w:val="0"/>
      <w:marTop w:val="0"/>
      <w:marBottom w:val="0"/>
      <w:divBdr>
        <w:top w:val="none" w:sz="0" w:space="0" w:color="auto"/>
        <w:left w:val="none" w:sz="0" w:space="0" w:color="auto"/>
        <w:bottom w:val="none" w:sz="0" w:space="0" w:color="auto"/>
        <w:right w:val="none" w:sz="0" w:space="0" w:color="auto"/>
      </w:divBdr>
      <w:divsChild>
        <w:div w:id="1464277426">
          <w:marLeft w:val="0"/>
          <w:marRight w:val="0"/>
          <w:marTop w:val="0"/>
          <w:marBottom w:val="0"/>
          <w:divBdr>
            <w:top w:val="none" w:sz="0" w:space="0" w:color="auto"/>
            <w:left w:val="none" w:sz="0" w:space="0" w:color="auto"/>
            <w:bottom w:val="none" w:sz="0" w:space="0" w:color="auto"/>
            <w:right w:val="none" w:sz="0" w:space="0" w:color="auto"/>
          </w:divBdr>
        </w:div>
        <w:div w:id="1426876562">
          <w:marLeft w:val="0"/>
          <w:marRight w:val="0"/>
          <w:marTop w:val="0"/>
          <w:marBottom w:val="0"/>
          <w:divBdr>
            <w:top w:val="none" w:sz="0" w:space="0" w:color="auto"/>
            <w:left w:val="none" w:sz="0" w:space="0" w:color="auto"/>
            <w:bottom w:val="none" w:sz="0" w:space="0" w:color="auto"/>
            <w:right w:val="none" w:sz="0" w:space="0" w:color="auto"/>
          </w:divBdr>
        </w:div>
        <w:div w:id="1090664906">
          <w:marLeft w:val="0"/>
          <w:marRight w:val="0"/>
          <w:marTop w:val="0"/>
          <w:marBottom w:val="0"/>
          <w:divBdr>
            <w:top w:val="none" w:sz="0" w:space="0" w:color="auto"/>
            <w:left w:val="none" w:sz="0" w:space="0" w:color="auto"/>
            <w:bottom w:val="none" w:sz="0" w:space="0" w:color="auto"/>
            <w:right w:val="none" w:sz="0" w:space="0" w:color="auto"/>
          </w:divBdr>
        </w:div>
        <w:div w:id="625431306">
          <w:marLeft w:val="0"/>
          <w:marRight w:val="0"/>
          <w:marTop w:val="0"/>
          <w:marBottom w:val="0"/>
          <w:divBdr>
            <w:top w:val="none" w:sz="0" w:space="0" w:color="auto"/>
            <w:left w:val="none" w:sz="0" w:space="0" w:color="auto"/>
            <w:bottom w:val="none" w:sz="0" w:space="0" w:color="auto"/>
            <w:right w:val="none" w:sz="0" w:space="0" w:color="auto"/>
          </w:divBdr>
        </w:div>
        <w:div w:id="1434932211">
          <w:marLeft w:val="0"/>
          <w:marRight w:val="0"/>
          <w:marTop w:val="0"/>
          <w:marBottom w:val="0"/>
          <w:divBdr>
            <w:top w:val="none" w:sz="0" w:space="0" w:color="auto"/>
            <w:left w:val="none" w:sz="0" w:space="0" w:color="auto"/>
            <w:bottom w:val="none" w:sz="0" w:space="0" w:color="auto"/>
            <w:right w:val="none" w:sz="0" w:space="0" w:color="auto"/>
          </w:divBdr>
        </w:div>
      </w:divsChild>
    </w:div>
    <w:div w:id="831220245">
      <w:bodyDiv w:val="1"/>
      <w:marLeft w:val="0"/>
      <w:marRight w:val="0"/>
      <w:marTop w:val="0"/>
      <w:marBottom w:val="0"/>
      <w:divBdr>
        <w:top w:val="none" w:sz="0" w:space="0" w:color="auto"/>
        <w:left w:val="none" w:sz="0" w:space="0" w:color="auto"/>
        <w:bottom w:val="none" w:sz="0" w:space="0" w:color="auto"/>
        <w:right w:val="none" w:sz="0" w:space="0" w:color="auto"/>
      </w:divBdr>
    </w:div>
    <w:div w:id="855801639">
      <w:bodyDiv w:val="1"/>
      <w:marLeft w:val="0"/>
      <w:marRight w:val="0"/>
      <w:marTop w:val="0"/>
      <w:marBottom w:val="0"/>
      <w:divBdr>
        <w:top w:val="none" w:sz="0" w:space="0" w:color="auto"/>
        <w:left w:val="none" w:sz="0" w:space="0" w:color="auto"/>
        <w:bottom w:val="none" w:sz="0" w:space="0" w:color="auto"/>
        <w:right w:val="none" w:sz="0" w:space="0" w:color="auto"/>
      </w:divBdr>
    </w:div>
    <w:div w:id="859127108">
      <w:bodyDiv w:val="1"/>
      <w:marLeft w:val="0"/>
      <w:marRight w:val="0"/>
      <w:marTop w:val="0"/>
      <w:marBottom w:val="0"/>
      <w:divBdr>
        <w:top w:val="none" w:sz="0" w:space="0" w:color="auto"/>
        <w:left w:val="none" w:sz="0" w:space="0" w:color="auto"/>
        <w:bottom w:val="none" w:sz="0" w:space="0" w:color="auto"/>
        <w:right w:val="none" w:sz="0" w:space="0" w:color="auto"/>
      </w:divBdr>
    </w:div>
    <w:div w:id="860779865">
      <w:bodyDiv w:val="1"/>
      <w:marLeft w:val="0"/>
      <w:marRight w:val="0"/>
      <w:marTop w:val="0"/>
      <w:marBottom w:val="0"/>
      <w:divBdr>
        <w:top w:val="none" w:sz="0" w:space="0" w:color="auto"/>
        <w:left w:val="none" w:sz="0" w:space="0" w:color="auto"/>
        <w:bottom w:val="none" w:sz="0" w:space="0" w:color="auto"/>
        <w:right w:val="none" w:sz="0" w:space="0" w:color="auto"/>
      </w:divBdr>
    </w:div>
    <w:div w:id="883366138">
      <w:bodyDiv w:val="1"/>
      <w:marLeft w:val="0"/>
      <w:marRight w:val="0"/>
      <w:marTop w:val="0"/>
      <w:marBottom w:val="0"/>
      <w:divBdr>
        <w:top w:val="none" w:sz="0" w:space="0" w:color="auto"/>
        <w:left w:val="none" w:sz="0" w:space="0" w:color="auto"/>
        <w:bottom w:val="none" w:sz="0" w:space="0" w:color="auto"/>
        <w:right w:val="none" w:sz="0" w:space="0" w:color="auto"/>
      </w:divBdr>
      <w:divsChild>
        <w:div w:id="1591616205">
          <w:marLeft w:val="0"/>
          <w:marRight w:val="0"/>
          <w:marTop w:val="0"/>
          <w:marBottom w:val="0"/>
          <w:divBdr>
            <w:top w:val="none" w:sz="0" w:space="0" w:color="auto"/>
            <w:left w:val="none" w:sz="0" w:space="0" w:color="auto"/>
            <w:bottom w:val="none" w:sz="0" w:space="0" w:color="auto"/>
            <w:right w:val="none" w:sz="0" w:space="0" w:color="auto"/>
          </w:divBdr>
          <w:divsChild>
            <w:div w:id="1981767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07056553">
      <w:bodyDiv w:val="1"/>
      <w:marLeft w:val="0"/>
      <w:marRight w:val="0"/>
      <w:marTop w:val="0"/>
      <w:marBottom w:val="0"/>
      <w:divBdr>
        <w:top w:val="none" w:sz="0" w:space="0" w:color="auto"/>
        <w:left w:val="none" w:sz="0" w:space="0" w:color="auto"/>
        <w:bottom w:val="none" w:sz="0" w:space="0" w:color="auto"/>
        <w:right w:val="none" w:sz="0" w:space="0" w:color="auto"/>
      </w:divBdr>
    </w:div>
    <w:div w:id="1035424426">
      <w:bodyDiv w:val="1"/>
      <w:marLeft w:val="0"/>
      <w:marRight w:val="0"/>
      <w:marTop w:val="0"/>
      <w:marBottom w:val="0"/>
      <w:divBdr>
        <w:top w:val="none" w:sz="0" w:space="0" w:color="auto"/>
        <w:left w:val="none" w:sz="0" w:space="0" w:color="auto"/>
        <w:bottom w:val="none" w:sz="0" w:space="0" w:color="auto"/>
        <w:right w:val="none" w:sz="0" w:space="0" w:color="auto"/>
      </w:divBdr>
      <w:divsChild>
        <w:div w:id="1542667087">
          <w:marLeft w:val="0"/>
          <w:marRight w:val="0"/>
          <w:marTop w:val="0"/>
          <w:marBottom w:val="0"/>
          <w:divBdr>
            <w:top w:val="none" w:sz="0" w:space="0" w:color="auto"/>
            <w:left w:val="none" w:sz="0" w:space="0" w:color="auto"/>
            <w:bottom w:val="none" w:sz="0" w:space="0" w:color="auto"/>
            <w:right w:val="none" w:sz="0" w:space="0" w:color="auto"/>
          </w:divBdr>
        </w:div>
        <w:div w:id="1304191574">
          <w:marLeft w:val="0"/>
          <w:marRight w:val="0"/>
          <w:marTop w:val="0"/>
          <w:marBottom w:val="0"/>
          <w:divBdr>
            <w:top w:val="none" w:sz="0" w:space="0" w:color="auto"/>
            <w:left w:val="none" w:sz="0" w:space="0" w:color="auto"/>
            <w:bottom w:val="none" w:sz="0" w:space="0" w:color="auto"/>
            <w:right w:val="none" w:sz="0" w:space="0" w:color="auto"/>
          </w:divBdr>
        </w:div>
        <w:div w:id="715738681">
          <w:marLeft w:val="0"/>
          <w:marRight w:val="0"/>
          <w:marTop w:val="0"/>
          <w:marBottom w:val="0"/>
          <w:divBdr>
            <w:top w:val="none" w:sz="0" w:space="0" w:color="auto"/>
            <w:left w:val="none" w:sz="0" w:space="0" w:color="auto"/>
            <w:bottom w:val="none" w:sz="0" w:space="0" w:color="auto"/>
            <w:right w:val="none" w:sz="0" w:space="0" w:color="auto"/>
          </w:divBdr>
        </w:div>
        <w:div w:id="1846630982">
          <w:marLeft w:val="0"/>
          <w:marRight w:val="0"/>
          <w:marTop w:val="0"/>
          <w:marBottom w:val="0"/>
          <w:divBdr>
            <w:top w:val="none" w:sz="0" w:space="0" w:color="auto"/>
            <w:left w:val="none" w:sz="0" w:space="0" w:color="auto"/>
            <w:bottom w:val="none" w:sz="0" w:space="0" w:color="auto"/>
            <w:right w:val="none" w:sz="0" w:space="0" w:color="auto"/>
          </w:divBdr>
        </w:div>
        <w:div w:id="1397506536">
          <w:marLeft w:val="0"/>
          <w:marRight w:val="0"/>
          <w:marTop w:val="0"/>
          <w:marBottom w:val="0"/>
          <w:divBdr>
            <w:top w:val="none" w:sz="0" w:space="0" w:color="auto"/>
            <w:left w:val="none" w:sz="0" w:space="0" w:color="auto"/>
            <w:bottom w:val="none" w:sz="0" w:space="0" w:color="auto"/>
            <w:right w:val="none" w:sz="0" w:space="0" w:color="auto"/>
          </w:divBdr>
        </w:div>
        <w:div w:id="112600611">
          <w:marLeft w:val="0"/>
          <w:marRight w:val="0"/>
          <w:marTop w:val="0"/>
          <w:marBottom w:val="0"/>
          <w:divBdr>
            <w:top w:val="none" w:sz="0" w:space="0" w:color="auto"/>
            <w:left w:val="none" w:sz="0" w:space="0" w:color="auto"/>
            <w:bottom w:val="none" w:sz="0" w:space="0" w:color="auto"/>
            <w:right w:val="none" w:sz="0" w:space="0" w:color="auto"/>
          </w:divBdr>
        </w:div>
        <w:div w:id="576983815">
          <w:marLeft w:val="0"/>
          <w:marRight w:val="0"/>
          <w:marTop w:val="0"/>
          <w:marBottom w:val="0"/>
          <w:divBdr>
            <w:top w:val="none" w:sz="0" w:space="0" w:color="auto"/>
            <w:left w:val="none" w:sz="0" w:space="0" w:color="auto"/>
            <w:bottom w:val="none" w:sz="0" w:space="0" w:color="auto"/>
            <w:right w:val="none" w:sz="0" w:space="0" w:color="auto"/>
          </w:divBdr>
        </w:div>
        <w:div w:id="288973298">
          <w:marLeft w:val="0"/>
          <w:marRight w:val="0"/>
          <w:marTop w:val="0"/>
          <w:marBottom w:val="0"/>
          <w:divBdr>
            <w:top w:val="none" w:sz="0" w:space="0" w:color="auto"/>
            <w:left w:val="none" w:sz="0" w:space="0" w:color="auto"/>
            <w:bottom w:val="none" w:sz="0" w:space="0" w:color="auto"/>
            <w:right w:val="none" w:sz="0" w:space="0" w:color="auto"/>
          </w:divBdr>
        </w:div>
        <w:div w:id="523641504">
          <w:marLeft w:val="0"/>
          <w:marRight w:val="0"/>
          <w:marTop w:val="0"/>
          <w:marBottom w:val="0"/>
          <w:divBdr>
            <w:top w:val="none" w:sz="0" w:space="0" w:color="auto"/>
            <w:left w:val="none" w:sz="0" w:space="0" w:color="auto"/>
            <w:bottom w:val="none" w:sz="0" w:space="0" w:color="auto"/>
            <w:right w:val="none" w:sz="0" w:space="0" w:color="auto"/>
          </w:divBdr>
        </w:div>
        <w:div w:id="1728801363">
          <w:marLeft w:val="0"/>
          <w:marRight w:val="0"/>
          <w:marTop w:val="0"/>
          <w:marBottom w:val="0"/>
          <w:divBdr>
            <w:top w:val="none" w:sz="0" w:space="0" w:color="auto"/>
            <w:left w:val="none" w:sz="0" w:space="0" w:color="auto"/>
            <w:bottom w:val="none" w:sz="0" w:space="0" w:color="auto"/>
            <w:right w:val="none" w:sz="0" w:space="0" w:color="auto"/>
          </w:divBdr>
        </w:div>
        <w:div w:id="596793108">
          <w:marLeft w:val="0"/>
          <w:marRight w:val="0"/>
          <w:marTop w:val="0"/>
          <w:marBottom w:val="0"/>
          <w:divBdr>
            <w:top w:val="none" w:sz="0" w:space="0" w:color="auto"/>
            <w:left w:val="none" w:sz="0" w:space="0" w:color="auto"/>
            <w:bottom w:val="none" w:sz="0" w:space="0" w:color="auto"/>
            <w:right w:val="none" w:sz="0" w:space="0" w:color="auto"/>
          </w:divBdr>
        </w:div>
        <w:div w:id="858812371">
          <w:marLeft w:val="0"/>
          <w:marRight w:val="0"/>
          <w:marTop w:val="0"/>
          <w:marBottom w:val="0"/>
          <w:divBdr>
            <w:top w:val="none" w:sz="0" w:space="0" w:color="auto"/>
            <w:left w:val="none" w:sz="0" w:space="0" w:color="auto"/>
            <w:bottom w:val="none" w:sz="0" w:space="0" w:color="auto"/>
            <w:right w:val="none" w:sz="0" w:space="0" w:color="auto"/>
          </w:divBdr>
        </w:div>
        <w:div w:id="699211600">
          <w:marLeft w:val="0"/>
          <w:marRight w:val="0"/>
          <w:marTop w:val="0"/>
          <w:marBottom w:val="0"/>
          <w:divBdr>
            <w:top w:val="none" w:sz="0" w:space="0" w:color="auto"/>
            <w:left w:val="none" w:sz="0" w:space="0" w:color="auto"/>
            <w:bottom w:val="none" w:sz="0" w:space="0" w:color="auto"/>
            <w:right w:val="none" w:sz="0" w:space="0" w:color="auto"/>
          </w:divBdr>
        </w:div>
        <w:div w:id="1617180625">
          <w:marLeft w:val="0"/>
          <w:marRight w:val="0"/>
          <w:marTop w:val="0"/>
          <w:marBottom w:val="0"/>
          <w:divBdr>
            <w:top w:val="none" w:sz="0" w:space="0" w:color="auto"/>
            <w:left w:val="none" w:sz="0" w:space="0" w:color="auto"/>
            <w:bottom w:val="none" w:sz="0" w:space="0" w:color="auto"/>
            <w:right w:val="none" w:sz="0" w:space="0" w:color="auto"/>
          </w:divBdr>
        </w:div>
        <w:div w:id="1434936354">
          <w:marLeft w:val="0"/>
          <w:marRight w:val="0"/>
          <w:marTop w:val="0"/>
          <w:marBottom w:val="0"/>
          <w:divBdr>
            <w:top w:val="none" w:sz="0" w:space="0" w:color="auto"/>
            <w:left w:val="none" w:sz="0" w:space="0" w:color="auto"/>
            <w:bottom w:val="none" w:sz="0" w:space="0" w:color="auto"/>
            <w:right w:val="none" w:sz="0" w:space="0" w:color="auto"/>
          </w:divBdr>
        </w:div>
        <w:div w:id="19553514">
          <w:marLeft w:val="0"/>
          <w:marRight w:val="0"/>
          <w:marTop w:val="0"/>
          <w:marBottom w:val="0"/>
          <w:divBdr>
            <w:top w:val="none" w:sz="0" w:space="0" w:color="auto"/>
            <w:left w:val="none" w:sz="0" w:space="0" w:color="auto"/>
            <w:bottom w:val="none" w:sz="0" w:space="0" w:color="auto"/>
            <w:right w:val="none" w:sz="0" w:space="0" w:color="auto"/>
          </w:divBdr>
        </w:div>
        <w:div w:id="403843720">
          <w:marLeft w:val="0"/>
          <w:marRight w:val="0"/>
          <w:marTop w:val="0"/>
          <w:marBottom w:val="0"/>
          <w:divBdr>
            <w:top w:val="none" w:sz="0" w:space="0" w:color="auto"/>
            <w:left w:val="none" w:sz="0" w:space="0" w:color="auto"/>
            <w:bottom w:val="none" w:sz="0" w:space="0" w:color="auto"/>
            <w:right w:val="none" w:sz="0" w:space="0" w:color="auto"/>
          </w:divBdr>
        </w:div>
        <w:div w:id="850030575">
          <w:marLeft w:val="0"/>
          <w:marRight w:val="0"/>
          <w:marTop w:val="0"/>
          <w:marBottom w:val="0"/>
          <w:divBdr>
            <w:top w:val="none" w:sz="0" w:space="0" w:color="auto"/>
            <w:left w:val="none" w:sz="0" w:space="0" w:color="auto"/>
            <w:bottom w:val="none" w:sz="0" w:space="0" w:color="auto"/>
            <w:right w:val="none" w:sz="0" w:space="0" w:color="auto"/>
          </w:divBdr>
        </w:div>
        <w:div w:id="1172331606">
          <w:marLeft w:val="0"/>
          <w:marRight w:val="0"/>
          <w:marTop w:val="0"/>
          <w:marBottom w:val="0"/>
          <w:divBdr>
            <w:top w:val="none" w:sz="0" w:space="0" w:color="auto"/>
            <w:left w:val="none" w:sz="0" w:space="0" w:color="auto"/>
            <w:bottom w:val="none" w:sz="0" w:space="0" w:color="auto"/>
            <w:right w:val="none" w:sz="0" w:space="0" w:color="auto"/>
          </w:divBdr>
        </w:div>
        <w:div w:id="1776093136">
          <w:marLeft w:val="0"/>
          <w:marRight w:val="0"/>
          <w:marTop w:val="0"/>
          <w:marBottom w:val="0"/>
          <w:divBdr>
            <w:top w:val="none" w:sz="0" w:space="0" w:color="auto"/>
            <w:left w:val="none" w:sz="0" w:space="0" w:color="auto"/>
            <w:bottom w:val="none" w:sz="0" w:space="0" w:color="auto"/>
            <w:right w:val="none" w:sz="0" w:space="0" w:color="auto"/>
          </w:divBdr>
        </w:div>
      </w:divsChild>
    </w:div>
    <w:div w:id="1151171173">
      <w:bodyDiv w:val="1"/>
      <w:marLeft w:val="0"/>
      <w:marRight w:val="0"/>
      <w:marTop w:val="0"/>
      <w:marBottom w:val="0"/>
      <w:divBdr>
        <w:top w:val="none" w:sz="0" w:space="0" w:color="auto"/>
        <w:left w:val="none" w:sz="0" w:space="0" w:color="auto"/>
        <w:bottom w:val="none" w:sz="0" w:space="0" w:color="auto"/>
        <w:right w:val="none" w:sz="0" w:space="0" w:color="auto"/>
      </w:divBdr>
    </w:div>
    <w:div w:id="1152985467">
      <w:bodyDiv w:val="1"/>
      <w:marLeft w:val="0"/>
      <w:marRight w:val="0"/>
      <w:marTop w:val="0"/>
      <w:marBottom w:val="0"/>
      <w:divBdr>
        <w:top w:val="none" w:sz="0" w:space="0" w:color="auto"/>
        <w:left w:val="none" w:sz="0" w:space="0" w:color="auto"/>
        <w:bottom w:val="none" w:sz="0" w:space="0" w:color="auto"/>
        <w:right w:val="none" w:sz="0" w:space="0" w:color="auto"/>
      </w:divBdr>
    </w:div>
    <w:div w:id="1272474480">
      <w:bodyDiv w:val="1"/>
      <w:marLeft w:val="0"/>
      <w:marRight w:val="0"/>
      <w:marTop w:val="0"/>
      <w:marBottom w:val="0"/>
      <w:divBdr>
        <w:top w:val="none" w:sz="0" w:space="0" w:color="auto"/>
        <w:left w:val="none" w:sz="0" w:space="0" w:color="auto"/>
        <w:bottom w:val="none" w:sz="0" w:space="0" w:color="auto"/>
        <w:right w:val="none" w:sz="0" w:space="0" w:color="auto"/>
      </w:divBdr>
    </w:div>
    <w:div w:id="1316452331">
      <w:bodyDiv w:val="1"/>
      <w:marLeft w:val="0"/>
      <w:marRight w:val="0"/>
      <w:marTop w:val="0"/>
      <w:marBottom w:val="0"/>
      <w:divBdr>
        <w:top w:val="none" w:sz="0" w:space="0" w:color="auto"/>
        <w:left w:val="none" w:sz="0" w:space="0" w:color="auto"/>
        <w:bottom w:val="none" w:sz="0" w:space="0" w:color="auto"/>
        <w:right w:val="none" w:sz="0" w:space="0" w:color="auto"/>
      </w:divBdr>
    </w:div>
    <w:div w:id="1322536726">
      <w:bodyDiv w:val="1"/>
      <w:marLeft w:val="0"/>
      <w:marRight w:val="0"/>
      <w:marTop w:val="0"/>
      <w:marBottom w:val="0"/>
      <w:divBdr>
        <w:top w:val="none" w:sz="0" w:space="0" w:color="auto"/>
        <w:left w:val="none" w:sz="0" w:space="0" w:color="auto"/>
        <w:bottom w:val="none" w:sz="0" w:space="0" w:color="auto"/>
        <w:right w:val="none" w:sz="0" w:space="0" w:color="auto"/>
      </w:divBdr>
    </w:div>
    <w:div w:id="1368750976">
      <w:bodyDiv w:val="1"/>
      <w:marLeft w:val="0"/>
      <w:marRight w:val="0"/>
      <w:marTop w:val="0"/>
      <w:marBottom w:val="0"/>
      <w:divBdr>
        <w:top w:val="none" w:sz="0" w:space="0" w:color="auto"/>
        <w:left w:val="none" w:sz="0" w:space="0" w:color="auto"/>
        <w:bottom w:val="none" w:sz="0" w:space="0" w:color="auto"/>
        <w:right w:val="none" w:sz="0" w:space="0" w:color="auto"/>
      </w:divBdr>
    </w:div>
    <w:div w:id="1368991834">
      <w:bodyDiv w:val="1"/>
      <w:marLeft w:val="0"/>
      <w:marRight w:val="0"/>
      <w:marTop w:val="0"/>
      <w:marBottom w:val="0"/>
      <w:divBdr>
        <w:top w:val="none" w:sz="0" w:space="0" w:color="auto"/>
        <w:left w:val="none" w:sz="0" w:space="0" w:color="auto"/>
        <w:bottom w:val="none" w:sz="0" w:space="0" w:color="auto"/>
        <w:right w:val="none" w:sz="0" w:space="0" w:color="auto"/>
      </w:divBdr>
    </w:div>
    <w:div w:id="1454057860">
      <w:bodyDiv w:val="1"/>
      <w:marLeft w:val="0"/>
      <w:marRight w:val="0"/>
      <w:marTop w:val="0"/>
      <w:marBottom w:val="0"/>
      <w:divBdr>
        <w:top w:val="none" w:sz="0" w:space="0" w:color="auto"/>
        <w:left w:val="none" w:sz="0" w:space="0" w:color="auto"/>
        <w:bottom w:val="none" w:sz="0" w:space="0" w:color="auto"/>
        <w:right w:val="none" w:sz="0" w:space="0" w:color="auto"/>
      </w:divBdr>
    </w:div>
    <w:div w:id="1595554799">
      <w:bodyDiv w:val="1"/>
      <w:marLeft w:val="0"/>
      <w:marRight w:val="0"/>
      <w:marTop w:val="0"/>
      <w:marBottom w:val="0"/>
      <w:divBdr>
        <w:top w:val="none" w:sz="0" w:space="0" w:color="auto"/>
        <w:left w:val="none" w:sz="0" w:space="0" w:color="auto"/>
        <w:bottom w:val="none" w:sz="0" w:space="0" w:color="auto"/>
        <w:right w:val="none" w:sz="0" w:space="0" w:color="auto"/>
      </w:divBdr>
    </w:div>
    <w:div w:id="1614706730">
      <w:bodyDiv w:val="1"/>
      <w:marLeft w:val="0"/>
      <w:marRight w:val="0"/>
      <w:marTop w:val="0"/>
      <w:marBottom w:val="0"/>
      <w:divBdr>
        <w:top w:val="none" w:sz="0" w:space="0" w:color="auto"/>
        <w:left w:val="none" w:sz="0" w:space="0" w:color="auto"/>
        <w:bottom w:val="none" w:sz="0" w:space="0" w:color="auto"/>
        <w:right w:val="none" w:sz="0" w:space="0" w:color="auto"/>
      </w:divBdr>
    </w:div>
    <w:div w:id="1760101098">
      <w:bodyDiv w:val="1"/>
      <w:marLeft w:val="0"/>
      <w:marRight w:val="0"/>
      <w:marTop w:val="0"/>
      <w:marBottom w:val="0"/>
      <w:divBdr>
        <w:top w:val="none" w:sz="0" w:space="0" w:color="auto"/>
        <w:left w:val="none" w:sz="0" w:space="0" w:color="auto"/>
        <w:bottom w:val="none" w:sz="0" w:space="0" w:color="auto"/>
        <w:right w:val="none" w:sz="0" w:space="0" w:color="auto"/>
      </w:divBdr>
    </w:div>
    <w:div w:id="1771701313">
      <w:bodyDiv w:val="1"/>
      <w:marLeft w:val="0"/>
      <w:marRight w:val="0"/>
      <w:marTop w:val="0"/>
      <w:marBottom w:val="0"/>
      <w:divBdr>
        <w:top w:val="none" w:sz="0" w:space="0" w:color="auto"/>
        <w:left w:val="none" w:sz="0" w:space="0" w:color="auto"/>
        <w:bottom w:val="none" w:sz="0" w:space="0" w:color="auto"/>
        <w:right w:val="none" w:sz="0" w:space="0" w:color="auto"/>
      </w:divBdr>
    </w:div>
    <w:div w:id="1782458144">
      <w:bodyDiv w:val="1"/>
      <w:marLeft w:val="0"/>
      <w:marRight w:val="0"/>
      <w:marTop w:val="0"/>
      <w:marBottom w:val="0"/>
      <w:divBdr>
        <w:top w:val="none" w:sz="0" w:space="0" w:color="auto"/>
        <w:left w:val="none" w:sz="0" w:space="0" w:color="auto"/>
        <w:bottom w:val="none" w:sz="0" w:space="0" w:color="auto"/>
        <w:right w:val="none" w:sz="0" w:space="0" w:color="auto"/>
      </w:divBdr>
    </w:div>
    <w:div w:id="1791971867">
      <w:bodyDiv w:val="1"/>
      <w:marLeft w:val="0"/>
      <w:marRight w:val="0"/>
      <w:marTop w:val="0"/>
      <w:marBottom w:val="0"/>
      <w:divBdr>
        <w:top w:val="none" w:sz="0" w:space="0" w:color="auto"/>
        <w:left w:val="none" w:sz="0" w:space="0" w:color="auto"/>
        <w:bottom w:val="none" w:sz="0" w:space="0" w:color="auto"/>
        <w:right w:val="none" w:sz="0" w:space="0" w:color="auto"/>
      </w:divBdr>
    </w:div>
    <w:div w:id="1821460982">
      <w:bodyDiv w:val="1"/>
      <w:marLeft w:val="0"/>
      <w:marRight w:val="0"/>
      <w:marTop w:val="0"/>
      <w:marBottom w:val="0"/>
      <w:divBdr>
        <w:top w:val="none" w:sz="0" w:space="0" w:color="auto"/>
        <w:left w:val="none" w:sz="0" w:space="0" w:color="auto"/>
        <w:bottom w:val="none" w:sz="0" w:space="0" w:color="auto"/>
        <w:right w:val="none" w:sz="0" w:space="0" w:color="auto"/>
      </w:divBdr>
    </w:div>
    <w:div w:id="1830829591">
      <w:bodyDiv w:val="1"/>
      <w:marLeft w:val="0"/>
      <w:marRight w:val="0"/>
      <w:marTop w:val="0"/>
      <w:marBottom w:val="0"/>
      <w:divBdr>
        <w:top w:val="none" w:sz="0" w:space="0" w:color="auto"/>
        <w:left w:val="none" w:sz="0" w:space="0" w:color="auto"/>
        <w:bottom w:val="none" w:sz="0" w:space="0" w:color="auto"/>
        <w:right w:val="none" w:sz="0" w:space="0" w:color="auto"/>
      </w:divBdr>
    </w:div>
    <w:div w:id="1893618772">
      <w:bodyDiv w:val="1"/>
      <w:marLeft w:val="0"/>
      <w:marRight w:val="0"/>
      <w:marTop w:val="0"/>
      <w:marBottom w:val="0"/>
      <w:divBdr>
        <w:top w:val="none" w:sz="0" w:space="0" w:color="auto"/>
        <w:left w:val="none" w:sz="0" w:space="0" w:color="auto"/>
        <w:bottom w:val="none" w:sz="0" w:space="0" w:color="auto"/>
        <w:right w:val="none" w:sz="0" w:space="0" w:color="auto"/>
      </w:divBdr>
    </w:div>
    <w:div w:id="1902864088">
      <w:bodyDiv w:val="1"/>
      <w:marLeft w:val="0"/>
      <w:marRight w:val="0"/>
      <w:marTop w:val="0"/>
      <w:marBottom w:val="0"/>
      <w:divBdr>
        <w:top w:val="none" w:sz="0" w:space="0" w:color="auto"/>
        <w:left w:val="none" w:sz="0" w:space="0" w:color="auto"/>
        <w:bottom w:val="none" w:sz="0" w:space="0" w:color="auto"/>
        <w:right w:val="none" w:sz="0" w:space="0" w:color="auto"/>
      </w:divBdr>
    </w:div>
    <w:div w:id="1921062313">
      <w:bodyDiv w:val="1"/>
      <w:marLeft w:val="0"/>
      <w:marRight w:val="0"/>
      <w:marTop w:val="0"/>
      <w:marBottom w:val="0"/>
      <w:divBdr>
        <w:top w:val="none" w:sz="0" w:space="0" w:color="auto"/>
        <w:left w:val="none" w:sz="0" w:space="0" w:color="auto"/>
        <w:bottom w:val="none" w:sz="0" w:space="0" w:color="auto"/>
        <w:right w:val="none" w:sz="0" w:space="0" w:color="auto"/>
      </w:divBdr>
    </w:div>
    <w:div w:id="1971549497">
      <w:bodyDiv w:val="1"/>
      <w:marLeft w:val="0"/>
      <w:marRight w:val="0"/>
      <w:marTop w:val="0"/>
      <w:marBottom w:val="0"/>
      <w:divBdr>
        <w:top w:val="none" w:sz="0" w:space="0" w:color="auto"/>
        <w:left w:val="none" w:sz="0" w:space="0" w:color="auto"/>
        <w:bottom w:val="none" w:sz="0" w:space="0" w:color="auto"/>
        <w:right w:val="none" w:sz="0" w:space="0" w:color="auto"/>
      </w:divBdr>
    </w:div>
    <w:div w:id="1982348508">
      <w:bodyDiv w:val="1"/>
      <w:marLeft w:val="0"/>
      <w:marRight w:val="0"/>
      <w:marTop w:val="0"/>
      <w:marBottom w:val="0"/>
      <w:divBdr>
        <w:top w:val="none" w:sz="0" w:space="0" w:color="auto"/>
        <w:left w:val="none" w:sz="0" w:space="0" w:color="auto"/>
        <w:bottom w:val="none" w:sz="0" w:space="0" w:color="auto"/>
        <w:right w:val="none" w:sz="0" w:space="0" w:color="auto"/>
      </w:divBdr>
    </w:div>
    <w:div w:id="2023435477">
      <w:bodyDiv w:val="1"/>
      <w:marLeft w:val="0"/>
      <w:marRight w:val="0"/>
      <w:marTop w:val="0"/>
      <w:marBottom w:val="0"/>
      <w:divBdr>
        <w:top w:val="none" w:sz="0" w:space="0" w:color="auto"/>
        <w:left w:val="none" w:sz="0" w:space="0" w:color="auto"/>
        <w:bottom w:val="none" w:sz="0" w:space="0" w:color="auto"/>
        <w:right w:val="none" w:sz="0" w:space="0" w:color="auto"/>
      </w:divBdr>
    </w:div>
    <w:div w:id="2116944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numbering" Target="numbering.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Ruch naturalny w gminie Kowala w latach 2013-2022</a:t>
            </a:r>
          </a:p>
        </c:rich>
      </c:tx>
      <c:overlay val="0"/>
    </c:title>
    <c:autoTitleDeleted val="0"/>
    <c:plotArea>
      <c:layout>
        <c:manualLayout>
          <c:layoutTarget val="inner"/>
          <c:xMode val="edge"/>
          <c:yMode val="edge"/>
          <c:x val="6.8175636461283926E-2"/>
          <c:y val="0.13631105563024135"/>
          <c:w val="0.90762194329669188"/>
          <c:h val="0.58593287265547878"/>
        </c:manualLayout>
      </c:layout>
      <c:lineChart>
        <c:grouping val="standard"/>
        <c:varyColors val="0"/>
        <c:ser>
          <c:idx val="0"/>
          <c:order val="0"/>
          <c:tx>
            <c:strRef>
              <c:f>Arkusz1!$B$1</c:f>
              <c:strCache>
                <c:ptCount val="1"/>
                <c:pt idx="0">
                  <c:v>Zgony ogółem</c:v>
                </c:pt>
              </c:strCache>
            </c:strRef>
          </c:tx>
          <c:dLbls>
            <c:dLbl>
              <c:idx val="9"/>
              <c:layout>
                <c:manualLayout>
                  <c:x val="-3.9835070121185347E-2"/>
                  <c:y val="-1.21951219512195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CE7-4C39-9196-5A6257B61B0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Arkusz1!$B$2:$B$11</c:f>
              <c:numCache>
                <c:formatCode>#,##0</c:formatCode>
                <c:ptCount val="10"/>
                <c:pt idx="0">
                  <c:v>88</c:v>
                </c:pt>
                <c:pt idx="1">
                  <c:v>100</c:v>
                </c:pt>
                <c:pt idx="2">
                  <c:v>102</c:v>
                </c:pt>
                <c:pt idx="3">
                  <c:v>73</c:v>
                </c:pt>
                <c:pt idx="4">
                  <c:v>114</c:v>
                </c:pt>
                <c:pt idx="5">
                  <c:v>92</c:v>
                </c:pt>
                <c:pt idx="6">
                  <c:v>89</c:v>
                </c:pt>
                <c:pt idx="7">
                  <c:v>118</c:v>
                </c:pt>
                <c:pt idx="8">
                  <c:v>134</c:v>
                </c:pt>
                <c:pt idx="9">
                  <c:v>110</c:v>
                </c:pt>
              </c:numCache>
            </c:numRef>
          </c:val>
          <c:smooth val="0"/>
          <c:extLst>
            <c:ext xmlns:c16="http://schemas.microsoft.com/office/drawing/2014/chart" uri="{C3380CC4-5D6E-409C-BE32-E72D297353CC}">
              <c16:uniqueId val="{00000000-A802-4B89-946A-92198C3C836B}"/>
            </c:ext>
          </c:extLst>
        </c:ser>
        <c:ser>
          <c:idx val="1"/>
          <c:order val="1"/>
          <c:tx>
            <c:strRef>
              <c:f>Arkusz1!$C$1</c:f>
              <c:strCache>
                <c:ptCount val="1"/>
                <c:pt idx="0">
                  <c:v>Urodzenia żywe</c:v>
                </c:pt>
              </c:strCache>
            </c:strRef>
          </c:tx>
          <c:dLbls>
            <c:dLbl>
              <c:idx val="9"/>
              <c:layout>
                <c:manualLayout>
                  <c:x val="-3.7634850099183145E-2"/>
                  <c:y val="1.21951219512195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CE7-4C39-9196-5A6257B61B00}"/>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Arkusz1!$C$2:$C$11</c:f>
              <c:numCache>
                <c:formatCode>#,##0</c:formatCode>
                <c:ptCount val="10"/>
                <c:pt idx="0">
                  <c:v>133</c:v>
                </c:pt>
                <c:pt idx="1">
                  <c:v>123</c:v>
                </c:pt>
                <c:pt idx="2">
                  <c:v>116</c:v>
                </c:pt>
                <c:pt idx="3">
                  <c:v>121</c:v>
                </c:pt>
                <c:pt idx="4">
                  <c:v>149</c:v>
                </c:pt>
                <c:pt idx="5">
                  <c:v>132</c:v>
                </c:pt>
                <c:pt idx="6">
                  <c:v>141</c:v>
                </c:pt>
                <c:pt idx="7">
                  <c:v>100</c:v>
                </c:pt>
                <c:pt idx="8">
                  <c:v>120</c:v>
                </c:pt>
                <c:pt idx="9">
                  <c:v>105</c:v>
                </c:pt>
              </c:numCache>
            </c:numRef>
          </c:val>
          <c:smooth val="0"/>
          <c:extLst>
            <c:ext xmlns:c16="http://schemas.microsoft.com/office/drawing/2014/chart" uri="{C3380CC4-5D6E-409C-BE32-E72D297353CC}">
              <c16:uniqueId val="{00000001-A802-4B89-946A-92198C3C836B}"/>
            </c:ext>
          </c:extLst>
        </c:ser>
        <c:ser>
          <c:idx val="2"/>
          <c:order val="2"/>
          <c:tx>
            <c:strRef>
              <c:f>Arkusz1!$D$1</c:f>
              <c:strCache>
                <c:ptCount val="1"/>
                <c:pt idx="0">
                  <c:v>Przyrost naturalny</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Arkusz1!$D$2:$D$11</c:f>
              <c:numCache>
                <c:formatCode>#,##0</c:formatCode>
                <c:ptCount val="10"/>
                <c:pt idx="0">
                  <c:v>45</c:v>
                </c:pt>
                <c:pt idx="1">
                  <c:v>23</c:v>
                </c:pt>
                <c:pt idx="2">
                  <c:v>14</c:v>
                </c:pt>
                <c:pt idx="3">
                  <c:v>48</c:v>
                </c:pt>
                <c:pt idx="4">
                  <c:v>35</c:v>
                </c:pt>
                <c:pt idx="5">
                  <c:v>40</c:v>
                </c:pt>
                <c:pt idx="6">
                  <c:v>52</c:v>
                </c:pt>
                <c:pt idx="7">
                  <c:v>-18</c:v>
                </c:pt>
                <c:pt idx="8">
                  <c:v>-14</c:v>
                </c:pt>
                <c:pt idx="9">
                  <c:v>-5</c:v>
                </c:pt>
              </c:numCache>
            </c:numRef>
          </c:val>
          <c:smooth val="0"/>
          <c:extLst>
            <c:ext xmlns:c16="http://schemas.microsoft.com/office/drawing/2014/chart" uri="{C3380CC4-5D6E-409C-BE32-E72D297353CC}">
              <c16:uniqueId val="{00000011-A802-4B89-946A-92198C3C836B}"/>
            </c:ext>
          </c:extLst>
        </c:ser>
        <c:dLbls>
          <c:showLegendKey val="0"/>
          <c:showVal val="0"/>
          <c:showCatName val="0"/>
          <c:showSerName val="0"/>
          <c:showPercent val="0"/>
          <c:showBubbleSize val="0"/>
        </c:dLbls>
        <c:marker val="1"/>
        <c:smooth val="0"/>
        <c:axId val="222512256"/>
        <c:axId val="222513792"/>
      </c:lineChart>
      <c:catAx>
        <c:axId val="222512256"/>
        <c:scaling>
          <c:orientation val="minMax"/>
        </c:scaling>
        <c:delete val="0"/>
        <c:axPos val="b"/>
        <c:numFmt formatCode="General" sourceLinked="1"/>
        <c:majorTickMark val="none"/>
        <c:minorTickMark val="none"/>
        <c:tickLblPos val="low"/>
        <c:crossAx val="222513792"/>
        <c:crosses val="autoZero"/>
        <c:auto val="1"/>
        <c:lblAlgn val="ctr"/>
        <c:lblOffset val="200"/>
        <c:noMultiLvlLbl val="0"/>
      </c:catAx>
      <c:valAx>
        <c:axId val="222513792"/>
        <c:scaling>
          <c:orientation val="minMax"/>
          <c:max val="160"/>
          <c:min val="-40"/>
        </c:scaling>
        <c:delete val="0"/>
        <c:axPos val="l"/>
        <c:majorGridlines/>
        <c:numFmt formatCode="#,##0" sourceLinked="1"/>
        <c:majorTickMark val="none"/>
        <c:minorTickMark val="none"/>
        <c:tickLblPos val="nextTo"/>
        <c:crossAx val="222512256"/>
        <c:crosses val="autoZero"/>
        <c:crossBetween val="between"/>
        <c:majorUnit val="40"/>
      </c:valAx>
    </c:plotArea>
    <c:legend>
      <c:legendPos val="b"/>
      <c:overlay val="0"/>
      <c:txPr>
        <a:bodyPr/>
        <a:lstStyle/>
        <a:p>
          <a:pPr>
            <a:defRPr sz="1000"/>
          </a:pPr>
          <a:endParaRPr lang="pl-PL"/>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Liczba bezrobotnych w gminie Kowala w latach 2013-2022, w tym długotrwale bezrobotni</a:t>
            </a:r>
          </a:p>
        </c:rich>
      </c:tx>
      <c:overlay val="0"/>
    </c:title>
    <c:autoTitleDeleted val="0"/>
    <c:plotArea>
      <c:layout>
        <c:manualLayout>
          <c:layoutTarget val="inner"/>
          <c:xMode val="edge"/>
          <c:yMode val="edge"/>
          <c:x val="5.7458986780881245E-2"/>
          <c:y val="0.12108439478473101"/>
          <c:w val="0.92628280839895016"/>
          <c:h val="0.66317352543801422"/>
        </c:manualLayout>
      </c:layout>
      <c:barChart>
        <c:barDir val="col"/>
        <c:grouping val="clustered"/>
        <c:varyColors val="0"/>
        <c:ser>
          <c:idx val="1"/>
          <c:order val="1"/>
          <c:tx>
            <c:strRef>
              <c:f>Arkusz1!$C$1</c:f>
              <c:strCache>
                <c:ptCount val="1"/>
                <c:pt idx="0">
                  <c:v>Bezrobotni zarejestrowani do 25 roku życia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259</c:v>
                </c:pt>
                <c:pt idx="1">
                  <c:v>220</c:v>
                </c:pt>
                <c:pt idx="2">
                  <c:v>179</c:v>
                </c:pt>
                <c:pt idx="3">
                  <c:v>137</c:v>
                </c:pt>
                <c:pt idx="4">
                  <c:v>102</c:v>
                </c:pt>
                <c:pt idx="5">
                  <c:v>99</c:v>
                </c:pt>
                <c:pt idx="6">
                  <c:v>95</c:v>
                </c:pt>
                <c:pt idx="7">
                  <c:v>93</c:v>
                </c:pt>
                <c:pt idx="8">
                  <c:v>69</c:v>
                </c:pt>
                <c:pt idx="9">
                  <c:v>73</c:v>
                </c:pt>
              </c:numCache>
            </c:numRef>
          </c:val>
          <c:extLst>
            <c:ext xmlns:c16="http://schemas.microsoft.com/office/drawing/2014/chart" uri="{C3380CC4-5D6E-409C-BE32-E72D297353CC}">
              <c16:uniqueId val="{00000004-3AD8-48EB-A091-FF7A162B6E13}"/>
            </c:ext>
          </c:extLst>
        </c:ser>
        <c:ser>
          <c:idx val="2"/>
          <c:order val="2"/>
          <c:tx>
            <c:strRef>
              <c:f>Arkusz1!$D$1</c:f>
              <c:strCache>
                <c:ptCount val="1"/>
                <c:pt idx="0">
                  <c:v>Bezrobotni zarejestrowani pow. 50 roku życia</c:v>
                </c:pt>
              </c:strCache>
            </c:strRef>
          </c:tx>
          <c:invertIfNegative val="0"/>
          <c:dLbls>
            <c:dLbl>
              <c:idx val="0"/>
              <c:layout>
                <c:manualLayout>
                  <c:x val="-2.2111663902708678E-3"/>
                  <c:y val="1.6460905349794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D5-43BA-B1B6-E70D9834F899}"/>
                </c:ext>
              </c:extLst>
            </c:dLbl>
            <c:dLbl>
              <c:idx val="8"/>
              <c:layout>
                <c:manualLayout>
                  <c:x val="8.7021477596842724E-7"/>
                  <c:y val="2.47690392133754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D5-43BA-B1B6-E70D9834F899}"/>
                </c:ext>
              </c:extLst>
            </c:dLbl>
            <c:dLbl>
              <c:idx val="9"/>
              <c:layout>
                <c:manualLayout>
                  <c:x val="-4.4215612766955788E-3"/>
                  <c:y val="2.53198608342769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D5-43BA-B1B6-E70D9834F89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185</c:v>
                </c:pt>
                <c:pt idx="1">
                  <c:v>192</c:v>
                </c:pt>
                <c:pt idx="2">
                  <c:v>197</c:v>
                </c:pt>
                <c:pt idx="3">
                  <c:v>180</c:v>
                </c:pt>
                <c:pt idx="4">
                  <c:v>153</c:v>
                </c:pt>
                <c:pt idx="5">
                  <c:v>161</c:v>
                </c:pt>
                <c:pt idx="6">
                  <c:v>163</c:v>
                </c:pt>
                <c:pt idx="7">
                  <c:v>171</c:v>
                </c:pt>
                <c:pt idx="8">
                  <c:v>144</c:v>
                </c:pt>
                <c:pt idx="9">
                  <c:v>129</c:v>
                </c:pt>
              </c:numCache>
            </c:numRef>
          </c:val>
          <c:extLst>
            <c:ext xmlns:c16="http://schemas.microsoft.com/office/drawing/2014/chart" uri="{C3380CC4-5D6E-409C-BE32-E72D297353CC}">
              <c16:uniqueId val="{00000000-A843-4C65-BA78-9B6AA4C5C0F4}"/>
            </c:ext>
          </c:extLst>
        </c:ser>
        <c:ser>
          <c:idx val="3"/>
          <c:order val="3"/>
          <c:tx>
            <c:strRef>
              <c:f>Arkusz1!$E$1</c:f>
              <c:strCache>
                <c:ptCount val="1"/>
                <c:pt idx="0">
                  <c:v>Bezrobotni zarejestrowani do 30 roku życia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General</c:formatCode>
                <c:ptCount val="10"/>
                <c:pt idx="0">
                  <c:v>0</c:v>
                </c:pt>
                <c:pt idx="1">
                  <c:v>0</c:v>
                </c:pt>
                <c:pt idx="2" formatCode="#,##0">
                  <c:v>304</c:v>
                </c:pt>
                <c:pt idx="3" formatCode="#,##0">
                  <c:v>252</c:v>
                </c:pt>
                <c:pt idx="4" formatCode="#,##0">
                  <c:v>205</c:v>
                </c:pt>
                <c:pt idx="5" formatCode="#,##0">
                  <c:v>200</c:v>
                </c:pt>
                <c:pt idx="6" formatCode="#,##0">
                  <c:v>197</c:v>
                </c:pt>
                <c:pt idx="7" formatCode="#,##0">
                  <c:v>200</c:v>
                </c:pt>
                <c:pt idx="8" formatCode="#,##0">
                  <c:v>162</c:v>
                </c:pt>
                <c:pt idx="9" formatCode="#,##0">
                  <c:v>150</c:v>
                </c:pt>
              </c:numCache>
            </c:numRef>
          </c:val>
          <c:extLst>
            <c:ext xmlns:c16="http://schemas.microsoft.com/office/drawing/2014/chart" uri="{C3380CC4-5D6E-409C-BE32-E72D297353CC}">
              <c16:uniqueId val="{00000004-A843-4C65-BA78-9B6AA4C5C0F4}"/>
            </c:ext>
          </c:extLst>
        </c:ser>
        <c:dLbls>
          <c:showLegendKey val="0"/>
          <c:showVal val="0"/>
          <c:showCatName val="0"/>
          <c:showSerName val="0"/>
          <c:showPercent val="0"/>
          <c:showBubbleSize val="0"/>
        </c:dLbls>
        <c:gapWidth val="150"/>
        <c:overlap val="-18"/>
        <c:axId val="227800192"/>
        <c:axId val="227794304"/>
      </c:barChart>
      <c:lineChart>
        <c:grouping val="standard"/>
        <c:varyColors val="0"/>
        <c:ser>
          <c:idx val="0"/>
          <c:order val="0"/>
          <c:tx>
            <c:strRef>
              <c:f>Arkusz1!$B$1</c:f>
              <c:strCache>
                <c:ptCount val="1"/>
                <c:pt idx="0">
                  <c:v>Bezrobotni zarejestrowani ogółem</c:v>
                </c:pt>
              </c:strCache>
            </c:strRef>
          </c:tx>
          <c:dLbls>
            <c:dLbl>
              <c:idx val="8"/>
              <c:layout>
                <c:manualLayout>
                  <c:x val="-3.782214480791575E-2"/>
                  <c:y val="-7.956682362947895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D5-43BA-B1B6-E70D9834F899}"/>
                </c:ext>
              </c:extLst>
            </c:dLbl>
            <c:dLbl>
              <c:idx val="9"/>
              <c:layout>
                <c:manualLayout>
                  <c:x val="-3.782214480791575E-2"/>
                  <c:y val="-1.73629222752263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5D5-43BA-B1B6-E70D9834F899}"/>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1188</c:v>
                </c:pt>
                <c:pt idx="1">
                  <c:v>1100</c:v>
                </c:pt>
                <c:pt idx="2">
                  <c:v>984</c:v>
                </c:pt>
                <c:pt idx="3">
                  <c:v>839</c:v>
                </c:pt>
                <c:pt idx="4">
                  <c:v>702</c:v>
                </c:pt>
                <c:pt idx="5">
                  <c:v>717</c:v>
                </c:pt>
                <c:pt idx="6">
                  <c:v>691</c:v>
                </c:pt>
                <c:pt idx="7">
                  <c:v>740</c:v>
                </c:pt>
                <c:pt idx="8">
                  <c:v>573</c:v>
                </c:pt>
                <c:pt idx="9">
                  <c:v>503</c:v>
                </c:pt>
              </c:numCache>
            </c:numRef>
          </c:val>
          <c:smooth val="0"/>
          <c:extLst>
            <c:ext xmlns:c16="http://schemas.microsoft.com/office/drawing/2014/chart" uri="{C3380CC4-5D6E-409C-BE32-E72D297353CC}">
              <c16:uniqueId val="{00000000-3AD8-48EB-A091-FF7A162B6E13}"/>
            </c:ext>
          </c:extLst>
        </c:ser>
        <c:ser>
          <c:idx val="4"/>
          <c:order val="4"/>
          <c:tx>
            <c:strRef>
              <c:f>Arkusz1!$F$1</c:f>
              <c:strCache>
                <c:ptCount val="1"/>
                <c:pt idx="0">
                  <c:v>Długotrwale bezrobotni</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Arkusz1!$F$2:$F$11</c:f>
              <c:numCache>
                <c:formatCode>#,##0</c:formatCode>
                <c:ptCount val="10"/>
                <c:pt idx="0">
                  <c:v>737</c:v>
                </c:pt>
                <c:pt idx="1">
                  <c:v>696</c:v>
                </c:pt>
                <c:pt idx="2">
                  <c:v>617</c:v>
                </c:pt>
                <c:pt idx="3">
                  <c:v>513</c:v>
                </c:pt>
                <c:pt idx="4">
                  <c:v>406</c:v>
                </c:pt>
                <c:pt idx="5">
                  <c:v>386</c:v>
                </c:pt>
                <c:pt idx="6">
                  <c:v>370</c:v>
                </c:pt>
                <c:pt idx="7">
                  <c:v>436</c:v>
                </c:pt>
                <c:pt idx="8">
                  <c:v>343</c:v>
                </c:pt>
                <c:pt idx="9">
                  <c:v>254</c:v>
                </c:pt>
              </c:numCache>
            </c:numRef>
          </c:val>
          <c:smooth val="0"/>
          <c:extLst>
            <c:ext xmlns:c16="http://schemas.microsoft.com/office/drawing/2014/chart" uri="{C3380CC4-5D6E-409C-BE32-E72D297353CC}">
              <c16:uniqueId val="{00000005-A843-4C65-BA78-9B6AA4C5C0F4}"/>
            </c:ext>
          </c:extLst>
        </c:ser>
        <c:dLbls>
          <c:showLegendKey val="0"/>
          <c:showVal val="0"/>
          <c:showCatName val="0"/>
          <c:showSerName val="0"/>
          <c:showPercent val="0"/>
          <c:showBubbleSize val="0"/>
        </c:dLbls>
        <c:marker val="1"/>
        <c:smooth val="0"/>
        <c:axId val="227791232"/>
        <c:axId val="227792768"/>
      </c:lineChart>
      <c:catAx>
        <c:axId val="227791232"/>
        <c:scaling>
          <c:orientation val="minMax"/>
        </c:scaling>
        <c:delete val="0"/>
        <c:axPos val="b"/>
        <c:numFmt formatCode="General" sourceLinked="1"/>
        <c:majorTickMark val="none"/>
        <c:minorTickMark val="none"/>
        <c:tickLblPos val="nextTo"/>
        <c:crossAx val="227792768"/>
        <c:crosses val="autoZero"/>
        <c:auto val="1"/>
        <c:lblAlgn val="ctr"/>
        <c:lblOffset val="200"/>
        <c:noMultiLvlLbl val="0"/>
      </c:catAx>
      <c:valAx>
        <c:axId val="227792768"/>
        <c:scaling>
          <c:orientation val="minMax"/>
          <c:max val="1200"/>
          <c:min val="0"/>
        </c:scaling>
        <c:delete val="0"/>
        <c:axPos val="l"/>
        <c:majorGridlines/>
        <c:numFmt formatCode="#,##0" sourceLinked="1"/>
        <c:majorTickMark val="none"/>
        <c:minorTickMark val="none"/>
        <c:tickLblPos val="nextTo"/>
        <c:crossAx val="227791232"/>
        <c:crosses val="autoZero"/>
        <c:crossBetween val="between"/>
        <c:majorUnit val="200"/>
      </c:valAx>
      <c:valAx>
        <c:axId val="227794304"/>
        <c:scaling>
          <c:orientation val="minMax"/>
          <c:max val="320"/>
          <c:min val="0"/>
        </c:scaling>
        <c:delete val="0"/>
        <c:axPos val="r"/>
        <c:numFmt formatCode="#,##0" sourceLinked="1"/>
        <c:majorTickMark val="out"/>
        <c:minorTickMark val="none"/>
        <c:tickLblPos val="nextTo"/>
        <c:crossAx val="227800192"/>
        <c:crosses val="max"/>
        <c:crossBetween val="between"/>
        <c:majorUnit val="40"/>
      </c:valAx>
      <c:catAx>
        <c:axId val="227800192"/>
        <c:scaling>
          <c:orientation val="minMax"/>
        </c:scaling>
        <c:delete val="1"/>
        <c:axPos val="b"/>
        <c:numFmt formatCode="General" sourceLinked="1"/>
        <c:majorTickMark val="out"/>
        <c:minorTickMark val="none"/>
        <c:tickLblPos val="nextTo"/>
        <c:crossAx val="227794304"/>
        <c:crosses val="autoZero"/>
        <c:auto val="1"/>
        <c:lblAlgn val="ctr"/>
        <c:lblOffset val="100"/>
        <c:noMultiLvlLbl val="0"/>
      </c:catAx>
    </c:plotArea>
    <c:legend>
      <c:legendPos val="b"/>
      <c:layout>
        <c:manualLayout>
          <c:xMode val="edge"/>
          <c:yMode val="edge"/>
          <c:x val="2.4002994650544309E-2"/>
          <c:y val="0.8773271859536077"/>
          <c:w val="0.93297414937560663"/>
          <c:h val="0.11643081651830559"/>
        </c:manualLayout>
      </c:layout>
      <c:overlay val="0"/>
      <c:txPr>
        <a:bodyPr/>
        <a:lstStyle/>
        <a:p>
          <a:pPr>
            <a:defRPr sz="900"/>
          </a:pPr>
          <a:endParaRPr lang="pl-PL"/>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Korzystający z pomocy społecznej oraz otrzymujący zasiłek w gminie Kowala w latach 2013-2022</a:t>
            </a:r>
          </a:p>
        </c:rich>
      </c:tx>
      <c:overlay val="0"/>
    </c:title>
    <c:autoTitleDeleted val="0"/>
    <c:plotArea>
      <c:layout>
        <c:manualLayout>
          <c:layoutTarget val="inner"/>
          <c:xMode val="edge"/>
          <c:yMode val="edge"/>
          <c:x val="5.7437656073020073E-2"/>
          <c:y val="0.12973147587320816"/>
          <c:w val="0.92628280839895016"/>
          <c:h val="0.57583548773101301"/>
        </c:manualLayout>
      </c:layout>
      <c:barChart>
        <c:barDir val="col"/>
        <c:grouping val="clustered"/>
        <c:varyColors val="0"/>
        <c:ser>
          <c:idx val="0"/>
          <c:order val="0"/>
          <c:tx>
            <c:strRef>
              <c:f>Arkusz1!$B$1</c:f>
              <c:strCache>
                <c:ptCount val="1"/>
                <c:pt idx="0">
                  <c:v>Gospodarstwa domowe korzystające ze środowiskowej pomocy społecznej</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429</c:v>
                </c:pt>
                <c:pt idx="1">
                  <c:v>390</c:v>
                </c:pt>
                <c:pt idx="2">
                  <c:v>358</c:v>
                </c:pt>
                <c:pt idx="3">
                  <c:v>312</c:v>
                </c:pt>
                <c:pt idx="4">
                  <c:v>282</c:v>
                </c:pt>
                <c:pt idx="5">
                  <c:v>256</c:v>
                </c:pt>
                <c:pt idx="6">
                  <c:v>220</c:v>
                </c:pt>
                <c:pt idx="7">
                  <c:v>189</c:v>
                </c:pt>
                <c:pt idx="8">
                  <c:v>179</c:v>
                </c:pt>
                <c:pt idx="9">
                  <c:v>166</c:v>
                </c:pt>
              </c:numCache>
            </c:numRef>
          </c:val>
          <c:extLst>
            <c:ext xmlns:c16="http://schemas.microsoft.com/office/drawing/2014/chart" uri="{C3380CC4-5D6E-409C-BE32-E72D297353CC}">
              <c16:uniqueId val="{00000000-3AD8-48EB-A091-FF7A162B6E13}"/>
            </c:ext>
          </c:extLst>
        </c:ser>
        <c:ser>
          <c:idx val="1"/>
          <c:order val="1"/>
          <c:tx>
            <c:strRef>
              <c:f>Arkusz1!$C$1</c:f>
              <c:strCache>
                <c:ptCount val="1"/>
                <c:pt idx="0">
                  <c:v>Osoby korzystające ze środowiskowej pomocy społecznej</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1387</c:v>
                </c:pt>
                <c:pt idx="1">
                  <c:v>1247</c:v>
                </c:pt>
                <c:pt idx="2">
                  <c:v>1124</c:v>
                </c:pt>
                <c:pt idx="3">
                  <c:v>935</c:v>
                </c:pt>
                <c:pt idx="4">
                  <c:v>809</c:v>
                </c:pt>
                <c:pt idx="5">
                  <c:v>703</c:v>
                </c:pt>
                <c:pt idx="6">
                  <c:v>575</c:v>
                </c:pt>
                <c:pt idx="7">
                  <c:v>456</c:v>
                </c:pt>
                <c:pt idx="8">
                  <c:v>447</c:v>
                </c:pt>
                <c:pt idx="9">
                  <c:v>412</c:v>
                </c:pt>
              </c:numCache>
            </c:numRef>
          </c:val>
          <c:extLst>
            <c:ext xmlns:c16="http://schemas.microsoft.com/office/drawing/2014/chart" uri="{C3380CC4-5D6E-409C-BE32-E72D297353CC}">
              <c16:uniqueId val="{00000004-3AD8-48EB-A091-FF7A162B6E13}"/>
            </c:ext>
          </c:extLst>
        </c:ser>
        <c:ser>
          <c:idx val="2"/>
          <c:order val="2"/>
          <c:tx>
            <c:strRef>
              <c:f>Arkusz1!$D$1</c:f>
              <c:strCache>
                <c:ptCount val="1"/>
                <c:pt idx="0">
                  <c:v>Rodziny otrzymujące zasiłki rodzinne na dzieci</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709</c:v>
                </c:pt>
                <c:pt idx="1">
                  <c:v>664</c:v>
                </c:pt>
                <c:pt idx="2">
                  <c:v>607</c:v>
                </c:pt>
                <c:pt idx="3">
                  <c:v>631</c:v>
                </c:pt>
                <c:pt idx="4">
                  <c:v>629</c:v>
                </c:pt>
                <c:pt idx="5">
                  <c:v>631</c:v>
                </c:pt>
                <c:pt idx="6">
                  <c:v>560</c:v>
                </c:pt>
                <c:pt idx="7">
                  <c:v>458</c:v>
                </c:pt>
                <c:pt idx="8">
                  <c:v>390</c:v>
                </c:pt>
                <c:pt idx="9">
                  <c:v>303</c:v>
                </c:pt>
              </c:numCache>
            </c:numRef>
          </c:val>
          <c:extLst>
            <c:ext xmlns:c16="http://schemas.microsoft.com/office/drawing/2014/chart" uri="{C3380CC4-5D6E-409C-BE32-E72D297353CC}">
              <c16:uniqueId val="{00000000-92D8-4FD3-9F0D-4A6E89B06C9D}"/>
            </c:ext>
          </c:extLst>
        </c:ser>
        <c:ser>
          <c:idx val="3"/>
          <c:order val="3"/>
          <c:tx>
            <c:strRef>
              <c:f>Arkusz1!$E$1</c:f>
              <c:strCache>
                <c:ptCount val="1"/>
                <c:pt idx="0">
                  <c:v>Dzieci, na które rodzice otrzymują zasiłek rodzinny</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c:formatCode>
                <c:ptCount val="10"/>
                <c:pt idx="0">
                  <c:v>1442</c:v>
                </c:pt>
                <c:pt idx="1">
                  <c:v>1350</c:v>
                </c:pt>
                <c:pt idx="2">
                  <c:v>1257</c:v>
                </c:pt>
                <c:pt idx="3">
                  <c:v>1295</c:v>
                </c:pt>
                <c:pt idx="4">
                  <c:v>1253</c:v>
                </c:pt>
                <c:pt idx="5">
                  <c:v>1268</c:v>
                </c:pt>
                <c:pt idx="6">
                  <c:v>1128</c:v>
                </c:pt>
                <c:pt idx="7">
                  <c:v>948</c:v>
                </c:pt>
                <c:pt idx="8">
                  <c:v>805</c:v>
                </c:pt>
                <c:pt idx="9">
                  <c:v>658</c:v>
                </c:pt>
              </c:numCache>
            </c:numRef>
          </c:val>
          <c:extLst>
            <c:ext xmlns:c16="http://schemas.microsoft.com/office/drawing/2014/chart" uri="{C3380CC4-5D6E-409C-BE32-E72D297353CC}">
              <c16:uniqueId val="{00000001-92D8-4FD3-9F0D-4A6E89B06C9D}"/>
            </c:ext>
          </c:extLst>
        </c:ser>
        <c:dLbls>
          <c:showLegendKey val="0"/>
          <c:showVal val="0"/>
          <c:showCatName val="0"/>
          <c:showSerName val="0"/>
          <c:showPercent val="0"/>
          <c:showBubbleSize val="0"/>
        </c:dLbls>
        <c:gapWidth val="140"/>
        <c:overlap val="-20"/>
        <c:axId val="227956224"/>
        <c:axId val="227957760"/>
      </c:barChart>
      <c:lineChart>
        <c:grouping val="standard"/>
        <c:varyColors val="0"/>
        <c:ser>
          <c:idx val="4"/>
          <c:order val="4"/>
          <c:tx>
            <c:strRef>
              <c:f>Arkusz1!$F$1</c:f>
              <c:strCache>
                <c:ptCount val="1"/>
                <c:pt idx="0">
                  <c:v>Udział dzieci w wieku do lat 17, na które rodzice otrzymują zasiłek rodzinny w ogólnej liczbie dzieci w tym wieku</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Arkusz1!$F$2:$F$11</c:f>
              <c:numCache>
                <c:formatCode>0.0%</c:formatCode>
                <c:ptCount val="10"/>
                <c:pt idx="0">
                  <c:v>0.45300000000000001</c:v>
                </c:pt>
                <c:pt idx="1">
                  <c:v>0.43099999999999999</c:v>
                </c:pt>
                <c:pt idx="2">
                  <c:v>0.41299999999999998</c:v>
                </c:pt>
                <c:pt idx="3">
                  <c:v>0.436</c:v>
                </c:pt>
                <c:pt idx="4">
                  <c:v>0.42299999999999999</c:v>
                </c:pt>
                <c:pt idx="5">
                  <c:v>0.435</c:v>
                </c:pt>
                <c:pt idx="6">
                  <c:v>0.39500000000000002</c:v>
                </c:pt>
                <c:pt idx="7">
                  <c:v>0.309</c:v>
                </c:pt>
                <c:pt idx="8">
                  <c:v>0.26300000000000001</c:v>
                </c:pt>
                <c:pt idx="9">
                  <c:v>0.219</c:v>
                </c:pt>
              </c:numCache>
            </c:numRef>
          </c:val>
          <c:smooth val="0"/>
          <c:extLst>
            <c:ext xmlns:c16="http://schemas.microsoft.com/office/drawing/2014/chart" uri="{C3380CC4-5D6E-409C-BE32-E72D297353CC}">
              <c16:uniqueId val="{00000002-92D8-4FD3-9F0D-4A6E89B06C9D}"/>
            </c:ext>
          </c:extLst>
        </c:ser>
        <c:dLbls>
          <c:showLegendKey val="0"/>
          <c:showVal val="0"/>
          <c:showCatName val="0"/>
          <c:showSerName val="0"/>
          <c:showPercent val="0"/>
          <c:showBubbleSize val="0"/>
        </c:dLbls>
        <c:marker val="1"/>
        <c:smooth val="0"/>
        <c:axId val="227977472"/>
        <c:axId val="227975936"/>
      </c:lineChart>
      <c:catAx>
        <c:axId val="227956224"/>
        <c:scaling>
          <c:orientation val="minMax"/>
        </c:scaling>
        <c:delete val="0"/>
        <c:axPos val="b"/>
        <c:numFmt formatCode="General" sourceLinked="1"/>
        <c:majorTickMark val="none"/>
        <c:minorTickMark val="none"/>
        <c:tickLblPos val="nextTo"/>
        <c:crossAx val="227957760"/>
        <c:crosses val="autoZero"/>
        <c:auto val="1"/>
        <c:lblAlgn val="ctr"/>
        <c:lblOffset val="100"/>
        <c:noMultiLvlLbl val="0"/>
      </c:catAx>
      <c:valAx>
        <c:axId val="227957760"/>
        <c:scaling>
          <c:orientation val="minMax"/>
          <c:max val="1650"/>
          <c:min val="0"/>
        </c:scaling>
        <c:delete val="0"/>
        <c:axPos val="l"/>
        <c:majorGridlines/>
        <c:numFmt formatCode="#,##0" sourceLinked="1"/>
        <c:majorTickMark val="none"/>
        <c:minorTickMark val="none"/>
        <c:tickLblPos val="nextTo"/>
        <c:crossAx val="227956224"/>
        <c:crosses val="autoZero"/>
        <c:crossBetween val="between"/>
        <c:majorUnit val="150"/>
      </c:valAx>
      <c:valAx>
        <c:axId val="227975936"/>
        <c:scaling>
          <c:orientation val="minMax"/>
          <c:max val="0.5"/>
        </c:scaling>
        <c:delete val="0"/>
        <c:axPos val="r"/>
        <c:numFmt formatCode="0%" sourceLinked="0"/>
        <c:majorTickMark val="out"/>
        <c:minorTickMark val="none"/>
        <c:tickLblPos val="nextTo"/>
        <c:crossAx val="227977472"/>
        <c:crosses val="max"/>
        <c:crossBetween val="between"/>
        <c:majorUnit val="0.1"/>
      </c:valAx>
      <c:catAx>
        <c:axId val="227977472"/>
        <c:scaling>
          <c:orientation val="minMax"/>
        </c:scaling>
        <c:delete val="1"/>
        <c:axPos val="b"/>
        <c:numFmt formatCode="General" sourceLinked="1"/>
        <c:majorTickMark val="out"/>
        <c:minorTickMark val="none"/>
        <c:tickLblPos val="nextTo"/>
        <c:crossAx val="227975936"/>
        <c:crosses val="autoZero"/>
        <c:auto val="1"/>
        <c:lblAlgn val="ctr"/>
        <c:lblOffset val="100"/>
        <c:noMultiLvlLbl val="0"/>
      </c:catAx>
    </c:plotArea>
    <c:legend>
      <c:legendPos val="b"/>
      <c:layout>
        <c:manualLayout>
          <c:xMode val="edge"/>
          <c:yMode val="edge"/>
          <c:x val="6.3857440705483931E-3"/>
          <c:y val="0.77940629921259841"/>
          <c:w val="0.96170294633568809"/>
          <c:h val="0.20170918635170604"/>
        </c:manualLayout>
      </c:layout>
      <c:overlay val="0"/>
      <c:txPr>
        <a:bodyPr/>
        <a:lstStyle/>
        <a:p>
          <a:pPr>
            <a:defRPr sz="900"/>
          </a:pPr>
          <a:endParaRPr lang="pl-PL"/>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Kwoty wypłaconych świadczeń i zasiłków w gminie Kowala w latach 2013-2022 [w tys. zł]</a:t>
            </a:r>
          </a:p>
        </c:rich>
      </c:tx>
      <c:overlay val="0"/>
    </c:title>
    <c:autoTitleDeleted val="0"/>
    <c:plotArea>
      <c:layout>
        <c:manualLayout>
          <c:layoutTarget val="inner"/>
          <c:xMode val="edge"/>
          <c:yMode val="edge"/>
          <c:x val="7.3699374144617288E-2"/>
          <c:y val="0.16499863298337708"/>
          <c:w val="0.92628280839895016"/>
          <c:h val="0.61777504374453196"/>
        </c:manualLayout>
      </c:layout>
      <c:barChart>
        <c:barDir val="col"/>
        <c:grouping val="clustered"/>
        <c:varyColors val="0"/>
        <c:ser>
          <c:idx val="0"/>
          <c:order val="0"/>
          <c:tx>
            <c:strRef>
              <c:f>Arkusz1!$B$1</c:f>
              <c:strCache>
                <c:ptCount val="1"/>
                <c:pt idx="0">
                  <c:v>Kwota świadczeń rodzinnych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3708</c:v>
                </c:pt>
                <c:pt idx="1">
                  <c:v>3347</c:v>
                </c:pt>
                <c:pt idx="2">
                  <c:v>3592</c:v>
                </c:pt>
                <c:pt idx="3">
                  <c:v>4296</c:v>
                </c:pt>
                <c:pt idx="4">
                  <c:v>4444</c:v>
                </c:pt>
                <c:pt idx="5">
                  <c:v>4622</c:v>
                </c:pt>
                <c:pt idx="6">
                  <c:v>4392</c:v>
                </c:pt>
                <c:pt idx="7">
                  <c:v>4355</c:v>
                </c:pt>
                <c:pt idx="8">
                  <c:v>4443</c:v>
                </c:pt>
                <c:pt idx="9">
                  <c:v>4379</c:v>
                </c:pt>
              </c:numCache>
            </c:numRef>
          </c:val>
          <c:extLst>
            <c:ext xmlns:c16="http://schemas.microsoft.com/office/drawing/2014/chart" uri="{C3380CC4-5D6E-409C-BE32-E72D297353CC}">
              <c16:uniqueId val="{00000000-3AD8-48EB-A091-FF7A162B6E13}"/>
            </c:ext>
          </c:extLst>
        </c:ser>
        <c:ser>
          <c:idx val="1"/>
          <c:order val="1"/>
          <c:tx>
            <c:strRef>
              <c:f>Arkusz1!$C$1</c:f>
              <c:strCache>
                <c:ptCount val="1"/>
                <c:pt idx="0">
                  <c:v>Kwota zasiłków rodzinnych (wraz z dodatkami)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2617</c:v>
                </c:pt>
                <c:pt idx="1">
                  <c:v>2378</c:v>
                </c:pt>
                <c:pt idx="2">
                  <c:v>2273</c:v>
                </c:pt>
                <c:pt idx="3">
                  <c:v>2521</c:v>
                </c:pt>
                <c:pt idx="4">
                  <c:v>2528</c:v>
                </c:pt>
                <c:pt idx="5">
                  <c:v>2511</c:v>
                </c:pt>
                <c:pt idx="6">
                  <c:v>2198</c:v>
                </c:pt>
                <c:pt idx="7">
                  <c:v>1889</c:v>
                </c:pt>
                <c:pt idx="8">
                  <c:v>1671</c:v>
                </c:pt>
                <c:pt idx="9">
                  <c:v>1365</c:v>
                </c:pt>
              </c:numCache>
            </c:numRef>
          </c:val>
          <c:extLst>
            <c:ext xmlns:c16="http://schemas.microsoft.com/office/drawing/2014/chart" uri="{C3380CC4-5D6E-409C-BE32-E72D297353CC}">
              <c16:uniqueId val="{00000004-3AD8-48EB-A091-FF7A162B6E13}"/>
            </c:ext>
          </c:extLst>
        </c:ser>
        <c:ser>
          <c:idx val="2"/>
          <c:order val="2"/>
          <c:tx>
            <c:strRef>
              <c:f>Arkusz1!$D$1</c:f>
              <c:strCache>
                <c:ptCount val="1"/>
                <c:pt idx="0">
                  <c:v>Kwota zasiłków pielęgnacyjnych</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429</c:v>
                </c:pt>
                <c:pt idx="1">
                  <c:v>423</c:v>
                </c:pt>
                <c:pt idx="2">
                  <c:v>427</c:v>
                </c:pt>
                <c:pt idx="3">
                  <c:v>416</c:v>
                </c:pt>
                <c:pt idx="4">
                  <c:v>407</c:v>
                </c:pt>
                <c:pt idx="5">
                  <c:v>424</c:v>
                </c:pt>
                <c:pt idx="6">
                  <c:v>496</c:v>
                </c:pt>
                <c:pt idx="7">
                  <c:v>570</c:v>
                </c:pt>
                <c:pt idx="8">
                  <c:v>567</c:v>
                </c:pt>
                <c:pt idx="9">
                  <c:v>584</c:v>
                </c:pt>
              </c:numCache>
            </c:numRef>
          </c:val>
          <c:extLst>
            <c:ext xmlns:c16="http://schemas.microsoft.com/office/drawing/2014/chart" uri="{C3380CC4-5D6E-409C-BE32-E72D297353CC}">
              <c16:uniqueId val="{00000000-024B-4D3F-8554-99807FEEEBCE}"/>
            </c:ext>
          </c:extLst>
        </c:ser>
        <c:dLbls>
          <c:showLegendKey val="0"/>
          <c:showVal val="0"/>
          <c:showCatName val="0"/>
          <c:showSerName val="0"/>
          <c:showPercent val="0"/>
          <c:showBubbleSize val="0"/>
        </c:dLbls>
        <c:gapWidth val="150"/>
        <c:overlap val="-38"/>
        <c:axId val="228198656"/>
        <c:axId val="228212736"/>
      </c:barChart>
      <c:catAx>
        <c:axId val="228198656"/>
        <c:scaling>
          <c:orientation val="minMax"/>
        </c:scaling>
        <c:delete val="0"/>
        <c:axPos val="b"/>
        <c:numFmt formatCode="General" sourceLinked="1"/>
        <c:majorTickMark val="none"/>
        <c:minorTickMark val="none"/>
        <c:tickLblPos val="nextTo"/>
        <c:crossAx val="228212736"/>
        <c:crosses val="autoZero"/>
        <c:auto val="1"/>
        <c:lblAlgn val="ctr"/>
        <c:lblOffset val="100"/>
        <c:noMultiLvlLbl val="0"/>
      </c:catAx>
      <c:valAx>
        <c:axId val="228212736"/>
        <c:scaling>
          <c:orientation val="minMax"/>
          <c:max val="5000"/>
          <c:min val="0"/>
        </c:scaling>
        <c:delete val="0"/>
        <c:axPos val="l"/>
        <c:majorGridlines/>
        <c:numFmt formatCode="#,##0" sourceLinked="1"/>
        <c:majorTickMark val="none"/>
        <c:minorTickMark val="none"/>
        <c:tickLblPos val="nextTo"/>
        <c:crossAx val="228198656"/>
        <c:crosses val="autoZero"/>
        <c:crossBetween val="between"/>
        <c:majorUnit val="500"/>
      </c:valAx>
    </c:plotArea>
    <c:legend>
      <c:legendPos val="b"/>
      <c:layout>
        <c:manualLayout>
          <c:xMode val="edge"/>
          <c:yMode val="edge"/>
          <c:x val="7.2707487239579607E-2"/>
          <c:y val="0.87817016473623399"/>
          <c:w val="0.87985484121365021"/>
          <c:h val="0.10257784074508196"/>
        </c:manualLayout>
      </c:layout>
      <c:overlay val="0"/>
      <c:txPr>
        <a:bodyPr/>
        <a:lstStyle/>
        <a:p>
          <a:pPr>
            <a:defRPr sz="1000"/>
          </a:pPr>
          <a:endParaRPr lang="pl-PL"/>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b="1" i="0" u="none" strike="noStrike" baseline="0">
                <a:effectLst/>
              </a:rPr>
              <a:t>Dzieci objęte wychowaniem przedszkolnym w gminie Kowala w latach 2013-2022</a:t>
            </a:r>
            <a:endParaRPr lang="pl-PL" sz="800"/>
          </a:p>
        </c:rich>
      </c:tx>
      <c:overlay val="0"/>
    </c:title>
    <c:autoTitleDeleted val="0"/>
    <c:plotArea>
      <c:layout>
        <c:manualLayout>
          <c:layoutTarget val="inner"/>
          <c:xMode val="edge"/>
          <c:yMode val="edge"/>
          <c:x val="5.7458986780881245E-2"/>
          <c:y val="0.15921420410683959"/>
          <c:w val="0.92628280839895016"/>
          <c:h val="0.53125039370078742"/>
        </c:manualLayout>
      </c:layout>
      <c:barChart>
        <c:barDir val="col"/>
        <c:grouping val="clustered"/>
        <c:varyColors val="0"/>
        <c:ser>
          <c:idx val="0"/>
          <c:order val="0"/>
          <c:tx>
            <c:strRef>
              <c:f>Arkusz1!$B$1</c:f>
              <c:strCache>
                <c:ptCount val="1"/>
                <c:pt idx="0">
                  <c:v>Oddziały w placówkach wychowania przedszkolnego</c:v>
                </c:pt>
              </c:strCache>
            </c:strRef>
          </c:tx>
          <c:invertIfNegative val="0"/>
          <c:dLbls>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15</c:v>
                </c:pt>
                <c:pt idx="1">
                  <c:v>17</c:v>
                </c:pt>
                <c:pt idx="2">
                  <c:v>18</c:v>
                </c:pt>
                <c:pt idx="3">
                  <c:v>17</c:v>
                </c:pt>
                <c:pt idx="4">
                  <c:v>18</c:v>
                </c:pt>
                <c:pt idx="5">
                  <c:v>20</c:v>
                </c:pt>
                <c:pt idx="6">
                  <c:v>20</c:v>
                </c:pt>
                <c:pt idx="7">
                  <c:v>22</c:v>
                </c:pt>
                <c:pt idx="8">
                  <c:v>25</c:v>
                </c:pt>
                <c:pt idx="9">
                  <c:v>23</c:v>
                </c:pt>
              </c:numCache>
            </c:numRef>
          </c:val>
          <c:extLst>
            <c:ext xmlns:c16="http://schemas.microsoft.com/office/drawing/2014/chart" uri="{C3380CC4-5D6E-409C-BE32-E72D297353CC}">
              <c16:uniqueId val="{00000000-3AD8-48EB-A091-FF7A162B6E13}"/>
            </c:ext>
          </c:extLst>
        </c:ser>
        <c:ser>
          <c:idx val="1"/>
          <c:order val="1"/>
          <c:tx>
            <c:strRef>
              <c:f>Arkusz1!$C$1</c:f>
              <c:strCache>
                <c:ptCount val="1"/>
                <c:pt idx="0">
                  <c:v>Miejsca w oddziałach przedszkolnych</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140</c:v>
                </c:pt>
                <c:pt idx="1">
                  <c:v>211</c:v>
                </c:pt>
                <c:pt idx="2">
                  <c:v>204</c:v>
                </c:pt>
                <c:pt idx="3">
                  <c:v>205</c:v>
                </c:pt>
                <c:pt idx="4">
                  <c:v>262</c:v>
                </c:pt>
                <c:pt idx="5">
                  <c:v>281</c:v>
                </c:pt>
                <c:pt idx="6">
                  <c:v>0</c:v>
                </c:pt>
                <c:pt idx="7">
                  <c:v>0</c:v>
                </c:pt>
                <c:pt idx="8">
                  <c:v>0</c:v>
                </c:pt>
                <c:pt idx="9">
                  <c:v>0</c:v>
                </c:pt>
              </c:numCache>
            </c:numRef>
          </c:val>
          <c:extLst>
            <c:ext xmlns:c16="http://schemas.microsoft.com/office/drawing/2014/chart" uri="{C3380CC4-5D6E-409C-BE32-E72D297353CC}">
              <c16:uniqueId val="{00000004-3AD8-48EB-A091-FF7A162B6E13}"/>
            </c:ext>
          </c:extLst>
        </c:ser>
        <c:ser>
          <c:idx val="2"/>
          <c:order val="2"/>
          <c:tx>
            <c:strRef>
              <c:f>Arkusz1!$D$1</c:f>
              <c:strCache>
                <c:ptCount val="1"/>
                <c:pt idx="0">
                  <c:v>Liczba dzieci w oddziaąłch przedszkolnych</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189</c:v>
                </c:pt>
                <c:pt idx="1">
                  <c:v>184</c:v>
                </c:pt>
                <c:pt idx="2">
                  <c:v>183</c:v>
                </c:pt>
                <c:pt idx="3">
                  <c:v>162</c:v>
                </c:pt>
                <c:pt idx="4">
                  <c:v>117</c:v>
                </c:pt>
                <c:pt idx="5">
                  <c:v>99</c:v>
                </c:pt>
                <c:pt idx="6">
                  <c:v>197</c:v>
                </c:pt>
                <c:pt idx="7">
                  <c:v>201</c:v>
                </c:pt>
                <c:pt idx="8">
                  <c:v>246</c:v>
                </c:pt>
                <c:pt idx="9">
                  <c:v>253</c:v>
                </c:pt>
              </c:numCache>
            </c:numRef>
          </c:val>
          <c:extLst>
            <c:ext xmlns:c16="http://schemas.microsoft.com/office/drawing/2014/chart" uri="{C3380CC4-5D6E-409C-BE32-E72D297353CC}">
              <c16:uniqueId val="{00000000-3AA5-4098-BE0B-890CDA5C9266}"/>
            </c:ext>
          </c:extLst>
        </c:ser>
        <c:dLbls>
          <c:showLegendKey val="0"/>
          <c:showVal val="0"/>
          <c:showCatName val="0"/>
          <c:showSerName val="0"/>
          <c:showPercent val="0"/>
          <c:showBubbleSize val="0"/>
        </c:dLbls>
        <c:gapWidth val="150"/>
        <c:overlap val="-38"/>
        <c:axId val="228240000"/>
        <c:axId val="228348288"/>
      </c:barChart>
      <c:lineChart>
        <c:grouping val="standard"/>
        <c:varyColors val="0"/>
        <c:ser>
          <c:idx val="3"/>
          <c:order val="3"/>
          <c:tx>
            <c:strRef>
              <c:f>Arkusz1!$E$1</c:f>
              <c:strCache>
                <c:ptCount val="1"/>
                <c:pt idx="0">
                  <c:v>Odsetek dzieci w wieku 3-6 lat objętych wychowaniem przedszkolnym</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0.0%</c:formatCode>
                <c:ptCount val="10"/>
                <c:pt idx="0">
                  <c:v>0.49</c:v>
                </c:pt>
                <c:pt idx="1">
                  <c:v>0.68</c:v>
                </c:pt>
                <c:pt idx="2">
                  <c:v>0</c:v>
                </c:pt>
                <c:pt idx="3">
                  <c:v>0.61899999999999999</c:v>
                </c:pt>
                <c:pt idx="4">
                  <c:v>0.65500000000000003</c:v>
                </c:pt>
                <c:pt idx="5">
                  <c:v>0.67200000000000004</c:v>
                </c:pt>
                <c:pt idx="6">
                  <c:v>0.74399999999999999</c:v>
                </c:pt>
                <c:pt idx="7">
                  <c:v>0.65400000000000003</c:v>
                </c:pt>
                <c:pt idx="8">
                  <c:v>0.68799999999999994</c:v>
                </c:pt>
                <c:pt idx="9">
                  <c:v>0.67900000000000005</c:v>
                </c:pt>
              </c:numCache>
            </c:numRef>
          </c:val>
          <c:smooth val="0"/>
          <c:extLst>
            <c:ext xmlns:c16="http://schemas.microsoft.com/office/drawing/2014/chart" uri="{C3380CC4-5D6E-409C-BE32-E72D297353CC}">
              <c16:uniqueId val="{00000001-3AA5-4098-BE0B-890CDA5C9266}"/>
            </c:ext>
          </c:extLst>
        </c:ser>
        <c:dLbls>
          <c:showLegendKey val="0"/>
          <c:showVal val="0"/>
          <c:showCatName val="0"/>
          <c:showSerName val="0"/>
          <c:showPercent val="0"/>
          <c:showBubbleSize val="0"/>
        </c:dLbls>
        <c:marker val="1"/>
        <c:smooth val="0"/>
        <c:axId val="228351360"/>
        <c:axId val="228349824"/>
      </c:lineChart>
      <c:catAx>
        <c:axId val="228240000"/>
        <c:scaling>
          <c:orientation val="minMax"/>
        </c:scaling>
        <c:delete val="0"/>
        <c:axPos val="b"/>
        <c:numFmt formatCode="General" sourceLinked="1"/>
        <c:majorTickMark val="none"/>
        <c:minorTickMark val="none"/>
        <c:tickLblPos val="nextTo"/>
        <c:crossAx val="228348288"/>
        <c:crosses val="autoZero"/>
        <c:auto val="1"/>
        <c:lblAlgn val="ctr"/>
        <c:lblOffset val="100"/>
        <c:noMultiLvlLbl val="0"/>
      </c:catAx>
      <c:valAx>
        <c:axId val="228348288"/>
        <c:scaling>
          <c:orientation val="minMax"/>
          <c:max val="300"/>
          <c:min val="0"/>
        </c:scaling>
        <c:delete val="0"/>
        <c:axPos val="l"/>
        <c:majorGridlines/>
        <c:numFmt formatCode="#,##0" sourceLinked="1"/>
        <c:majorTickMark val="none"/>
        <c:minorTickMark val="none"/>
        <c:tickLblPos val="nextTo"/>
        <c:crossAx val="228240000"/>
        <c:crosses val="autoZero"/>
        <c:crossBetween val="between"/>
        <c:majorUnit val="50"/>
      </c:valAx>
      <c:valAx>
        <c:axId val="228349824"/>
        <c:scaling>
          <c:orientation val="minMax"/>
        </c:scaling>
        <c:delete val="0"/>
        <c:axPos val="r"/>
        <c:numFmt formatCode="0%" sourceLinked="0"/>
        <c:majorTickMark val="out"/>
        <c:minorTickMark val="none"/>
        <c:tickLblPos val="nextTo"/>
        <c:crossAx val="228351360"/>
        <c:crosses val="max"/>
        <c:crossBetween val="between"/>
        <c:majorUnit val="0.2"/>
      </c:valAx>
      <c:catAx>
        <c:axId val="228351360"/>
        <c:scaling>
          <c:orientation val="minMax"/>
        </c:scaling>
        <c:delete val="1"/>
        <c:axPos val="b"/>
        <c:numFmt formatCode="General" sourceLinked="1"/>
        <c:majorTickMark val="out"/>
        <c:minorTickMark val="none"/>
        <c:tickLblPos val="nextTo"/>
        <c:crossAx val="228349824"/>
        <c:crosses val="autoZero"/>
        <c:auto val="1"/>
        <c:lblAlgn val="ctr"/>
        <c:lblOffset val="100"/>
        <c:noMultiLvlLbl val="0"/>
      </c:catAx>
    </c:plotArea>
    <c:legend>
      <c:legendPos val="b"/>
      <c:layout>
        <c:manualLayout>
          <c:xMode val="edge"/>
          <c:yMode val="edge"/>
          <c:x val="1.5510706080718266E-2"/>
          <c:y val="0.80248855520966855"/>
          <c:w val="0.98402475809926748"/>
          <c:h val="0.18024842824879447"/>
        </c:manualLayout>
      </c:layout>
      <c:overlay val="0"/>
      <c:txPr>
        <a:bodyPr/>
        <a:lstStyle/>
        <a:p>
          <a:pPr>
            <a:defRPr sz="1000"/>
          </a:pPr>
          <a:endParaRPr lang="pl-PL"/>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b="1" i="0" u="none" strike="noStrike" baseline="0">
                <a:effectLst/>
              </a:rPr>
              <a:t>Uczniowie szkół podstawowych w gminie Kowala w latach 2013-2022</a:t>
            </a:r>
            <a:endParaRPr lang="pl-PL" sz="400"/>
          </a:p>
        </c:rich>
      </c:tx>
      <c:overlay val="0"/>
    </c:title>
    <c:autoTitleDeleted val="0"/>
    <c:plotArea>
      <c:layout>
        <c:manualLayout>
          <c:layoutTarget val="inner"/>
          <c:xMode val="edge"/>
          <c:yMode val="edge"/>
          <c:x val="5.7437656073020073E-2"/>
          <c:y val="0.10808407046172783"/>
          <c:w val="0.92628280839895016"/>
          <c:h val="0.68594984564753236"/>
        </c:manualLayout>
      </c:layout>
      <c:barChart>
        <c:barDir val="col"/>
        <c:grouping val="clustered"/>
        <c:varyColors val="0"/>
        <c:ser>
          <c:idx val="0"/>
          <c:order val="0"/>
          <c:tx>
            <c:strRef>
              <c:f>Arkusz1!$B$1</c:f>
              <c:strCache>
                <c:ptCount val="1"/>
                <c:pt idx="0">
                  <c:v>Oddziały w szkołach</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42</c:v>
                </c:pt>
                <c:pt idx="1">
                  <c:v>44</c:v>
                </c:pt>
                <c:pt idx="2">
                  <c:v>46</c:v>
                </c:pt>
                <c:pt idx="3">
                  <c:v>45</c:v>
                </c:pt>
                <c:pt idx="4">
                  <c:v>56</c:v>
                </c:pt>
                <c:pt idx="5">
                  <c:v>65</c:v>
                </c:pt>
                <c:pt idx="6">
                  <c:v>66</c:v>
                </c:pt>
                <c:pt idx="7">
                  <c:v>67</c:v>
                </c:pt>
                <c:pt idx="8">
                  <c:v>68</c:v>
                </c:pt>
                <c:pt idx="9">
                  <c:v>68</c:v>
                </c:pt>
              </c:numCache>
            </c:numRef>
          </c:val>
          <c:extLst>
            <c:ext xmlns:c16="http://schemas.microsoft.com/office/drawing/2014/chart" uri="{C3380CC4-5D6E-409C-BE32-E72D297353CC}">
              <c16:uniqueId val="{00000000-3AD8-48EB-A091-FF7A162B6E13}"/>
            </c:ext>
          </c:extLst>
        </c:ser>
        <c:ser>
          <c:idx val="1"/>
          <c:order val="1"/>
          <c:tx>
            <c:strRef>
              <c:f>Arkusz1!$C$1</c:f>
              <c:strCache>
                <c:ptCount val="1"/>
                <c:pt idx="0">
                  <c:v>Liczba uczniów ogółem</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806</c:v>
                </c:pt>
                <c:pt idx="1">
                  <c:v>821</c:v>
                </c:pt>
                <c:pt idx="2">
                  <c:v>857</c:v>
                </c:pt>
                <c:pt idx="3">
                  <c:v>803</c:v>
                </c:pt>
                <c:pt idx="4">
                  <c:v>953</c:v>
                </c:pt>
                <c:pt idx="5">
                  <c:v>1070</c:v>
                </c:pt>
                <c:pt idx="6">
                  <c:v>1012</c:v>
                </c:pt>
                <c:pt idx="7">
                  <c:v>1041</c:v>
                </c:pt>
                <c:pt idx="8">
                  <c:v>1047</c:v>
                </c:pt>
                <c:pt idx="9">
                  <c:v>1018</c:v>
                </c:pt>
              </c:numCache>
            </c:numRef>
          </c:val>
          <c:extLst>
            <c:ext xmlns:c16="http://schemas.microsoft.com/office/drawing/2014/chart" uri="{C3380CC4-5D6E-409C-BE32-E72D297353CC}">
              <c16:uniqueId val="{00000004-3AD8-48EB-A091-FF7A162B6E13}"/>
            </c:ext>
          </c:extLst>
        </c:ser>
        <c:ser>
          <c:idx val="2"/>
          <c:order val="2"/>
          <c:tx>
            <c:strRef>
              <c:f>Arkusz1!$D$1</c:f>
              <c:strCache>
                <c:ptCount val="1"/>
                <c:pt idx="0">
                  <c:v>Liczba uczniów w 1 klasie</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123</c:v>
                </c:pt>
                <c:pt idx="1">
                  <c:v>164</c:v>
                </c:pt>
                <c:pt idx="2">
                  <c:v>167</c:v>
                </c:pt>
                <c:pt idx="3">
                  <c:v>83</c:v>
                </c:pt>
                <c:pt idx="4">
                  <c:v>156</c:v>
                </c:pt>
                <c:pt idx="5">
                  <c:v>115</c:v>
                </c:pt>
                <c:pt idx="6">
                  <c:v>112</c:v>
                </c:pt>
                <c:pt idx="7">
                  <c:v>117</c:v>
                </c:pt>
                <c:pt idx="8">
                  <c:v>123</c:v>
                </c:pt>
                <c:pt idx="9">
                  <c:v>127</c:v>
                </c:pt>
              </c:numCache>
            </c:numRef>
          </c:val>
          <c:extLst>
            <c:ext xmlns:c16="http://schemas.microsoft.com/office/drawing/2014/chart" uri="{C3380CC4-5D6E-409C-BE32-E72D297353CC}">
              <c16:uniqueId val="{00000000-2698-4A2C-ABBA-22352F75A9E0}"/>
            </c:ext>
          </c:extLst>
        </c:ser>
        <c:dLbls>
          <c:showLegendKey val="0"/>
          <c:showVal val="0"/>
          <c:showCatName val="0"/>
          <c:showSerName val="0"/>
          <c:showPercent val="0"/>
          <c:showBubbleSize val="0"/>
        </c:dLbls>
        <c:gapWidth val="150"/>
        <c:overlap val="-40"/>
        <c:axId val="228870016"/>
        <c:axId val="228871552"/>
      </c:barChart>
      <c:lineChart>
        <c:grouping val="standard"/>
        <c:varyColors val="0"/>
        <c:ser>
          <c:idx val="3"/>
          <c:order val="3"/>
          <c:tx>
            <c:strRef>
              <c:f>Arkusz1!$E$1</c:f>
              <c:strCache>
                <c:ptCount val="1"/>
                <c:pt idx="0">
                  <c:v>Współczynnik skolaryzacji brutto</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0.00%</c:formatCode>
                <c:ptCount val="10"/>
                <c:pt idx="0">
                  <c:v>0.86480000000000001</c:v>
                </c:pt>
                <c:pt idx="1">
                  <c:v>0.8085</c:v>
                </c:pt>
                <c:pt idx="2">
                  <c:v>0.76859999999999995</c:v>
                </c:pt>
                <c:pt idx="3">
                  <c:v>0.84079999999999999</c:v>
                </c:pt>
                <c:pt idx="4">
                  <c:v>0.83230000000000004</c:v>
                </c:pt>
                <c:pt idx="5">
                  <c:v>0.82120000000000004</c:v>
                </c:pt>
                <c:pt idx="6">
                  <c:v>0.78869999999999996</c:v>
                </c:pt>
                <c:pt idx="7">
                  <c:v>0.82620000000000005</c:v>
                </c:pt>
                <c:pt idx="8">
                  <c:v>0.77559999999999996</c:v>
                </c:pt>
                <c:pt idx="9">
                  <c:v>0.77180000000000004</c:v>
                </c:pt>
              </c:numCache>
            </c:numRef>
          </c:val>
          <c:smooth val="0"/>
          <c:extLst>
            <c:ext xmlns:c16="http://schemas.microsoft.com/office/drawing/2014/chart" uri="{C3380CC4-5D6E-409C-BE32-E72D297353CC}">
              <c16:uniqueId val="{00000001-2698-4A2C-ABBA-22352F75A9E0}"/>
            </c:ext>
          </c:extLst>
        </c:ser>
        <c:dLbls>
          <c:showLegendKey val="0"/>
          <c:showVal val="0"/>
          <c:showCatName val="0"/>
          <c:showSerName val="0"/>
          <c:showPercent val="0"/>
          <c:showBubbleSize val="0"/>
        </c:dLbls>
        <c:marker val="1"/>
        <c:smooth val="0"/>
        <c:axId val="228895360"/>
        <c:axId val="228893824"/>
      </c:lineChart>
      <c:catAx>
        <c:axId val="228870016"/>
        <c:scaling>
          <c:orientation val="minMax"/>
        </c:scaling>
        <c:delete val="0"/>
        <c:axPos val="b"/>
        <c:numFmt formatCode="General" sourceLinked="1"/>
        <c:majorTickMark val="none"/>
        <c:minorTickMark val="none"/>
        <c:tickLblPos val="nextTo"/>
        <c:crossAx val="228871552"/>
        <c:crosses val="autoZero"/>
        <c:auto val="1"/>
        <c:lblAlgn val="ctr"/>
        <c:lblOffset val="100"/>
        <c:noMultiLvlLbl val="0"/>
      </c:catAx>
      <c:valAx>
        <c:axId val="228871552"/>
        <c:scaling>
          <c:orientation val="minMax"/>
          <c:max val="1200"/>
          <c:min val="0"/>
        </c:scaling>
        <c:delete val="0"/>
        <c:axPos val="l"/>
        <c:majorGridlines/>
        <c:numFmt formatCode="#,##0" sourceLinked="1"/>
        <c:majorTickMark val="none"/>
        <c:minorTickMark val="none"/>
        <c:tickLblPos val="nextTo"/>
        <c:crossAx val="228870016"/>
        <c:crosses val="autoZero"/>
        <c:crossBetween val="between"/>
        <c:majorUnit val="200"/>
      </c:valAx>
      <c:valAx>
        <c:axId val="228893824"/>
        <c:scaling>
          <c:orientation val="minMax"/>
          <c:max val="0.9"/>
          <c:min val="0"/>
        </c:scaling>
        <c:delete val="0"/>
        <c:axPos val="r"/>
        <c:numFmt formatCode="0%" sourceLinked="0"/>
        <c:majorTickMark val="out"/>
        <c:minorTickMark val="none"/>
        <c:tickLblPos val="nextTo"/>
        <c:crossAx val="228895360"/>
        <c:crosses val="max"/>
        <c:crossBetween val="between"/>
        <c:minorUnit val="0.15000000000000002"/>
      </c:valAx>
      <c:catAx>
        <c:axId val="228895360"/>
        <c:scaling>
          <c:orientation val="minMax"/>
        </c:scaling>
        <c:delete val="1"/>
        <c:axPos val="b"/>
        <c:numFmt formatCode="General" sourceLinked="1"/>
        <c:majorTickMark val="out"/>
        <c:minorTickMark val="none"/>
        <c:tickLblPos val="nextTo"/>
        <c:crossAx val="228893824"/>
        <c:crosses val="autoZero"/>
        <c:auto val="1"/>
        <c:lblAlgn val="ctr"/>
        <c:lblOffset val="100"/>
        <c:noMultiLvlLbl val="0"/>
      </c:catAx>
    </c:plotArea>
    <c:legend>
      <c:legendPos val="b"/>
      <c:layout>
        <c:manualLayout>
          <c:xMode val="edge"/>
          <c:yMode val="edge"/>
          <c:x val="3.8057977748989724E-2"/>
          <c:y val="0.86872083882915652"/>
          <c:w val="0.88415346710131537"/>
          <c:h val="0.11635796794436229"/>
        </c:manualLayout>
      </c:layout>
      <c:overlay val="0"/>
      <c:txPr>
        <a:bodyPr/>
        <a:lstStyle/>
        <a:p>
          <a:pPr>
            <a:defRPr sz="1000"/>
          </a:pPr>
          <a:endParaRPr lang="pl-PL"/>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b="1" i="0" u="none" strike="noStrike" baseline="0">
                <a:effectLst/>
              </a:rPr>
              <a:t>Ludność korzystająca z sieci gazowej i wodociągo</a:t>
            </a:r>
            <a:r>
              <a:rPr lang="pl-PL" sz="1100" b="1" i="0" u="none" strike="noStrike" baseline="0">
                <a:effectLst/>
                <a:latin typeface="Calibri" panose="020F0502020204030204" pitchFamily="34" charset="0"/>
              </a:rPr>
              <a:t>wej oraz długość czynnych sieci [km] długość czynnych sieci [km] w </a:t>
            </a:r>
            <a:r>
              <a:rPr lang="pl-PL" sz="1100" b="1" i="0" u="none" strike="noStrike" baseline="0">
                <a:effectLst/>
              </a:rPr>
              <a:t>gminie Kowala w latach 2013-2022</a:t>
            </a:r>
            <a:endParaRPr lang="pl-PL" sz="100"/>
          </a:p>
        </c:rich>
      </c:tx>
      <c:layout>
        <c:manualLayout>
          <c:xMode val="edge"/>
          <c:yMode val="edge"/>
          <c:x val="0.10271454801133206"/>
          <c:y val="2.1784514840700736E-2"/>
        </c:manualLayout>
      </c:layout>
      <c:overlay val="0"/>
    </c:title>
    <c:autoTitleDeleted val="0"/>
    <c:plotArea>
      <c:layout>
        <c:manualLayout>
          <c:layoutTarget val="inner"/>
          <c:xMode val="edge"/>
          <c:yMode val="edge"/>
          <c:x val="5.7437656073020073E-2"/>
          <c:y val="0.2038860545854751"/>
          <c:w val="0.92628280839895016"/>
          <c:h val="0.5751394156415045"/>
        </c:manualLayout>
      </c:layout>
      <c:barChart>
        <c:barDir val="col"/>
        <c:grouping val="clustered"/>
        <c:varyColors val="0"/>
        <c:ser>
          <c:idx val="0"/>
          <c:order val="0"/>
          <c:tx>
            <c:strRef>
              <c:f>Arkusz1!$B$1</c:f>
              <c:strCache>
                <c:ptCount val="1"/>
                <c:pt idx="0">
                  <c:v>Długość czynnej sieci gazowej</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#,##0.00</c:formatCode>
                <c:ptCount val="10"/>
                <c:pt idx="0">
                  <c:v>0.32</c:v>
                </c:pt>
                <c:pt idx="1">
                  <c:v>0.32</c:v>
                </c:pt>
                <c:pt idx="2">
                  <c:v>0.34</c:v>
                </c:pt>
                <c:pt idx="3">
                  <c:v>0.35</c:v>
                </c:pt>
                <c:pt idx="4">
                  <c:v>0.37</c:v>
                </c:pt>
                <c:pt idx="5">
                  <c:v>0.39</c:v>
                </c:pt>
                <c:pt idx="6">
                  <c:v>0.45</c:v>
                </c:pt>
                <c:pt idx="7">
                  <c:v>0.45</c:v>
                </c:pt>
                <c:pt idx="8">
                  <c:v>0.46</c:v>
                </c:pt>
                <c:pt idx="9">
                  <c:v>0.46</c:v>
                </c:pt>
              </c:numCache>
            </c:numRef>
          </c:val>
          <c:extLst>
            <c:ext xmlns:c16="http://schemas.microsoft.com/office/drawing/2014/chart" uri="{C3380CC4-5D6E-409C-BE32-E72D297353CC}">
              <c16:uniqueId val="{00000000-3AD8-48EB-A091-FF7A162B6E13}"/>
            </c:ext>
          </c:extLst>
        </c:ser>
        <c:ser>
          <c:idx val="1"/>
          <c:order val="1"/>
          <c:tx>
            <c:strRef>
              <c:f>Arkusz1!$C$1</c:f>
              <c:strCache>
                <c:ptCount val="1"/>
                <c:pt idx="0">
                  <c:v>Długość czynnej sieci wodociągowej</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#,##0.00</c:formatCode>
                <c:ptCount val="10"/>
                <c:pt idx="0">
                  <c:v>1.63</c:v>
                </c:pt>
                <c:pt idx="1">
                  <c:v>1.65</c:v>
                </c:pt>
                <c:pt idx="2">
                  <c:v>1.67</c:v>
                </c:pt>
                <c:pt idx="3">
                  <c:v>1.7</c:v>
                </c:pt>
                <c:pt idx="4">
                  <c:v>1.72</c:v>
                </c:pt>
                <c:pt idx="5">
                  <c:v>1.73</c:v>
                </c:pt>
                <c:pt idx="6">
                  <c:v>1.74</c:v>
                </c:pt>
                <c:pt idx="7">
                  <c:v>1.74</c:v>
                </c:pt>
                <c:pt idx="8">
                  <c:v>1.75</c:v>
                </c:pt>
                <c:pt idx="9">
                  <c:v>1.75</c:v>
                </c:pt>
              </c:numCache>
            </c:numRef>
          </c:val>
          <c:extLst>
            <c:ext xmlns:c16="http://schemas.microsoft.com/office/drawing/2014/chart" uri="{C3380CC4-5D6E-409C-BE32-E72D297353CC}">
              <c16:uniqueId val="{00000004-3AD8-48EB-A091-FF7A162B6E13}"/>
            </c:ext>
          </c:extLst>
        </c:ser>
        <c:dLbls>
          <c:showLegendKey val="0"/>
          <c:showVal val="0"/>
          <c:showCatName val="0"/>
          <c:showSerName val="0"/>
          <c:showPercent val="0"/>
          <c:showBubbleSize val="0"/>
        </c:dLbls>
        <c:gapWidth val="150"/>
        <c:overlap val="-40"/>
        <c:axId val="229066240"/>
        <c:axId val="229067776"/>
      </c:barChart>
      <c:lineChart>
        <c:grouping val="standard"/>
        <c:varyColors val="0"/>
        <c:ser>
          <c:idx val="2"/>
          <c:order val="2"/>
          <c:tx>
            <c:strRef>
              <c:f>Arkusz1!$D$1</c:f>
              <c:strCache>
                <c:ptCount val="1"/>
                <c:pt idx="0">
                  <c:v>Korzystający z instalacji gazowej w % ogółu ludności</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0.0%</c:formatCode>
                <c:ptCount val="10"/>
                <c:pt idx="0">
                  <c:v>0.113</c:v>
                </c:pt>
                <c:pt idx="1">
                  <c:v>0.11799999999999999</c:v>
                </c:pt>
                <c:pt idx="2">
                  <c:v>0.122</c:v>
                </c:pt>
                <c:pt idx="3">
                  <c:v>0.126</c:v>
                </c:pt>
                <c:pt idx="4">
                  <c:v>0.129</c:v>
                </c:pt>
                <c:pt idx="5">
                  <c:v>0.13500000000000001</c:v>
                </c:pt>
                <c:pt idx="6">
                  <c:v>0.16200000000000001</c:v>
                </c:pt>
                <c:pt idx="7">
                  <c:v>0.20799999999999999</c:v>
                </c:pt>
                <c:pt idx="8">
                  <c:v>0.23599999999999999</c:v>
                </c:pt>
                <c:pt idx="9">
                  <c:v>0.24</c:v>
                </c:pt>
              </c:numCache>
            </c:numRef>
          </c:val>
          <c:smooth val="0"/>
          <c:extLst>
            <c:ext xmlns:c16="http://schemas.microsoft.com/office/drawing/2014/chart" uri="{C3380CC4-5D6E-409C-BE32-E72D297353CC}">
              <c16:uniqueId val="{00000000-A57D-4A5A-9EC0-CF3AB534FBD3}"/>
            </c:ext>
          </c:extLst>
        </c:ser>
        <c:ser>
          <c:idx val="3"/>
          <c:order val="3"/>
          <c:tx>
            <c:strRef>
              <c:f>Arkusz1!$E$1</c:f>
              <c:strCache>
                <c:ptCount val="1"/>
                <c:pt idx="0">
                  <c:v>Korzystający z instalacji wodociągowej w % ogółu ludności</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0.0%</c:formatCode>
                <c:ptCount val="10"/>
                <c:pt idx="0">
                  <c:v>0.877</c:v>
                </c:pt>
                <c:pt idx="1">
                  <c:v>0.97499999999999998</c:v>
                </c:pt>
                <c:pt idx="2">
                  <c:v>0.97599999999999998</c:v>
                </c:pt>
                <c:pt idx="3">
                  <c:v>0.97599999999999998</c:v>
                </c:pt>
                <c:pt idx="4">
                  <c:v>0.97599999999999998</c:v>
                </c:pt>
                <c:pt idx="5">
                  <c:v>0.97599999999999998</c:v>
                </c:pt>
                <c:pt idx="6">
                  <c:v>0.97699999999999998</c:v>
                </c:pt>
                <c:pt idx="7">
                  <c:v>0.97699999999999998</c:v>
                </c:pt>
                <c:pt idx="8">
                  <c:v>0.97799999999999998</c:v>
                </c:pt>
                <c:pt idx="9">
                  <c:v>0.97899999999999998</c:v>
                </c:pt>
              </c:numCache>
            </c:numRef>
          </c:val>
          <c:smooth val="0"/>
          <c:extLst>
            <c:ext xmlns:c16="http://schemas.microsoft.com/office/drawing/2014/chart" uri="{C3380CC4-5D6E-409C-BE32-E72D297353CC}">
              <c16:uniqueId val="{00000001-A57D-4A5A-9EC0-CF3AB534FBD3}"/>
            </c:ext>
          </c:extLst>
        </c:ser>
        <c:dLbls>
          <c:showLegendKey val="0"/>
          <c:showVal val="0"/>
          <c:showCatName val="0"/>
          <c:showSerName val="0"/>
          <c:showPercent val="0"/>
          <c:showBubbleSize val="0"/>
        </c:dLbls>
        <c:marker val="1"/>
        <c:smooth val="0"/>
        <c:axId val="229079296"/>
        <c:axId val="229077760"/>
      </c:lineChart>
      <c:catAx>
        <c:axId val="229066240"/>
        <c:scaling>
          <c:orientation val="minMax"/>
        </c:scaling>
        <c:delete val="0"/>
        <c:axPos val="b"/>
        <c:numFmt formatCode="General" sourceLinked="1"/>
        <c:majorTickMark val="none"/>
        <c:minorTickMark val="none"/>
        <c:tickLblPos val="nextTo"/>
        <c:crossAx val="229067776"/>
        <c:crosses val="autoZero"/>
        <c:auto val="1"/>
        <c:lblAlgn val="ctr"/>
        <c:lblOffset val="250"/>
        <c:noMultiLvlLbl val="0"/>
      </c:catAx>
      <c:valAx>
        <c:axId val="229067776"/>
        <c:scaling>
          <c:orientation val="minMax"/>
          <c:max val="2"/>
          <c:min val="0"/>
        </c:scaling>
        <c:delete val="0"/>
        <c:axPos val="l"/>
        <c:majorGridlines/>
        <c:numFmt formatCode="#,##0.00" sourceLinked="1"/>
        <c:majorTickMark val="none"/>
        <c:minorTickMark val="none"/>
        <c:tickLblPos val="nextTo"/>
        <c:crossAx val="229066240"/>
        <c:crosses val="autoZero"/>
        <c:crossBetween val="between"/>
        <c:majorUnit val="0.2"/>
      </c:valAx>
      <c:valAx>
        <c:axId val="229077760"/>
        <c:scaling>
          <c:orientation val="minMax"/>
          <c:max val="1"/>
          <c:min val="0"/>
        </c:scaling>
        <c:delete val="0"/>
        <c:axPos val="r"/>
        <c:numFmt formatCode="0%" sourceLinked="0"/>
        <c:majorTickMark val="out"/>
        <c:minorTickMark val="none"/>
        <c:tickLblPos val="nextTo"/>
        <c:crossAx val="229079296"/>
        <c:crosses val="max"/>
        <c:crossBetween val="between"/>
        <c:minorUnit val="0.2"/>
      </c:valAx>
      <c:catAx>
        <c:axId val="229079296"/>
        <c:scaling>
          <c:orientation val="minMax"/>
        </c:scaling>
        <c:delete val="1"/>
        <c:axPos val="b"/>
        <c:numFmt formatCode="General" sourceLinked="1"/>
        <c:majorTickMark val="out"/>
        <c:minorTickMark val="none"/>
        <c:tickLblPos val="nextTo"/>
        <c:crossAx val="229077760"/>
        <c:crosses val="autoZero"/>
        <c:auto val="1"/>
        <c:lblAlgn val="ctr"/>
        <c:lblOffset val="100"/>
        <c:noMultiLvlLbl val="0"/>
      </c:catAx>
    </c:plotArea>
    <c:legend>
      <c:legendPos val="b"/>
      <c:layout>
        <c:manualLayout>
          <c:xMode val="edge"/>
          <c:yMode val="edge"/>
          <c:x val="2.4786374208362782E-2"/>
          <c:y val="0.87071633745700094"/>
          <c:w val="0.94816306725219635"/>
          <c:h val="0.10215883627494435"/>
        </c:manualLayout>
      </c:layout>
      <c:overlay val="0"/>
      <c:txPr>
        <a:bodyPr/>
        <a:lstStyle/>
        <a:p>
          <a:pPr>
            <a:defRPr sz="800"/>
          </a:pPr>
          <a:endParaRPr lang="pl-PL"/>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b="1" i="0" u="none" strike="noStrike" baseline="0">
                <a:effectLst/>
              </a:rPr>
              <a:t>Zasoby mieszkaniowe w gminie Kowala w latach 2013-2022</a:t>
            </a:r>
            <a:endParaRPr lang="pl-PL" sz="100"/>
          </a:p>
        </c:rich>
      </c:tx>
      <c:layout>
        <c:manualLayout>
          <c:xMode val="edge"/>
          <c:yMode val="edge"/>
          <c:x val="0.18647296730901247"/>
          <c:y val="3.5366931918656058E-2"/>
        </c:manualLayout>
      </c:layout>
      <c:overlay val="0"/>
    </c:title>
    <c:autoTitleDeleted val="0"/>
    <c:plotArea>
      <c:layout>
        <c:manualLayout>
          <c:layoutTarget val="inner"/>
          <c:xMode val="edge"/>
          <c:yMode val="edge"/>
          <c:x val="5.7437656073020073E-2"/>
          <c:y val="0.13546266377988511"/>
          <c:w val="0.92628280839895016"/>
          <c:h val="0.66573247534658686"/>
        </c:manualLayout>
      </c:layout>
      <c:barChart>
        <c:barDir val="col"/>
        <c:grouping val="clustered"/>
        <c:varyColors val="0"/>
        <c:ser>
          <c:idx val="0"/>
          <c:order val="0"/>
          <c:tx>
            <c:strRef>
              <c:f>Arkusz1!$B$1</c:f>
              <c:strCache>
                <c:ptCount val="1"/>
                <c:pt idx="0">
                  <c:v>Liczba budynków mieszkalnych</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3188</c:v>
                </c:pt>
                <c:pt idx="1">
                  <c:v>3224</c:v>
                </c:pt>
                <c:pt idx="2">
                  <c:v>3262</c:v>
                </c:pt>
                <c:pt idx="3">
                  <c:v>3313</c:v>
                </c:pt>
                <c:pt idx="4">
                  <c:v>3351</c:v>
                </c:pt>
                <c:pt idx="5">
                  <c:v>3404</c:v>
                </c:pt>
                <c:pt idx="6">
                  <c:v>3500</c:v>
                </c:pt>
                <c:pt idx="7">
                  <c:v>3430</c:v>
                </c:pt>
                <c:pt idx="8">
                  <c:v>3541</c:v>
                </c:pt>
                <c:pt idx="9">
                  <c:v>3624</c:v>
                </c:pt>
              </c:numCache>
            </c:numRef>
          </c:val>
          <c:extLst>
            <c:ext xmlns:c16="http://schemas.microsoft.com/office/drawing/2014/chart" uri="{C3380CC4-5D6E-409C-BE32-E72D297353CC}">
              <c16:uniqueId val="{00000000-3AD8-48EB-A091-FF7A162B6E13}"/>
            </c:ext>
          </c:extLst>
        </c:ser>
        <c:ser>
          <c:idx val="1"/>
          <c:order val="1"/>
          <c:tx>
            <c:strRef>
              <c:f>Arkusz1!$C$1</c:f>
              <c:strCache>
                <c:ptCount val="1"/>
                <c:pt idx="0">
                  <c:v>Liczba mieszkań</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3400</c:v>
                </c:pt>
                <c:pt idx="1">
                  <c:v>3446</c:v>
                </c:pt>
                <c:pt idx="2">
                  <c:v>3487</c:v>
                </c:pt>
                <c:pt idx="3">
                  <c:v>3538</c:v>
                </c:pt>
                <c:pt idx="4">
                  <c:v>3581</c:v>
                </c:pt>
                <c:pt idx="5">
                  <c:v>3635</c:v>
                </c:pt>
                <c:pt idx="6">
                  <c:v>3679</c:v>
                </c:pt>
                <c:pt idx="7">
                  <c:v>3528</c:v>
                </c:pt>
                <c:pt idx="8">
                  <c:v>3593</c:v>
                </c:pt>
                <c:pt idx="9">
                  <c:v>3682</c:v>
                </c:pt>
              </c:numCache>
            </c:numRef>
          </c:val>
          <c:extLst>
            <c:ext xmlns:c16="http://schemas.microsoft.com/office/drawing/2014/chart" uri="{C3380CC4-5D6E-409C-BE32-E72D297353CC}">
              <c16:uniqueId val="{00000004-3AD8-48EB-A091-FF7A162B6E13}"/>
            </c:ext>
          </c:extLst>
        </c:ser>
        <c:ser>
          <c:idx val="2"/>
          <c:order val="2"/>
          <c:tx>
            <c:strRef>
              <c:f>Arkusz1!$D$1</c:f>
              <c:strCache>
                <c:ptCount val="1"/>
                <c:pt idx="0">
                  <c:v>Liczba izb</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13745</c:v>
                </c:pt>
                <c:pt idx="1">
                  <c:v>13993</c:v>
                </c:pt>
                <c:pt idx="2">
                  <c:v>14202</c:v>
                </c:pt>
                <c:pt idx="3">
                  <c:v>14475</c:v>
                </c:pt>
                <c:pt idx="4">
                  <c:v>14703</c:v>
                </c:pt>
                <c:pt idx="5">
                  <c:v>15005</c:v>
                </c:pt>
                <c:pt idx="6">
                  <c:v>15246</c:v>
                </c:pt>
                <c:pt idx="7">
                  <c:v>15278</c:v>
                </c:pt>
                <c:pt idx="8">
                  <c:v>15632</c:v>
                </c:pt>
                <c:pt idx="9">
                  <c:v>16099</c:v>
                </c:pt>
              </c:numCache>
            </c:numRef>
          </c:val>
          <c:extLst>
            <c:ext xmlns:c16="http://schemas.microsoft.com/office/drawing/2014/chart" uri="{C3380CC4-5D6E-409C-BE32-E72D297353CC}">
              <c16:uniqueId val="{00000000-9076-4515-908D-88874C8DA6F9}"/>
            </c:ext>
          </c:extLst>
        </c:ser>
        <c:dLbls>
          <c:showLegendKey val="0"/>
          <c:showVal val="0"/>
          <c:showCatName val="0"/>
          <c:showSerName val="0"/>
          <c:showPercent val="0"/>
          <c:showBubbleSize val="0"/>
        </c:dLbls>
        <c:gapWidth val="150"/>
        <c:overlap val="-40"/>
        <c:axId val="229247232"/>
        <c:axId val="229376000"/>
      </c:barChart>
      <c:catAx>
        <c:axId val="229247232"/>
        <c:scaling>
          <c:orientation val="minMax"/>
        </c:scaling>
        <c:delete val="0"/>
        <c:axPos val="b"/>
        <c:numFmt formatCode="General" sourceLinked="1"/>
        <c:majorTickMark val="none"/>
        <c:minorTickMark val="none"/>
        <c:tickLblPos val="nextTo"/>
        <c:crossAx val="229376000"/>
        <c:crosses val="autoZero"/>
        <c:auto val="1"/>
        <c:lblAlgn val="ctr"/>
        <c:lblOffset val="250"/>
        <c:noMultiLvlLbl val="0"/>
      </c:catAx>
      <c:valAx>
        <c:axId val="229376000"/>
        <c:scaling>
          <c:orientation val="minMax"/>
          <c:max val="16500"/>
          <c:min val="0"/>
        </c:scaling>
        <c:delete val="0"/>
        <c:axPos val="l"/>
        <c:majorGridlines/>
        <c:numFmt formatCode="#,##0" sourceLinked="1"/>
        <c:majorTickMark val="none"/>
        <c:minorTickMark val="none"/>
        <c:tickLblPos val="nextTo"/>
        <c:crossAx val="229247232"/>
        <c:crosses val="autoZero"/>
        <c:crossBetween val="between"/>
        <c:majorUnit val="1500"/>
      </c:valAx>
    </c:plotArea>
    <c:legend>
      <c:legendPos val="b"/>
      <c:overlay val="0"/>
      <c:txPr>
        <a:bodyPr/>
        <a:lstStyle/>
        <a:p>
          <a:pPr>
            <a:defRPr sz="1000"/>
          </a:pPr>
          <a:endParaRPr lang="pl-PL"/>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b="1" i="0" u="none" strike="noStrike" baseline="0">
                <a:effectLst/>
              </a:rPr>
              <a:t>Przeciętna powierzchnia użytkowa mieszkania [m</a:t>
            </a:r>
            <a:r>
              <a:rPr lang="pl-PL" sz="1100" b="1" i="0" u="none" strike="noStrike" baseline="30000">
                <a:effectLst/>
              </a:rPr>
              <a:t>2</a:t>
            </a:r>
            <a:r>
              <a:rPr lang="pl-PL" sz="1100" b="1" i="0" u="none" strike="noStrike" baseline="0">
                <a:effectLst/>
              </a:rPr>
              <a:t>] w gminie Kowala w latach 2013-2022</a:t>
            </a:r>
            <a:endParaRPr lang="pl-PL" sz="400">
              <a:effectLst/>
            </a:endParaRPr>
          </a:p>
        </c:rich>
      </c:tx>
      <c:layout>
        <c:manualLayout>
          <c:xMode val="edge"/>
          <c:yMode val="edge"/>
          <c:x val="0.10271454801133206"/>
          <c:y val="2.1784514840700736E-2"/>
        </c:manualLayout>
      </c:layout>
      <c:overlay val="0"/>
    </c:title>
    <c:autoTitleDeleted val="0"/>
    <c:plotArea>
      <c:layout>
        <c:manualLayout>
          <c:layoutTarget val="inner"/>
          <c:xMode val="edge"/>
          <c:yMode val="edge"/>
          <c:x val="5.7437656073020073E-2"/>
          <c:y val="0.15416533070528635"/>
          <c:w val="0.92628280839895016"/>
          <c:h val="0.6101381987047847"/>
        </c:manualLayout>
      </c:layout>
      <c:barChart>
        <c:barDir val="col"/>
        <c:grouping val="clustered"/>
        <c:varyColors val="0"/>
        <c:ser>
          <c:idx val="0"/>
          <c:order val="0"/>
          <c:tx>
            <c:strRef>
              <c:f>Arkusz1!$B$1</c:f>
              <c:strCache>
                <c:ptCount val="1"/>
                <c:pt idx="0">
                  <c:v>Przeciętna powierzchnia użytkowa 1 mieszkania</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#,##0.0</c:formatCode>
                <c:ptCount val="10"/>
                <c:pt idx="0">
                  <c:v>88.1</c:v>
                </c:pt>
                <c:pt idx="1">
                  <c:v>88.7</c:v>
                </c:pt>
                <c:pt idx="2">
                  <c:v>89.1</c:v>
                </c:pt>
                <c:pt idx="3">
                  <c:v>89.7</c:v>
                </c:pt>
                <c:pt idx="4">
                  <c:v>90.1</c:v>
                </c:pt>
                <c:pt idx="5">
                  <c:v>90.8</c:v>
                </c:pt>
                <c:pt idx="6">
                  <c:v>91.5</c:v>
                </c:pt>
                <c:pt idx="7">
                  <c:v>95</c:v>
                </c:pt>
                <c:pt idx="8">
                  <c:v>95.6</c:v>
                </c:pt>
                <c:pt idx="9">
                  <c:v>96.5</c:v>
                </c:pt>
              </c:numCache>
            </c:numRef>
          </c:val>
          <c:extLst>
            <c:ext xmlns:c16="http://schemas.microsoft.com/office/drawing/2014/chart" uri="{C3380CC4-5D6E-409C-BE32-E72D297353CC}">
              <c16:uniqueId val="{00000000-3AD8-48EB-A091-FF7A162B6E13}"/>
            </c:ext>
          </c:extLst>
        </c:ser>
        <c:ser>
          <c:idx val="1"/>
          <c:order val="1"/>
          <c:tx>
            <c:strRef>
              <c:f>Arkusz1!$C$1</c:f>
              <c:strCache>
                <c:ptCount val="1"/>
                <c:pt idx="0">
                  <c:v>Przeciętna powierzchnia użytkowa mieszkania na 1 osobę</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#,##0.0</c:formatCode>
                <c:ptCount val="10"/>
                <c:pt idx="0">
                  <c:v>25.3</c:v>
                </c:pt>
                <c:pt idx="1">
                  <c:v>25.7</c:v>
                </c:pt>
                <c:pt idx="2">
                  <c:v>26</c:v>
                </c:pt>
                <c:pt idx="3">
                  <c:v>26.4</c:v>
                </c:pt>
                <c:pt idx="4">
                  <c:v>26.7</c:v>
                </c:pt>
                <c:pt idx="5">
                  <c:v>27.1</c:v>
                </c:pt>
                <c:pt idx="6">
                  <c:v>27.5</c:v>
                </c:pt>
                <c:pt idx="7">
                  <c:v>27.2</c:v>
                </c:pt>
                <c:pt idx="8">
                  <c:v>27.8</c:v>
                </c:pt>
                <c:pt idx="9">
                  <c:v>28.5</c:v>
                </c:pt>
              </c:numCache>
            </c:numRef>
          </c:val>
          <c:extLst>
            <c:ext xmlns:c16="http://schemas.microsoft.com/office/drawing/2014/chart" uri="{C3380CC4-5D6E-409C-BE32-E72D297353CC}">
              <c16:uniqueId val="{00000004-3AD8-48EB-A091-FF7A162B6E13}"/>
            </c:ext>
          </c:extLst>
        </c:ser>
        <c:dLbls>
          <c:showLegendKey val="0"/>
          <c:showVal val="0"/>
          <c:showCatName val="0"/>
          <c:showSerName val="0"/>
          <c:showPercent val="0"/>
          <c:showBubbleSize val="0"/>
        </c:dLbls>
        <c:gapWidth val="150"/>
        <c:overlap val="-40"/>
        <c:axId val="229409920"/>
        <c:axId val="229411456"/>
      </c:barChart>
      <c:lineChart>
        <c:grouping val="standard"/>
        <c:varyColors val="0"/>
        <c:ser>
          <c:idx val="2"/>
          <c:order val="2"/>
          <c:tx>
            <c:strRef>
              <c:f>Arkusz1!$D$1</c:f>
              <c:strCache>
                <c:ptCount val="1"/>
                <c:pt idx="0">
                  <c:v>Powierzchnia użytkowa mieszkań</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299543</c:v>
                </c:pt>
                <c:pt idx="1">
                  <c:v>305736</c:v>
                </c:pt>
                <c:pt idx="2">
                  <c:v>310847</c:v>
                </c:pt>
                <c:pt idx="3">
                  <c:v>317252</c:v>
                </c:pt>
                <c:pt idx="4">
                  <c:v>322777</c:v>
                </c:pt>
                <c:pt idx="5">
                  <c:v>329911</c:v>
                </c:pt>
                <c:pt idx="6">
                  <c:v>336484</c:v>
                </c:pt>
                <c:pt idx="7">
                  <c:v>335156</c:v>
                </c:pt>
                <c:pt idx="8">
                  <c:v>343649</c:v>
                </c:pt>
                <c:pt idx="9">
                  <c:v>355149</c:v>
                </c:pt>
              </c:numCache>
            </c:numRef>
          </c:val>
          <c:smooth val="0"/>
          <c:extLst>
            <c:ext xmlns:c16="http://schemas.microsoft.com/office/drawing/2014/chart" uri="{C3380CC4-5D6E-409C-BE32-E72D297353CC}">
              <c16:uniqueId val="{00000000-9F73-4929-A3BF-F76A1FB752E9}"/>
            </c:ext>
          </c:extLst>
        </c:ser>
        <c:dLbls>
          <c:showLegendKey val="0"/>
          <c:showVal val="0"/>
          <c:showCatName val="0"/>
          <c:showSerName val="0"/>
          <c:showPercent val="0"/>
          <c:showBubbleSize val="0"/>
        </c:dLbls>
        <c:marker val="1"/>
        <c:smooth val="0"/>
        <c:axId val="229427072"/>
        <c:axId val="229425536"/>
      </c:lineChart>
      <c:catAx>
        <c:axId val="229409920"/>
        <c:scaling>
          <c:orientation val="minMax"/>
        </c:scaling>
        <c:delete val="0"/>
        <c:axPos val="b"/>
        <c:numFmt formatCode="General" sourceLinked="1"/>
        <c:majorTickMark val="none"/>
        <c:minorTickMark val="none"/>
        <c:tickLblPos val="nextTo"/>
        <c:crossAx val="229411456"/>
        <c:crosses val="autoZero"/>
        <c:auto val="1"/>
        <c:lblAlgn val="ctr"/>
        <c:lblOffset val="250"/>
        <c:noMultiLvlLbl val="0"/>
      </c:catAx>
      <c:valAx>
        <c:axId val="229411456"/>
        <c:scaling>
          <c:orientation val="minMax"/>
          <c:max val="100"/>
          <c:min val="0"/>
        </c:scaling>
        <c:delete val="0"/>
        <c:axPos val="l"/>
        <c:majorGridlines/>
        <c:numFmt formatCode="#,##0" sourceLinked="0"/>
        <c:majorTickMark val="none"/>
        <c:minorTickMark val="none"/>
        <c:tickLblPos val="nextTo"/>
        <c:crossAx val="229409920"/>
        <c:crosses val="autoZero"/>
        <c:crossBetween val="between"/>
        <c:majorUnit val="20"/>
      </c:valAx>
      <c:valAx>
        <c:axId val="229425536"/>
        <c:scaling>
          <c:orientation val="minMax"/>
          <c:max val="360000"/>
          <c:min val="0"/>
        </c:scaling>
        <c:delete val="0"/>
        <c:axPos val="r"/>
        <c:numFmt formatCode="#,##0" sourceLinked="0"/>
        <c:majorTickMark val="out"/>
        <c:minorTickMark val="none"/>
        <c:tickLblPos val="nextTo"/>
        <c:crossAx val="229427072"/>
        <c:crosses val="max"/>
        <c:crossBetween val="between"/>
        <c:majorUnit val="40000"/>
      </c:valAx>
      <c:catAx>
        <c:axId val="229427072"/>
        <c:scaling>
          <c:orientation val="minMax"/>
        </c:scaling>
        <c:delete val="1"/>
        <c:axPos val="b"/>
        <c:numFmt formatCode="General" sourceLinked="1"/>
        <c:majorTickMark val="out"/>
        <c:minorTickMark val="none"/>
        <c:tickLblPos val="nextTo"/>
        <c:crossAx val="229425536"/>
        <c:crosses val="autoZero"/>
        <c:auto val="1"/>
        <c:lblAlgn val="ctr"/>
        <c:lblOffset val="100"/>
        <c:noMultiLvlLbl val="0"/>
      </c:catAx>
    </c:plotArea>
    <c:legend>
      <c:legendPos val="b"/>
      <c:layout>
        <c:manualLayout>
          <c:xMode val="edge"/>
          <c:yMode val="edge"/>
          <c:x val="0.13171387258772929"/>
          <c:y val="0.84314137115200938"/>
          <c:w val="0.70852492622840524"/>
          <c:h val="0.13399843848789827"/>
        </c:manualLayout>
      </c:layout>
      <c:overlay val="0"/>
      <c:txPr>
        <a:bodyPr/>
        <a:lstStyle/>
        <a:p>
          <a:pPr>
            <a:defRPr sz="1000"/>
          </a:pPr>
          <a:endParaRPr lang="pl-PL"/>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b="1" i="0" u="none" strike="noStrike" baseline="0">
                <a:effectLst/>
                <a:latin typeface="Calibri" panose="020F0502020204030204" pitchFamily="34" charset="0"/>
              </a:rPr>
              <a:t>Mieszkania wyposażone w instalacje techniczno-sanitarne w gminie Kowala w latach 2013-2022</a:t>
            </a:r>
            <a:endParaRPr lang="pl-PL" sz="100">
              <a:latin typeface="Calibri" panose="020F0502020204030204" pitchFamily="34" charset="0"/>
            </a:endParaRPr>
          </a:p>
        </c:rich>
      </c:tx>
      <c:overlay val="0"/>
    </c:title>
    <c:autoTitleDeleted val="0"/>
    <c:plotArea>
      <c:layout>
        <c:manualLayout>
          <c:layoutTarget val="inner"/>
          <c:xMode val="edge"/>
          <c:yMode val="edge"/>
          <c:x val="5.7437656073020073E-2"/>
          <c:y val="9.6531447991227246E-2"/>
          <c:w val="0.92628280839895016"/>
          <c:h val="0.78572909540085578"/>
        </c:manualLayout>
      </c:layout>
      <c:barChart>
        <c:barDir val="col"/>
        <c:grouping val="clustered"/>
        <c:varyColors val="0"/>
        <c:ser>
          <c:idx val="0"/>
          <c:order val="0"/>
          <c:tx>
            <c:strRef>
              <c:f>Arkusz1!$B$1</c:f>
              <c:strCache>
                <c:ptCount val="1"/>
                <c:pt idx="0">
                  <c:v>Wodociąg</c:v>
                </c:pt>
              </c:strCache>
            </c:strRef>
          </c:tx>
          <c:invertIfNegative val="0"/>
          <c:dLbls>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0.0%</c:formatCode>
                <c:ptCount val="10"/>
                <c:pt idx="0">
                  <c:v>0.93400000000000005</c:v>
                </c:pt>
                <c:pt idx="1">
                  <c:v>0.93500000000000005</c:v>
                </c:pt>
                <c:pt idx="2">
                  <c:v>0.93500000000000005</c:v>
                </c:pt>
                <c:pt idx="3">
                  <c:v>0.93600000000000005</c:v>
                </c:pt>
                <c:pt idx="4">
                  <c:v>0.93700000000000006</c:v>
                </c:pt>
                <c:pt idx="5">
                  <c:v>0.93799999999999994</c:v>
                </c:pt>
                <c:pt idx="6">
                  <c:v>0.93899999999999995</c:v>
                </c:pt>
                <c:pt idx="7">
                  <c:v>0.95899999999999996</c:v>
                </c:pt>
                <c:pt idx="8">
                  <c:v>0.96</c:v>
                </c:pt>
                <c:pt idx="9">
                  <c:v>0.96099999999999997</c:v>
                </c:pt>
              </c:numCache>
            </c:numRef>
          </c:val>
          <c:extLst>
            <c:ext xmlns:c16="http://schemas.microsoft.com/office/drawing/2014/chart" uri="{C3380CC4-5D6E-409C-BE32-E72D297353CC}">
              <c16:uniqueId val="{00000000-3AD8-48EB-A091-FF7A162B6E13}"/>
            </c:ext>
          </c:extLst>
        </c:ser>
        <c:ser>
          <c:idx val="1"/>
          <c:order val="1"/>
          <c:tx>
            <c:strRef>
              <c:f>Arkusz1!$C$1</c:f>
              <c:strCache>
                <c:ptCount val="1"/>
                <c:pt idx="0">
                  <c:v>Ustęp spłukiwany</c:v>
                </c:pt>
              </c:strCache>
            </c:strRef>
          </c:tx>
          <c:invertIfNegative val="0"/>
          <c:dLbls>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0.0%</c:formatCode>
                <c:ptCount val="10"/>
                <c:pt idx="0">
                  <c:v>0.878</c:v>
                </c:pt>
                <c:pt idx="1">
                  <c:v>0.88</c:v>
                </c:pt>
                <c:pt idx="2">
                  <c:v>0.88100000000000001</c:v>
                </c:pt>
                <c:pt idx="3">
                  <c:v>0.88300000000000001</c:v>
                </c:pt>
                <c:pt idx="4">
                  <c:v>0.88400000000000001</c:v>
                </c:pt>
                <c:pt idx="5">
                  <c:v>0.88600000000000001</c:v>
                </c:pt>
                <c:pt idx="6">
                  <c:v>0.88700000000000001</c:v>
                </c:pt>
                <c:pt idx="7">
                  <c:v>0.94399999999999995</c:v>
                </c:pt>
                <c:pt idx="8">
                  <c:v>0.94499999999999995</c:v>
                </c:pt>
                <c:pt idx="9">
                  <c:v>0.94599999999999995</c:v>
                </c:pt>
              </c:numCache>
            </c:numRef>
          </c:val>
          <c:extLst>
            <c:ext xmlns:c16="http://schemas.microsoft.com/office/drawing/2014/chart" uri="{C3380CC4-5D6E-409C-BE32-E72D297353CC}">
              <c16:uniqueId val="{00000004-3AD8-48EB-A091-FF7A162B6E13}"/>
            </c:ext>
          </c:extLst>
        </c:ser>
        <c:ser>
          <c:idx val="2"/>
          <c:order val="2"/>
          <c:tx>
            <c:strRef>
              <c:f>Arkusz1!$D$1</c:f>
              <c:strCache>
                <c:ptCount val="1"/>
                <c:pt idx="0">
                  <c:v>Łazienka</c:v>
                </c:pt>
              </c:strCache>
            </c:strRef>
          </c:tx>
          <c:invertIfNegative val="0"/>
          <c:dLbls>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0.0%</c:formatCode>
                <c:ptCount val="10"/>
                <c:pt idx="0">
                  <c:v>0.84299999999999997</c:v>
                </c:pt>
                <c:pt idx="1">
                  <c:v>0.84499999999999997</c:v>
                </c:pt>
                <c:pt idx="2">
                  <c:v>0.84699999999999998</c:v>
                </c:pt>
                <c:pt idx="3">
                  <c:v>0.84899999999999998</c:v>
                </c:pt>
                <c:pt idx="4">
                  <c:v>0.85099999999999998</c:v>
                </c:pt>
                <c:pt idx="5">
                  <c:v>0.85299999999999998</c:v>
                </c:pt>
                <c:pt idx="6">
                  <c:v>0.85499999999999998</c:v>
                </c:pt>
                <c:pt idx="7">
                  <c:v>0.92</c:v>
                </c:pt>
                <c:pt idx="8">
                  <c:v>0.92100000000000004</c:v>
                </c:pt>
                <c:pt idx="9">
                  <c:v>0.92300000000000004</c:v>
                </c:pt>
              </c:numCache>
            </c:numRef>
          </c:val>
          <c:extLst>
            <c:ext xmlns:c16="http://schemas.microsoft.com/office/drawing/2014/chart" uri="{C3380CC4-5D6E-409C-BE32-E72D297353CC}">
              <c16:uniqueId val="{00000000-9076-4515-908D-88874C8DA6F9}"/>
            </c:ext>
          </c:extLst>
        </c:ser>
        <c:ser>
          <c:idx val="3"/>
          <c:order val="3"/>
          <c:tx>
            <c:strRef>
              <c:f>Arkusz1!$E$1</c:f>
              <c:strCache>
                <c:ptCount val="1"/>
                <c:pt idx="0">
                  <c:v>Centralne ogrzewanie</c:v>
                </c:pt>
              </c:strCache>
            </c:strRef>
          </c:tx>
          <c:invertIfNegative val="0"/>
          <c:dLbls>
            <c:spPr>
              <a:noFill/>
              <a:ln>
                <a:noFill/>
              </a:ln>
              <a:effectLst/>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0.0%</c:formatCode>
                <c:ptCount val="10"/>
                <c:pt idx="0">
                  <c:v>0.78700000000000003</c:v>
                </c:pt>
                <c:pt idx="1">
                  <c:v>0.79</c:v>
                </c:pt>
                <c:pt idx="2">
                  <c:v>0.79300000000000004</c:v>
                </c:pt>
                <c:pt idx="3">
                  <c:v>0.79600000000000004</c:v>
                </c:pt>
                <c:pt idx="4">
                  <c:v>0.79800000000000004</c:v>
                </c:pt>
                <c:pt idx="5">
                  <c:v>0.80100000000000005</c:v>
                </c:pt>
                <c:pt idx="6">
                  <c:v>0.80300000000000005</c:v>
                </c:pt>
                <c:pt idx="7">
                  <c:v>0.79400000000000004</c:v>
                </c:pt>
                <c:pt idx="8">
                  <c:v>0.79700000000000004</c:v>
                </c:pt>
                <c:pt idx="9">
                  <c:v>0.80200000000000005</c:v>
                </c:pt>
              </c:numCache>
            </c:numRef>
          </c:val>
          <c:extLst>
            <c:ext xmlns:c16="http://schemas.microsoft.com/office/drawing/2014/chart" uri="{C3380CC4-5D6E-409C-BE32-E72D297353CC}">
              <c16:uniqueId val="{00000000-44E5-44BF-A2EA-1DF9E35BC6B4}"/>
            </c:ext>
          </c:extLst>
        </c:ser>
        <c:ser>
          <c:idx val="4"/>
          <c:order val="4"/>
          <c:tx>
            <c:strRef>
              <c:f>Arkusz1!$F$1</c:f>
              <c:strCache>
                <c:ptCount val="1"/>
                <c:pt idx="0">
                  <c:v>Sieć gazowa</c:v>
                </c:pt>
              </c:strCache>
            </c:strRef>
          </c:tx>
          <c:invertIfNegative val="0"/>
          <c:dLbls>
            <c:spPr>
              <a:noFill/>
              <a:ln>
                <a:noFill/>
              </a:ln>
              <a:effectLst/>
            </c:spPr>
            <c:txPr>
              <a:bodyPr rot="-5400000" vert="horz"/>
              <a:lstStyle/>
              <a:p>
                <a:pPr>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Arkusz1!$F$2:$F$11</c:f>
              <c:numCache>
                <c:formatCode>0.0%</c:formatCode>
                <c:ptCount val="10"/>
                <c:pt idx="0">
                  <c:v>0.105</c:v>
                </c:pt>
                <c:pt idx="1">
                  <c:v>0.10299999999999999</c:v>
                </c:pt>
                <c:pt idx="2">
                  <c:v>0.10199999999999999</c:v>
                </c:pt>
                <c:pt idx="3">
                  <c:v>0.10100000000000001</c:v>
                </c:pt>
                <c:pt idx="4">
                  <c:v>0.105</c:v>
                </c:pt>
                <c:pt idx="5">
                  <c:v>0.112</c:v>
                </c:pt>
                <c:pt idx="6">
                  <c:v>0.13900000000000001</c:v>
                </c:pt>
                <c:pt idx="7">
                  <c:v>0.20699999999999999</c:v>
                </c:pt>
                <c:pt idx="8">
                  <c:v>0.23499999999999999</c:v>
                </c:pt>
                <c:pt idx="9">
                  <c:v>0.24</c:v>
                </c:pt>
              </c:numCache>
            </c:numRef>
          </c:val>
          <c:extLst>
            <c:ext xmlns:c16="http://schemas.microsoft.com/office/drawing/2014/chart" uri="{C3380CC4-5D6E-409C-BE32-E72D297353CC}">
              <c16:uniqueId val="{00000001-44E5-44BF-A2EA-1DF9E35BC6B4}"/>
            </c:ext>
          </c:extLst>
        </c:ser>
        <c:dLbls>
          <c:showLegendKey val="0"/>
          <c:showVal val="0"/>
          <c:showCatName val="0"/>
          <c:showSerName val="0"/>
          <c:showPercent val="0"/>
          <c:showBubbleSize val="0"/>
        </c:dLbls>
        <c:gapWidth val="150"/>
        <c:overlap val="-40"/>
        <c:axId val="229720448"/>
        <c:axId val="229721984"/>
      </c:barChart>
      <c:catAx>
        <c:axId val="229720448"/>
        <c:scaling>
          <c:orientation val="minMax"/>
        </c:scaling>
        <c:delete val="0"/>
        <c:axPos val="b"/>
        <c:numFmt formatCode="General" sourceLinked="1"/>
        <c:majorTickMark val="none"/>
        <c:minorTickMark val="none"/>
        <c:tickLblPos val="nextTo"/>
        <c:crossAx val="229721984"/>
        <c:crosses val="autoZero"/>
        <c:auto val="1"/>
        <c:lblAlgn val="ctr"/>
        <c:lblOffset val="250"/>
        <c:noMultiLvlLbl val="0"/>
      </c:catAx>
      <c:valAx>
        <c:axId val="229721984"/>
        <c:scaling>
          <c:orientation val="minMax"/>
          <c:max val="1"/>
          <c:min val="0"/>
        </c:scaling>
        <c:delete val="0"/>
        <c:axPos val="l"/>
        <c:majorGridlines/>
        <c:numFmt formatCode="0%" sourceLinked="0"/>
        <c:majorTickMark val="none"/>
        <c:minorTickMark val="none"/>
        <c:tickLblPos val="nextTo"/>
        <c:crossAx val="229720448"/>
        <c:crosses val="autoZero"/>
        <c:crossBetween val="between"/>
        <c:majorUnit val="0.2"/>
      </c:valAx>
    </c:plotArea>
    <c:legend>
      <c:legendPos val="b"/>
      <c:overlay val="0"/>
      <c:txPr>
        <a:bodyPr/>
        <a:lstStyle/>
        <a:p>
          <a:pPr>
            <a:defRPr sz="1000"/>
          </a:pPr>
          <a:endParaRPr lang="pl-PL"/>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Ludność wg ekonomicznych grup wieku w gminie Kowala w latach 2013-2022</a:t>
            </a:r>
          </a:p>
        </c:rich>
      </c:tx>
      <c:layout>
        <c:manualLayout>
          <c:xMode val="edge"/>
          <c:yMode val="edge"/>
          <c:x val="0.10687420291369051"/>
          <c:y val="3.5726334208223971E-2"/>
        </c:manualLayout>
      </c:layout>
      <c:overlay val="0"/>
    </c:title>
    <c:autoTitleDeleted val="0"/>
    <c:plotArea>
      <c:layout>
        <c:manualLayout>
          <c:layoutTarget val="inner"/>
          <c:xMode val="edge"/>
          <c:yMode val="edge"/>
          <c:x val="5.7285205065547178E-2"/>
          <c:y val="0.12557298337707787"/>
          <c:w val="0.91840002924037678"/>
          <c:h val="0.51212746816541921"/>
        </c:manualLayout>
      </c:layout>
      <c:barChart>
        <c:barDir val="col"/>
        <c:grouping val="stacked"/>
        <c:varyColors val="0"/>
        <c:ser>
          <c:idx val="0"/>
          <c:order val="0"/>
          <c:tx>
            <c:strRef>
              <c:f>Arkusz1!$B$1</c:f>
              <c:strCache>
                <c:ptCount val="1"/>
                <c:pt idx="0">
                  <c:v>Ludność w wieku przedprodukcyjnym - 14 lat i mniej</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Arkusz1!$B$2:$B$11</c:f>
              <c:numCache>
                <c:formatCode>#,##0</c:formatCode>
                <c:ptCount val="10"/>
                <c:pt idx="0">
                  <c:v>2327</c:v>
                </c:pt>
                <c:pt idx="1">
                  <c:v>2286</c:v>
                </c:pt>
                <c:pt idx="2">
                  <c:v>2243</c:v>
                </c:pt>
                <c:pt idx="3">
                  <c:v>2208</c:v>
                </c:pt>
                <c:pt idx="4">
                  <c:v>2206</c:v>
                </c:pt>
                <c:pt idx="5">
                  <c:v>2189</c:v>
                </c:pt>
                <c:pt idx="6">
                  <c:v>2189</c:v>
                </c:pt>
                <c:pt idx="7">
                  <c:v>2320</c:v>
                </c:pt>
                <c:pt idx="8">
                  <c:v>2318</c:v>
                </c:pt>
                <c:pt idx="9">
                  <c:v>2280</c:v>
                </c:pt>
              </c:numCache>
            </c:numRef>
          </c:val>
          <c:extLst>
            <c:ext xmlns:c16="http://schemas.microsoft.com/office/drawing/2014/chart" uri="{C3380CC4-5D6E-409C-BE32-E72D297353CC}">
              <c16:uniqueId val="{0000000A-DAF0-41FC-A90C-5305802388BA}"/>
            </c:ext>
          </c:extLst>
        </c:ser>
        <c:ser>
          <c:idx val="1"/>
          <c:order val="1"/>
          <c:tx>
            <c:strRef>
              <c:f>Arkusz1!$C$1</c:f>
              <c:strCache>
                <c:ptCount val="1"/>
                <c:pt idx="0">
                  <c:v>Ludność w wieku produkcyjnym: 15-59 lat kobiety, 15-64 lata mężczyźni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Arkusz1!$C$2:$C$11</c:f>
              <c:numCache>
                <c:formatCode>#,##0</c:formatCode>
                <c:ptCount val="10"/>
                <c:pt idx="0">
                  <c:v>7948</c:v>
                </c:pt>
                <c:pt idx="1">
                  <c:v>7968</c:v>
                </c:pt>
                <c:pt idx="2">
                  <c:v>8028</c:v>
                </c:pt>
                <c:pt idx="3">
                  <c:v>8105</c:v>
                </c:pt>
                <c:pt idx="4">
                  <c:v>8108</c:v>
                </c:pt>
                <c:pt idx="5">
                  <c:v>8166</c:v>
                </c:pt>
                <c:pt idx="6">
                  <c:v>8172</c:v>
                </c:pt>
                <c:pt idx="7">
                  <c:v>8121</c:v>
                </c:pt>
                <c:pt idx="8">
                  <c:v>8117</c:v>
                </c:pt>
                <c:pt idx="9">
                  <c:v>8165</c:v>
                </c:pt>
              </c:numCache>
            </c:numRef>
          </c:val>
          <c:extLst>
            <c:ext xmlns:c16="http://schemas.microsoft.com/office/drawing/2014/chart" uri="{C3380CC4-5D6E-409C-BE32-E72D297353CC}">
              <c16:uniqueId val="{0000000B-DAF0-41FC-A90C-5305802388BA}"/>
            </c:ext>
          </c:extLst>
        </c:ser>
        <c:ser>
          <c:idx val="2"/>
          <c:order val="2"/>
          <c:tx>
            <c:strRef>
              <c:f>Arkusz1!$D$1</c:f>
              <c:strCache>
                <c:ptCount val="1"/>
                <c:pt idx="0">
                  <c:v>Ludność w wieku poprodukcyjnym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Arkusz1!$D$2:$D$11</c:f>
              <c:numCache>
                <c:formatCode>#,##0</c:formatCode>
                <c:ptCount val="10"/>
                <c:pt idx="0">
                  <c:v>1570</c:v>
                </c:pt>
                <c:pt idx="1">
                  <c:v>1637</c:v>
                </c:pt>
                <c:pt idx="2">
                  <c:v>1668</c:v>
                </c:pt>
                <c:pt idx="3">
                  <c:v>1722</c:v>
                </c:pt>
                <c:pt idx="4">
                  <c:v>1779</c:v>
                </c:pt>
                <c:pt idx="5">
                  <c:v>1825</c:v>
                </c:pt>
                <c:pt idx="6">
                  <c:v>1886</c:v>
                </c:pt>
                <c:pt idx="7">
                  <c:v>1890</c:v>
                </c:pt>
                <c:pt idx="8">
                  <c:v>1945</c:v>
                </c:pt>
                <c:pt idx="9">
                  <c:v>2002</c:v>
                </c:pt>
              </c:numCache>
            </c:numRef>
          </c:val>
          <c:extLst>
            <c:ext xmlns:c16="http://schemas.microsoft.com/office/drawing/2014/chart" uri="{C3380CC4-5D6E-409C-BE32-E72D297353CC}">
              <c16:uniqueId val="{0000001B-DAF0-41FC-A90C-5305802388BA}"/>
            </c:ext>
          </c:extLst>
        </c:ser>
        <c:dLbls>
          <c:showLegendKey val="0"/>
          <c:showVal val="0"/>
          <c:showCatName val="0"/>
          <c:showSerName val="0"/>
          <c:showPercent val="0"/>
          <c:showBubbleSize val="0"/>
        </c:dLbls>
        <c:gapWidth val="150"/>
        <c:overlap val="100"/>
        <c:axId val="222612096"/>
        <c:axId val="224551296"/>
      </c:barChart>
      <c:catAx>
        <c:axId val="222612096"/>
        <c:scaling>
          <c:orientation val="minMax"/>
        </c:scaling>
        <c:delete val="0"/>
        <c:axPos val="b"/>
        <c:numFmt formatCode="General" sourceLinked="1"/>
        <c:majorTickMark val="none"/>
        <c:minorTickMark val="none"/>
        <c:tickLblPos val="nextTo"/>
        <c:crossAx val="224551296"/>
        <c:crosses val="autoZero"/>
        <c:auto val="1"/>
        <c:lblAlgn val="ctr"/>
        <c:lblOffset val="100"/>
        <c:noMultiLvlLbl val="0"/>
      </c:catAx>
      <c:valAx>
        <c:axId val="224551296"/>
        <c:scaling>
          <c:orientation val="minMax"/>
          <c:max val="13000"/>
          <c:min val="0"/>
        </c:scaling>
        <c:delete val="0"/>
        <c:axPos val="l"/>
        <c:majorGridlines/>
        <c:numFmt formatCode="#,##0" sourceLinked="0"/>
        <c:majorTickMark val="none"/>
        <c:minorTickMark val="none"/>
        <c:tickLblPos val="nextTo"/>
        <c:crossAx val="222612096"/>
        <c:crosses val="autoZero"/>
        <c:crossBetween val="between"/>
        <c:majorUnit val="2500"/>
      </c:valAx>
    </c:plotArea>
    <c:legend>
      <c:legendPos val="b"/>
      <c:layout>
        <c:manualLayout>
          <c:xMode val="edge"/>
          <c:yMode val="edge"/>
          <c:x val="0.13618016653390963"/>
          <c:y val="0.80366420351302237"/>
          <c:w val="0.78955320402731066"/>
          <c:h val="0.1632334848927201"/>
        </c:manualLayout>
      </c:layout>
      <c:overlay val="0"/>
      <c:txPr>
        <a:bodyPr/>
        <a:lstStyle/>
        <a:p>
          <a:pPr>
            <a:defRPr sz="1000"/>
          </a:pPr>
          <a:endParaRPr lang="pl-PL"/>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Bilans migracji w gminie Kowala w latach 2013-2022</a:t>
            </a:r>
          </a:p>
        </c:rich>
      </c:tx>
      <c:overlay val="0"/>
    </c:title>
    <c:autoTitleDeleted val="0"/>
    <c:plotArea>
      <c:layout>
        <c:manualLayout>
          <c:layoutTarget val="inner"/>
          <c:xMode val="edge"/>
          <c:yMode val="edge"/>
          <c:x val="6.3746128851230113E-2"/>
          <c:y val="0.15583157739085432"/>
          <c:w val="0.91205406056175664"/>
          <c:h val="0.53895428150378133"/>
        </c:manualLayout>
      </c:layout>
      <c:lineChart>
        <c:grouping val="standard"/>
        <c:varyColors val="0"/>
        <c:ser>
          <c:idx val="0"/>
          <c:order val="0"/>
          <c:tx>
            <c:strRef>
              <c:f>Arkusz1!$B$1</c:f>
              <c:strCache>
                <c:ptCount val="1"/>
                <c:pt idx="0">
                  <c:v>Saldo migracji wewnętrznych </c:v>
                </c:pt>
              </c:strCache>
            </c:strRef>
          </c:tx>
          <c:dLbls>
            <c:dLbl>
              <c:idx val="0"/>
              <c:delete val="1"/>
              <c:extLst>
                <c:ext xmlns:c15="http://schemas.microsoft.com/office/drawing/2012/chart" uri="{CE6537A1-D6FC-4f65-9D91-7224C49458BB}"/>
                <c:ext xmlns:c16="http://schemas.microsoft.com/office/drawing/2014/chart" uri="{C3380CC4-5D6E-409C-BE32-E72D297353CC}">
                  <c16:uniqueId val="{00000000-B30C-4484-BC0C-81346A52A2C2}"/>
                </c:ext>
              </c:extLst>
            </c:dLbl>
            <c:dLbl>
              <c:idx val="1"/>
              <c:delete val="1"/>
              <c:extLst>
                <c:ext xmlns:c15="http://schemas.microsoft.com/office/drawing/2012/chart" uri="{CE6537A1-D6FC-4f65-9D91-7224C49458BB}"/>
                <c:ext xmlns:c16="http://schemas.microsoft.com/office/drawing/2014/chart" uri="{C3380CC4-5D6E-409C-BE32-E72D297353CC}">
                  <c16:uniqueId val="{00000001-B30C-4484-BC0C-81346A52A2C2}"/>
                </c:ext>
              </c:extLst>
            </c:dLbl>
            <c:dLbl>
              <c:idx val="2"/>
              <c:delete val="1"/>
              <c:extLst>
                <c:ext xmlns:c15="http://schemas.microsoft.com/office/drawing/2012/chart" uri="{CE6537A1-D6FC-4f65-9D91-7224C49458BB}"/>
                <c:ext xmlns:c16="http://schemas.microsoft.com/office/drawing/2014/chart" uri="{C3380CC4-5D6E-409C-BE32-E72D297353CC}">
                  <c16:uniqueId val="{00000002-B30C-4484-BC0C-81346A52A2C2}"/>
                </c:ext>
              </c:extLst>
            </c:dLbl>
            <c:dLbl>
              <c:idx val="3"/>
              <c:layout>
                <c:manualLayout>
                  <c:x val="-3.4257248018110233E-2"/>
                  <c:y val="1.02200552184819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30C-4484-BC0C-81346A52A2C2}"/>
                </c:ext>
              </c:extLst>
            </c:dLbl>
            <c:dLbl>
              <c:idx val="4"/>
              <c:delete val="1"/>
              <c:extLst>
                <c:ext xmlns:c15="http://schemas.microsoft.com/office/drawing/2012/chart" uri="{CE6537A1-D6FC-4f65-9D91-7224C49458BB}"/>
                <c:ext xmlns:c16="http://schemas.microsoft.com/office/drawing/2014/chart" uri="{C3380CC4-5D6E-409C-BE32-E72D297353CC}">
                  <c16:uniqueId val="{00000004-B30C-4484-BC0C-81346A52A2C2}"/>
                </c:ext>
              </c:extLst>
            </c:dLbl>
            <c:dLbl>
              <c:idx val="5"/>
              <c:layout>
                <c:manualLayout>
                  <c:x val="-3.4254476326025129E-2"/>
                  <c:y val="6.263618438119888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30C-4484-BC0C-81346A52A2C2}"/>
                </c:ext>
              </c:extLst>
            </c:dLbl>
            <c:dLbl>
              <c:idx val="6"/>
              <c:layout>
                <c:manualLayout>
                  <c:x val="-3.4254649556780453E-2"/>
                  <c:y val="2.50544737524796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30C-4484-BC0C-81346A52A2C2}"/>
                </c:ext>
              </c:extLst>
            </c:dLbl>
            <c:dLbl>
              <c:idx val="7"/>
              <c:layout>
                <c:manualLayout>
                  <c:x val="-3.2054445733473741E-2"/>
                  <c:y val="1.87908553143596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30C-4484-BC0C-81346A52A2C2}"/>
                </c:ext>
              </c:extLst>
            </c:dLbl>
            <c:dLbl>
              <c:idx val="8"/>
              <c:layout>
                <c:manualLayout>
                  <c:x val="-3.2052540195165236E-2"/>
                  <c:y val="1.81432859435524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30C-4484-BC0C-81346A52A2C2}"/>
                </c:ext>
              </c:extLst>
            </c:dLbl>
            <c:dLbl>
              <c:idx val="9"/>
              <c:layout>
                <c:manualLayout>
                  <c:x val="-2.9854415140922352E-2"/>
                  <c:y val="6.263618438119888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30C-4484-BC0C-81346A52A2C2}"/>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Arkusz1!$B$2:$B$11</c:f>
              <c:numCache>
                <c:formatCode>#,##0</c:formatCode>
                <c:ptCount val="10"/>
                <c:pt idx="0">
                  <c:v>107</c:v>
                </c:pt>
                <c:pt idx="1">
                  <c:v>40</c:v>
                </c:pt>
                <c:pt idx="2">
                  <c:v>0</c:v>
                </c:pt>
                <c:pt idx="3">
                  <c:v>25</c:v>
                </c:pt>
                <c:pt idx="4">
                  <c:v>36</c:v>
                </c:pt>
                <c:pt idx="5">
                  <c:v>23</c:v>
                </c:pt>
                <c:pt idx="6">
                  <c:v>33</c:v>
                </c:pt>
                <c:pt idx="7">
                  <c:v>27</c:v>
                </c:pt>
                <c:pt idx="8">
                  <c:v>62</c:v>
                </c:pt>
                <c:pt idx="9">
                  <c:v>66</c:v>
                </c:pt>
              </c:numCache>
            </c:numRef>
          </c:val>
          <c:smooth val="0"/>
          <c:extLst>
            <c:ext xmlns:c16="http://schemas.microsoft.com/office/drawing/2014/chart" uri="{C3380CC4-5D6E-409C-BE32-E72D297353CC}">
              <c16:uniqueId val="{0000000A-3F63-46C0-9CBE-5D37430D59F9}"/>
            </c:ext>
          </c:extLst>
        </c:ser>
        <c:ser>
          <c:idx val="1"/>
          <c:order val="1"/>
          <c:tx>
            <c:strRef>
              <c:f>Arkusz1!$C$1</c:f>
              <c:strCache>
                <c:ptCount val="1"/>
                <c:pt idx="0">
                  <c:v>Saldo migracji zewnętrznych</c:v>
                </c:pt>
              </c:strCache>
            </c:strRef>
          </c:tx>
          <c:dLbls>
            <c:dLbl>
              <c:idx val="2"/>
              <c:delete val="1"/>
              <c:extLst>
                <c:ext xmlns:c15="http://schemas.microsoft.com/office/drawing/2012/chart" uri="{CE6537A1-D6FC-4f65-9D91-7224C49458BB}"/>
                <c:ext xmlns:c16="http://schemas.microsoft.com/office/drawing/2014/chart" uri="{C3380CC4-5D6E-409C-BE32-E72D297353CC}">
                  <c16:uniqueId val="{0000000A-B30C-4484-BC0C-81346A52A2C2}"/>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Arkusz1!$C$2:$C$11</c:f>
              <c:numCache>
                <c:formatCode>#,##0</c:formatCode>
                <c:ptCount val="10"/>
                <c:pt idx="0">
                  <c:v>0</c:v>
                </c:pt>
                <c:pt idx="1">
                  <c:v>0</c:v>
                </c:pt>
                <c:pt idx="2">
                  <c:v>0</c:v>
                </c:pt>
                <c:pt idx="3">
                  <c:v>3</c:v>
                </c:pt>
                <c:pt idx="4">
                  <c:v>0</c:v>
                </c:pt>
                <c:pt idx="5">
                  <c:v>6</c:v>
                </c:pt>
                <c:pt idx="6">
                  <c:v>2</c:v>
                </c:pt>
                <c:pt idx="7">
                  <c:v>4</c:v>
                </c:pt>
                <c:pt idx="8">
                  <c:v>1</c:v>
                </c:pt>
                <c:pt idx="9">
                  <c:v>6</c:v>
                </c:pt>
              </c:numCache>
            </c:numRef>
          </c:val>
          <c:smooth val="0"/>
          <c:extLst>
            <c:ext xmlns:c16="http://schemas.microsoft.com/office/drawing/2014/chart" uri="{C3380CC4-5D6E-409C-BE32-E72D297353CC}">
              <c16:uniqueId val="{00000015-3F63-46C0-9CBE-5D37430D59F9}"/>
            </c:ext>
          </c:extLst>
        </c:ser>
        <c:ser>
          <c:idx val="2"/>
          <c:order val="2"/>
          <c:tx>
            <c:strRef>
              <c:f>Arkusz1!$D$1</c:f>
              <c:strCache>
                <c:ptCount val="1"/>
                <c:pt idx="0">
                  <c:v>Saldo migracji </c:v>
                </c:pt>
              </c:strCache>
            </c:strRef>
          </c:tx>
          <c:dLbls>
            <c:dLbl>
              <c:idx val="3"/>
              <c:layout>
                <c:manualLayout>
                  <c:x val="-3.4253094600798666E-2"/>
                  <c:y val="-1.41796359962046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30C-4484-BC0C-81346A52A2C2}"/>
                </c:ext>
              </c:extLst>
            </c:dLbl>
            <c:dLbl>
              <c:idx val="4"/>
              <c:layout>
                <c:manualLayout>
                  <c:x val="-3.2054445733473741E-2"/>
                  <c:y val="-6.263618438119888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30C-4484-BC0C-81346A52A2C2}"/>
                </c:ext>
              </c:extLst>
            </c:dLbl>
            <c:dLbl>
              <c:idx val="5"/>
              <c:layout>
                <c:manualLayout>
                  <c:x val="-3.4254476326025129E-2"/>
                  <c:y val="-1.25272368762397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30C-4484-BC0C-81346A52A2C2}"/>
                </c:ext>
              </c:extLst>
            </c:dLbl>
            <c:dLbl>
              <c:idx val="6"/>
              <c:layout>
                <c:manualLayout>
                  <c:x val="-3.4254649556780453E-2"/>
                  <c:y val="-1.2527730074541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30C-4484-BC0C-81346A52A2C2}"/>
                </c:ext>
              </c:extLst>
            </c:dLbl>
            <c:dLbl>
              <c:idx val="7"/>
              <c:layout>
                <c:manualLayout>
                  <c:x val="-3.2054445733473741E-2"/>
                  <c:y val="-1.25272368762397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30C-4484-BC0C-81346A52A2C2}"/>
                </c:ext>
              </c:extLst>
            </c:dLbl>
            <c:dLbl>
              <c:idx val="8"/>
              <c:layout>
                <c:manualLayout>
                  <c:x val="-3.2052540195165236E-2"/>
                  <c:y val="-1.81432859435524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30C-4484-BC0C-81346A52A2C2}"/>
                </c:ext>
              </c:extLst>
            </c:dLbl>
            <c:dLbl>
              <c:idx val="9"/>
              <c:layout>
                <c:manualLayout>
                  <c:x val="-3.4254476326025129E-2"/>
                  <c:y val="-1.25272368762397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30C-4484-BC0C-81346A52A2C2}"/>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Arkusz1!$D$2:$D$11</c:f>
              <c:numCache>
                <c:formatCode>#,##0</c:formatCode>
                <c:ptCount val="10"/>
                <c:pt idx="0">
                  <c:v>107</c:v>
                </c:pt>
                <c:pt idx="1">
                  <c:v>40</c:v>
                </c:pt>
                <c:pt idx="2">
                  <c:v>0</c:v>
                </c:pt>
                <c:pt idx="3">
                  <c:v>28</c:v>
                </c:pt>
                <c:pt idx="4">
                  <c:v>36</c:v>
                </c:pt>
                <c:pt idx="5">
                  <c:v>29</c:v>
                </c:pt>
                <c:pt idx="6">
                  <c:v>35</c:v>
                </c:pt>
                <c:pt idx="7">
                  <c:v>31</c:v>
                </c:pt>
                <c:pt idx="8">
                  <c:v>63</c:v>
                </c:pt>
                <c:pt idx="9">
                  <c:v>72</c:v>
                </c:pt>
              </c:numCache>
            </c:numRef>
          </c:val>
          <c:smooth val="0"/>
          <c:extLst>
            <c:ext xmlns:c16="http://schemas.microsoft.com/office/drawing/2014/chart" uri="{C3380CC4-5D6E-409C-BE32-E72D297353CC}">
              <c16:uniqueId val="{00000025-3F63-46C0-9CBE-5D37430D59F9}"/>
            </c:ext>
          </c:extLst>
        </c:ser>
        <c:dLbls>
          <c:showLegendKey val="0"/>
          <c:showVal val="0"/>
          <c:showCatName val="0"/>
          <c:showSerName val="0"/>
          <c:showPercent val="0"/>
          <c:showBubbleSize val="0"/>
        </c:dLbls>
        <c:marker val="1"/>
        <c:smooth val="0"/>
        <c:axId val="224575872"/>
        <c:axId val="224577408"/>
      </c:lineChart>
      <c:catAx>
        <c:axId val="224575872"/>
        <c:scaling>
          <c:orientation val="minMax"/>
        </c:scaling>
        <c:delete val="0"/>
        <c:axPos val="b"/>
        <c:numFmt formatCode="General" sourceLinked="1"/>
        <c:majorTickMark val="none"/>
        <c:minorTickMark val="none"/>
        <c:tickLblPos val="low"/>
        <c:crossAx val="224577408"/>
        <c:crosses val="autoZero"/>
        <c:auto val="1"/>
        <c:lblAlgn val="ctr"/>
        <c:lblOffset val="200"/>
        <c:noMultiLvlLbl val="0"/>
      </c:catAx>
      <c:valAx>
        <c:axId val="224577408"/>
        <c:scaling>
          <c:orientation val="minMax"/>
          <c:max val="120"/>
        </c:scaling>
        <c:delete val="0"/>
        <c:axPos val="l"/>
        <c:majorGridlines/>
        <c:numFmt formatCode="#,##0" sourceLinked="1"/>
        <c:majorTickMark val="none"/>
        <c:minorTickMark val="none"/>
        <c:tickLblPos val="nextTo"/>
        <c:crossAx val="224575872"/>
        <c:crosses val="autoZero"/>
        <c:crossBetween val="between"/>
        <c:majorUnit val="40"/>
      </c:valAx>
    </c:plotArea>
    <c:legend>
      <c:legendPos val="b"/>
      <c:overlay val="0"/>
      <c:txPr>
        <a:bodyPr/>
        <a:lstStyle/>
        <a:p>
          <a:pPr>
            <a:defRPr sz="1000"/>
          </a:pPr>
          <a:endParaRPr lang="pl-PL"/>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Zameldowania i wymeldowania w gminie Kowala w latach 2013-2022</a:t>
            </a:r>
          </a:p>
        </c:rich>
      </c:tx>
      <c:overlay val="0"/>
    </c:title>
    <c:autoTitleDeleted val="0"/>
    <c:plotArea>
      <c:layout>
        <c:manualLayout>
          <c:layoutTarget val="inner"/>
          <c:xMode val="edge"/>
          <c:yMode val="edge"/>
          <c:x val="5.0569043452901717E-2"/>
          <c:y val="0.15561609694930567"/>
          <c:w val="0.92628280839895016"/>
          <c:h val="0.57047211422223676"/>
        </c:manualLayout>
      </c:layout>
      <c:lineChart>
        <c:grouping val="standard"/>
        <c:varyColors val="0"/>
        <c:ser>
          <c:idx val="0"/>
          <c:order val="0"/>
          <c:tx>
            <c:strRef>
              <c:f>Arkusz1!$B$1</c:f>
              <c:strCache>
                <c:ptCount val="1"/>
                <c:pt idx="0">
                  <c:v>Zameldowania ogółem</c:v>
                </c:pt>
              </c:strCache>
            </c:strRef>
          </c:tx>
          <c:dLbls>
            <c:dLbl>
              <c:idx val="2"/>
              <c:delete val="1"/>
              <c:extLst>
                <c:ext xmlns:c15="http://schemas.microsoft.com/office/drawing/2012/chart" uri="{CE6537A1-D6FC-4f65-9D91-7224C49458BB}"/>
                <c:ext xmlns:c16="http://schemas.microsoft.com/office/drawing/2014/chart" uri="{C3380CC4-5D6E-409C-BE32-E72D297353CC}">
                  <c16:uniqueId val="{00000000-3DF1-495E-B1EF-10F09151AF2D}"/>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Arkusz1!$B$2:$B$11</c:f>
              <c:numCache>
                <c:formatCode>#,##0</c:formatCode>
                <c:ptCount val="10"/>
                <c:pt idx="0">
                  <c:v>204</c:v>
                </c:pt>
                <c:pt idx="1">
                  <c:v>141</c:v>
                </c:pt>
                <c:pt idx="2">
                  <c:v>0</c:v>
                </c:pt>
                <c:pt idx="3">
                  <c:v>115</c:v>
                </c:pt>
                <c:pt idx="4">
                  <c:v>112</c:v>
                </c:pt>
                <c:pt idx="5">
                  <c:v>152</c:v>
                </c:pt>
                <c:pt idx="6">
                  <c:v>153</c:v>
                </c:pt>
                <c:pt idx="7">
                  <c:v>149</c:v>
                </c:pt>
                <c:pt idx="8">
                  <c:v>179</c:v>
                </c:pt>
                <c:pt idx="9">
                  <c:v>197</c:v>
                </c:pt>
              </c:numCache>
            </c:numRef>
          </c:val>
          <c:smooth val="0"/>
          <c:extLst>
            <c:ext xmlns:c16="http://schemas.microsoft.com/office/drawing/2014/chart" uri="{C3380CC4-5D6E-409C-BE32-E72D297353CC}">
              <c16:uniqueId val="{00000000-3AD8-48EB-A091-FF7A162B6E13}"/>
            </c:ext>
          </c:extLst>
        </c:ser>
        <c:ser>
          <c:idx val="1"/>
          <c:order val="1"/>
          <c:tx>
            <c:strRef>
              <c:f>Arkusz1!$C$1</c:f>
              <c:strCache>
                <c:ptCount val="1"/>
                <c:pt idx="0">
                  <c:v>Wymeldowania ogółem</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Arkusz1!$C$2:$C$11</c:f>
              <c:numCache>
                <c:formatCode>#,##0</c:formatCode>
                <c:ptCount val="10"/>
                <c:pt idx="0">
                  <c:v>97</c:v>
                </c:pt>
                <c:pt idx="1">
                  <c:v>101</c:v>
                </c:pt>
                <c:pt idx="2">
                  <c:v>0</c:v>
                </c:pt>
                <c:pt idx="3">
                  <c:v>87</c:v>
                </c:pt>
                <c:pt idx="4">
                  <c:v>76</c:v>
                </c:pt>
                <c:pt idx="5">
                  <c:v>123</c:v>
                </c:pt>
                <c:pt idx="6">
                  <c:v>118</c:v>
                </c:pt>
                <c:pt idx="7">
                  <c:v>118</c:v>
                </c:pt>
                <c:pt idx="8">
                  <c:v>116</c:v>
                </c:pt>
                <c:pt idx="9">
                  <c:v>125</c:v>
                </c:pt>
              </c:numCache>
            </c:numRef>
          </c:val>
          <c:smooth val="0"/>
          <c:extLst>
            <c:ext xmlns:c16="http://schemas.microsoft.com/office/drawing/2014/chart" uri="{C3380CC4-5D6E-409C-BE32-E72D297353CC}">
              <c16:uniqueId val="{00000004-3AD8-48EB-A091-FF7A162B6E13}"/>
            </c:ext>
          </c:extLst>
        </c:ser>
        <c:dLbls>
          <c:showLegendKey val="0"/>
          <c:showVal val="0"/>
          <c:showCatName val="0"/>
          <c:showSerName val="0"/>
          <c:showPercent val="0"/>
          <c:showBubbleSize val="0"/>
        </c:dLbls>
        <c:marker val="1"/>
        <c:smooth val="0"/>
        <c:axId val="224719232"/>
        <c:axId val="224720768"/>
      </c:lineChart>
      <c:catAx>
        <c:axId val="224719232"/>
        <c:scaling>
          <c:orientation val="minMax"/>
        </c:scaling>
        <c:delete val="0"/>
        <c:axPos val="b"/>
        <c:numFmt formatCode="General" sourceLinked="1"/>
        <c:majorTickMark val="none"/>
        <c:minorTickMark val="none"/>
        <c:tickLblPos val="nextTo"/>
        <c:crossAx val="224720768"/>
        <c:crosses val="autoZero"/>
        <c:auto val="1"/>
        <c:lblAlgn val="ctr"/>
        <c:lblOffset val="100"/>
        <c:noMultiLvlLbl val="0"/>
      </c:catAx>
      <c:valAx>
        <c:axId val="224720768"/>
        <c:scaling>
          <c:orientation val="minMax"/>
          <c:max val="210"/>
          <c:min val="0"/>
        </c:scaling>
        <c:delete val="0"/>
        <c:axPos val="l"/>
        <c:majorGridlines/>
        <c:numFmt formatCode="#,##0" sourceLinked="1"/>
        <c:majorTickMark val="none"/>
        <c:minorTickMark val="none"/>
        <c:tickLblPos val="nextTo"/>
        <c:crossAx val="224719232"/>
        <c:crosses val="autoZero"/>
        <c:crossBetween val="between"/>
        <c:majorUnit val="30"/>
      </c:valAx>
    </c:plotArea>
    <c:legend>
      <c:legendPos val="b"/>
      <c:layout>
        <c:manualLayout>
          <c:xMode val="edge"/>
          <c:yMode val="edge"/>
          <c:x val="0.1855047042911252"/>
          <c:y val="0.87594637607633541"/>
          <c:w val="0.62899041723312954"/>
          <c:h val="8.8749122599745642E-2"/>
        </c:manualLayout>
      </c:layout>
      <c:overlay val="0"/>
      <c:txPr>
        <a:bodyPr/>
        <a:lstStyle/>
        <a:p>
          <a:pPr>
            <a:defRPr sz="1000"/>
          </a:pPr>
          <a:endParaRPr lang="pl-PL"/>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1"/>
          <a:lstStyle/>
          <a:p>
            <a:pPr>
              <a:defRPr/>
            </a:pPr>
            <a:r>
              <a:rPr lang="pl-PL" sz="1100"/>
              <a:t>Podmioty nowo zarejestrowane i wyrejestrowane w gminie Kowala w latach 2013-2022</a:t>
            </a:r>
          </a:p>
        </c:rich>
      </c:tx>
      <c:overlay val="0"/>
    </c:title>
    <c:autoTitleDeleted val="0"/>
    <c:plotArea>
      <c:layout>
        <c:manualLayout>
          <c:layoutTarget val="inner"/>
          <c:xMode val="edge"/>
          <c:yMode val="edge"/>
          <c:x val="5.7152556558944849E-2"/>
          <c:y val="0.22264673114427194"/>
          <c:w val="0.91858898054547677"/>
          <c:h val="0.53736553352909822"/>
        </c:manualLayout>
      </c:layout>
      <c:barChart>
        <c:barDir val="col"/>
        <c:grouping val="clustered"/>
        <c:varyColors val="0"/>
        <c:ser>
          <c:idx val="0"/>
          <c:order val="0"/>
          <c:tx>
            <c:strRef>
              <c:f>Arkusz1!$B$1</c:f>
              <c:strCache>
                <c:ptCount val="1"/>
                <c:pt idx="0">
                  <c:v>Podmioty nowo zarejestrowane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Arkusz1!$B$2:$B$11</c:f>
              <c:numCache>
                <c:formatCode>#,##0</c:formatCode>
                <c:ptCount val="10"/>
                <c:pt idx="0">
                  <c:v>95</c:v>
                </c:pt>
                <c:pt idx="1">
                  <c:v>117</c:v>
                </c:pt>
                <c:pt idx="2">
                  <c:v>100</c:v>
                </c:pt>
                <c:pt idx="3">
                  <c:v>98</c:v>
                </c:pt>
                <c:pt idx="4">
                  <c:v>108</c:v>
                </c:pt>
                <c:pt idx="5">
                  <c:v>128</c:v>
                </c:pt>
                <c:pt idx="6">
                  <c:v>92</c:v>
                </c:pt>
                <c:pt idx="7">
                  <c:v>103</c:v>
                </c:pt>
                <c:pt idx="8">
                  <c:v>108</c:v>
                </c:pt>
                <c:pt idx="9">
                  <c:v>104</c:v>
                </c:pt>
              </c:numCache>
            </c:numRef>
          </c:val>
          <c:extLst>
            <c:ext xmlns:c16="http://schemas.microsoft.com/office/drawing/2014/chart" uri="{C3380CC4-5D6E-409C-BE32-E72D297353CC}">
              <c16:uniqueId val="{00000000-A802-4B89-946A-92198C3C836B}"/>
            </c:ext>
          </c:extLst>
        </c:ser>
        <c:ser>
          <c:idx val="1"/>
          <c:order val="1"/>
          <c:tx>
            <c:strRef>
              <c:f>Arkusz1!$C$1</c:f>
              <c:strCache>
                <c:ptCount val="1"/>
                <c:pt idx="0">
                  <c:v>Podmioty wyrejestrowane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Arkusz1!$A$2:$A$11</c:f>
              <c:numCache>
                <c:formatCode>General</c:formatCode>
                <c:ptCount val="10"/>
                <c:pt idx="0">
                  <c:v>2013</c:v>
                </c:pt>
                <c:pt idx="1">
                  <c:v>2014</c:v>
                </c:pt>
                <c:pt idx="2">
                  <c:v>2015</c:v>
                </c:pt>
                <c:pt idx="3">
                  <c:v>2016</c:v>
                </c:pt>
                <c:pt idx="4">
                  <c:v>2017</c:v>
                </c:pt>
                <c:pt idx="5">
                  <c:v>2018</c:v>
                </c:pt>
                <c:pt idx="6">
                  <c:v>2019</c:v>
                </c:pt>
                <c:pt idx="7">
                  <c:v>2020</c:v>
                </c:pt>
                <c:pt idx="8">
                  <c:v>2021</c:v>
                </c:pt>
                <c:pt idx="9">
                  <c:v>2022</c:v>
                </c:pt>
              </c:numCache>
            </c:numRef>
          </c:cat>
          <c:val>
            <c:numRef>
              <c:f>Arkusz1!$C$2:$C$11</c:f>
              <c:numCache>
                <c:formatCode>#,##0</c:formatCode>
                <c:ptCount val="10"/>
                <c:pt idx="0">
                  <c:v>89</c:v>
                </c:pt>
                <c:pt idx="1">
                  <c:v>87</c:v>
                </c:pt>
                <c:pt idx="2">
                  <c:v>93</c:v>
                </c:pt>
                <c:pt idx="3">
                  <c:v>80</c:v>
                </c:pt>
                <c:pt idx="4">
                  <c:v>85</c:v>
                </c:pt>
                <c:pt idx="5">
                  <c:v>71</c:v>
                </c:pt>
                <c:pt idx="6">
                  <c:v>51</c:v>
                </c:pt>
                <c:pt idx="7">
                  <c:v>45</c:v>
                </c:pt>
                <c:pt idx="8">
                  <c:v>41</c:v>
                </c:pt>
                <c:pt idx="9">
                  <c:v>82</c:v>
                </c:pt>
              </c:numCache>
            </c:numRef>
          </c:val>
          <c:extLst>
            <c:ext xmlns:c16="http://schemas.microsoft.com/office/drawing/2014/chart" uri="{C3380CC4-5D6E-409C-BE32-E72D297353CC}">
              <c16:uniqueId val="{00000001-A802-4B89-946A-92198C3C836B}"/>
            </c:ext>
          </c:extLst>
        </c:ser>
        <c:dLbls>
          <c:showLegendKey val="0"/>
          <c:showVal val="0"/>
          <c:showCatName val="0"/>
          <c:showSerName val="0"/>
          <c:showPercent val="0"/>
          <c:showBubbleSize val="0"/>
        </c:dLbls>
        <c:gapWidth val="150"/>
        <c:overlap val="-38"/>
        <c:axId val="225210752"/>
        <c:axId val="225212288"/>
      </c:barChart>
      <c:catAx>
        <c:axId val="225210752"/>
        <c:scaling>
          <c:orientation val="minMax"/>
        </c:scaling>
        <c:delete val="0"/>
        <c:axPos val="b"/>
        <c:numFmt formatCode="General" sourceLinked="1"/>
        <c:majorTickMark val="none"/>
        <c:minorTickMark val="none"/>
        <c:tickLblPos val="low"/>
        <c:crossAx val="225212288"/>
        <c:crosses val="autoZero"/>
        <c:auto val="1"/>
        <c:lblAlgn val="ctr"/>
        <c:lblOffset val="200"/>
        <c:noMultiLvlLbl val="0"/>
      </c:catAx>
      <c:valAx>
        <c:axId val="225212288"/>
        <c:scaling>
          <c:orientation val="minMax"/>
          <c:max val="140"/>
        </c:scaling>
        <c:delete val="0"/>
        <c:axPos val="l"/>
        <c:majorGridlines/>
        <c:numFmt formatCode="#,##0" sourceLinked="1"/>
        <c:majorTickMark val="none"/>
        <c:minorTickMark val="none"/>
        <c:tickLblPos val="nextTo"/>
        <c:crossAx val="225210752"/>
        <c:crosses val="autoZero"/>
        <c:crossBetween val="between"/>
        <c:majorUnit val="20"/>
      </c:valAx>
    </c:plotArea>
    <c:legend>
      <c:legendPos val="b"/>
      <c:layout>
        <c:manualLayout>
          <c:xMode val="edge"/>
          <c:yMode val="edge"/>
          <c:x val="0.16029833201808188"/>
          <c:y val="0.90681274716565274"/>
          <c:w val="0.68381337840782519"/>
          <c:h val="6.2322790114022211E-2"/>
        </c:manualLayout>
      </c:layout>
      <c:overlay val="0"/>
      <c:txPr>
        <a:bodyPr/>
        <a:lstStyle/>
        <a:p>
          <a:pPr>
            <a:defRPr sz="1000"/>
          </a:pPr>
          <a:endParaRPr lang="pl-PL"/>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Osoby fizyczne prowadzące działalność gospodarczą w gminie Kowala w 2022 roku wg sekcji PKD 2007</a:t>
            </a:r>
          </a:p>
        </c:rich>
      </c:tx>
      <c:overlay val="0"/>
    </c:title>
    <c:autoTitleDeleted val="0"/>
    <c:plotArea>
      <c:layout>
        <c:manualLayout>
          <c:layoutTarget val="inner"/>
          <c:xMode val="edge"/>
          <c:yMode val="edge"/>
          <c:x val="0.49677827387783291"/>
          <c:y val="0.1023659112337348"/>
          <c:w val="0.42790108873390437"/>
          <c:h val="0.84955611991144409"/>
        </c:manualLayout>
      </c:layout>
      <c:barChart>
        <c:barDir val="bar"/>
        <c:grouping val="clustered"/>
        <c:varyColors val="0"/>
        <c:ser>
          <c:idx val="0"/>
          <c:order val="0"/>
          <c:tx>
            <c:strRef>
              <c:f>Arkusz1!$B$1</c:f>
              <c:strCache>
                <c:ptCount val="1"/>
                <c:pt idx="0">
                  <c:v>Kolumna1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Arkusz1!$A$2:$A$18</c:f>
              <c:strCache>
                <c:ptCount val="17"/>
                <c:pt idx="0">
                  <c:v>Rolnictwo, leśnictwo, łowiectwo i rybactwo</c:v>
                </c:pt>
                <c:pt idx="1">
                  <c:v>Górnictwo i wydobywanie</c:v>
                </c:pt>
                <c:pt idx="2">
                  <c:v>Przetwórstwo przemysłowe</c:v>
                </c:pt>
                <c:pt idx="3">
                  <c:v>Dostawa wody; gospodarowanie ściekami i odpadami oraz działalność związana z rekultywacją</c:v>
                </c:pt>
                <c:pt idx="4">
                  <c:v>Budownictwo</c:v>
                </c:pt>
                <c:pt idx="5">
                  <c:v>Handel hurtowy i detaliczny; naprawa pojazdów samochodowych, włączając motocykle</c:v>
                </c:pt>
                <c:pt idx="6">
                  <c:v>Transport i gospodarka magazynowa</c:v>
                </c:pt>
                <c:pt idx="7">
                  <c:v>Działalność związana z zakwaterowaniem i usługami gastronomicznymi</c:v>
                </c:pt>
                <c:pt idx="8">
                  <c:v>Informacja i komunikacja</c:v>
                </c:pt>
                <c:pt idx="9">
                  <c:v>Działalność finansowa i ubezpieczeniowa</c:v>
                </c:pt>
                <c:pt idx="10">
                  <c:v>Działalność związana z obsługą rynku nieruchomości</c:v>
                </c:pt>
                <c:pt idx="11">
                  <c:v>Działalność profesjonalna, naukowa i techniczna</c:v>
                </c:pt>
                <c:pt idx="12">
                  <c:v>Działalność w zakresie usług administrowania i działalność wspierająca</c:v>
                </c:pt>
                <c:pt idx="13">
                  <c:v>Administracja publiczna oraz polityka gospodarcza i społeczna</c:v>
                </c:pt>
                <c:pt idx="14">
                  <c:v>Edukacja</c:v>
                </c:pt>
                <c:pt idx="15">
                  <c:v>Opieka zdrowotna i pomoc społeczna</c:v>
                </c:pt>
                <c:pt idx="16">
                  <c:v>Działalność związana z kulturą, rozrywką i rekreacją</c:v>
                </c:pt>
              </c:strCache>
            </c:strRef>
          </c:cat>
          <c:val>
            <c:numRef>
              <c:f>Arkusz1!$B$2:$B$18</c:f>
              <c:numCache>
                <c:formatCode>#,##0</c:formatCode>
                <c:ptCount val="17"/>
                <c:pt idx="0">
                  <c:v>27</c:v>
                </c:pt>
                <c:pt idx="1">
                  <c:v>8</c:v>
                </c:pt>
                <c:pt idx="2">
                  <c:v>113</c:v>
                </c:pt>
                <c:pt idx="3">
                  <c:v>3</c:v>
                </c:pt>
                <c:pt idx="4">
                  <c:v>240</c:v>
                </c:pt>
                <c:pt idx="5">
                  <c:v>302</c:v>
                </c:pt>
                <c:pt idx="6">
                  <c:v>119</c:v>
                </c:pt>
                <c:pt idx="7">
                  <c:v>23</c:v>
                </c:pt>
                <c:pt idx="8">
                  <c:v>18</c:v>
                </c:pt>
                <c:pt idx="9">
                  <c:v>16</c:v>
                </c:pt>
                <c:pt idx="10">
                  <c:v>6</c:v>
                </c:pt>
                <c:pt idx="11">
                  <c:v>59</c:v>
                </c:pt>
                <c:pt idx="12">
                  <c:v>31</c:v>
                </c:pt>
                <c:pt idx="13">
                  <c:v>1</c:v>
                </c:pt>
                <c:pt idx="14">
                  <c:v>13</c:v>
                </c:pt>
                <c:pt idx="15">
                  <c:v>33</c:v>
                </c:pt>
                <c:pt idx="16">
                  <c:v>7</c:v>
                </c:pt>
              </c:numCache>
            </c:numRef>
          </c:val>
          <c:extLst>
            <c:ext xmlns:c16="http://schemas.microsoft.com/office/drawing/2014/chart" uri="{C3380CC4-5D6E-409C-BE32-E72D297353CC}">
              <c16:uniqueId val="{00000000-FEB3-4BF0-A253-206A1C0E243E}"/>
            </c:ext>
          </c:extLst>
        </c:ser>
        <c:dLbls>
          <c:showLegendKey val="0"/>
          <c:showVal val="0"/>
          <c:showCatName val="0"/>
          <c:showSerName val="0"/>
          <c:showPercent val="0"/>
          <c:showBubbleSize val="0"/>
        </c:dLbls>
        <c:gapWidth val="85"/>
        <c:axId val="225393280"/>
        <c:axId val="225403264"/>
      </c:barChart>
      <c:catAx>
        <c:axId val="225393280"/>
        <c:scaling>
          <c:orientation val="minMax"/>
        </c:scaling>
        <c:delete val="0"/>
        <c:axPos val="l"/>
        <c:numFmt formatCode="General" sourceLinked="0"/>
        <c:majorTickMark val="out"/>
        <c:minorTickMark val="none"/>
        <c:tickLblPos val="nextTo"/>
        <c:txPr>
          <a:bodyPr/>
          <a:lstStyle/>
          <a:p>
            <a:pPr>
              <a:defRPr sz="1000"/>
            </a:pPr>
            <a:endParaRPr lang="pl-PL"/>
          </a:p>
        </c:txPr>
        <c:crossAx val="225403264"/>
        <c:crosses val="autoZero"/>
        <c:auto val="1"/>
        <c:lblAlgn val="ctr"/>
        <c:lblOffset val="100"/>
        <c:noMultiLvlLbl val="0"/>
      </c:catAx>
      <c:valAx>
        <c:axId val="225403264"/>
        <c:scaling>
          <c:orientation val="minMax"/>
          <c:max val="320"/>
        </c:scaling>
        <c:delete val="0"/>
        <c:axPos val="b"/>
        <c:majorGridlines/>
        <c:numFmt formatCode="#,##0" sourceLinked="1"/>
        <c:majorTickMark val="out"/>
        <c:minorTickMark val="none"/>
        <c:tickLblPos val="nextTo"/>
        <c:crossAx val="225393280"/>
        <c:crosses val="autoZero"/>
        <c:crossBetween val="between"/>
        <c:majorUnit val="40"/>
      </c:valAx>
    </c:plotArea>
    <c:plotVisOnly val="1"/>
    <c:dispBlanksAs val="gap"/>
    <c:showDLblsOverMax val="0"/>
  </c:chart>
  <c:txPr>
    <a:bodyPr/>
    <a:lstStyle/>
    <a:p>
      <a:pPr>
        <a:defRPr sz="900"/>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pl-PL" sz="1100"/>
              <a:t>Liczba pracujących w gminie Kowala w latach 2013-2021, w tym wg płci</a:t>
            </a:r>
          </a:p>
        </c:rich>
      </c:tx>
      <c:overlay val="0"/>
    </c:title>
    <c:autoTitleDeleted val="0"/>
    <c:plotArea>
      <c:layout>
        <c:manualLayout>
          <c:layoutTarget val="inner"/>
          <c:xMode val="edge"/>
          <c:yMode val="edge"/>
          <c:x val="5.0569043452901717E-2"/>
          <c:y val="0.21119210267503893"/>
          <c:w val="0.92628280839895016"/>
          <c:h val="0.5669074603794495"/>
        </c:manualLayout>
      </c:layout>
      <c:barChart>
        <c:barDir val="col"/>
        <c:grouping val="clustered"/>
        <c:varyColors val="0"/>
        <c:ser>
          <c:idx val="1"/>
          <c:order val="1"/>
          <c:tx>
            <c:strRef>
              <c:f>Arkusz1!$C$1</c:f>
              <c:strCache>
                <c:ptCount val="1"/>
                <c:pt idx="0">
                  <c:v>Mężczyźni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Arkusz1!$A$2:$A$10</c:f>
              <c:strCache>
                <c:ptCount val="9"/>
                <c:pt idx="0">
                  <c:v>2013</c:v>
                </c:pt>
                <c:pt idx="1">
                  <c:v>2014</c:v>
                </c:pt>
                <c:pt idx="2">
                  <c:v>2015</c:v>
                </c:pt>
                <c:pt idx="3">
                  <c:v>2016</c:v>
                </c:pt>
                <c:pt idx="4">
                  <c:v>2017</c:v>
                </c:pt>
                <c:pt idx="5">
                  <c:v>2018</c:v>
                </c:pt>
                <c:pt idx="6">
                  <c:v>2019</c:v>
                </c:pt>
                <c:pt idx="7">
                  <c:v>2020</c:v>
                </c:pt>
                <c:pt idx="8">
                  <c:v>2021</c:v>
                </c:pt>
              </c:strCache>
            </c:strRef>
          </c:cat>
          <c:val>
            <c:numRef>
              <c:f>Arkusz1!$C$2:$C$10</c:f>
              <c:numCache>
                <c:formatCode>#,##0</c:formatCode>
                <c:ptCount val="9"/>
                <c:pt idx="0">
                  <c:v>435</c:v>
                </c:pt>
                <c:pt idx="1">
                  <c:v>419</c:v>
                </c:pt>
                <c:pt idx="2">
                  <c:v>465</c:v>
                </c:pt>
                <c:pt idx="3">
                  <c:v>563</c:v>
                </c:pt>
                <c:pt idx="4">
                  <c:v>608</c:v>
                </c:pt>
                <c:pt idx="5">
                  <c:v>720</c:v>
                </c:pt>
                <c:pt idx="6">
                  <c:v>763</c:v>
                </c:pt>
                <c:pt idx="7">
                  <c:v>803</c:v>
                </c:pt>
                <c:pt idx="8">
                  <c:v>807</c:v>
                </c:pt>
              </c:numCache>
            </c:numRef>
          </c:val>
          <c:extLst>
            <c:ext xmlns:c16="http://schemas.microsoft.com/office/drawing/2014/chart" uri="{C3380CC4-5D6E-409C-BE32-E72D297353CC}">
              <c16:uniqueId val="{00000001-2FF4-463D-BF58-8EB10D3001E0}"/>
            </c:ext>
          </c:extLst>
        </c:ser>
        <c:ser>
          <c:idx val="2"/>
          <c:order val="2"/>
          <c:tx>
            <c:strRef>
              <c:f>Arkusz1!$D$1</c:f>
              <c:strCache>
                <c:ptCount val="1"/>
                <c:pt idx="0">
                  <c:v>Kobiety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Arkusz1!$A$2:$A$10</c:f>
              <c:strCache>
                <c:ptCount val="9"/>
                <c:pt idx="0">
                  <c:v>2013</c:v>
                </c:pt>
                <c:pt idx="1">
                  <c:v>2014</c:v>
                </c:pt>
                <c:pt idx="2">
                  <c:v>2015</c:v>
                </c:pt>
                <c:pt idx="3">
                  <c:v>2016</c:v>
                </c:pt>
                <c:pt idx="4">
                  <c:v>2017</c:v>
                </c:pt>
                <c:pt idx="5">
                  <c:v>2018</c:v>
                </c:pt>
                <c:pt idx="6">
                  <c:v>2019</c:v>
                </c:pt>
                <c:pt idx="7">
                  <c:v>2020</c:v>
                </c:pt>
                <c:pt idx="8">
                  <c:v>2021</c:v>
                </c:pt>
              </c:strCache>
            </c:strRef>
          </c:cat>
          <c:val>
            <c:numRef>
              <c:f>Arkusz1!$D$2:$D$10</c:f>
              <c:numCache>
                <c:formatCode>#,##0</c:formatCode>
                <c:ptCount val="9"/>
                <c:pt idx="0">
                  <c:v>408</c:v>
                </c:pt>
                <c:pt idx="1">
                  <c:v>514</c:v>
                </c:pt>
                <c:pt idx="2">
                  <c:v>549</c:v>
                </c:pt>
                <c:pt idx="3">
                  <c:v>477</c:v>
                </c:pt>
                <c:pt idx="4">
                  <c:v>511</c:v>
                </c:pt>
                <c:pt idx="5">
                  <c:v>563</c:v>
                </c:pt>
                <c:pt idx="6">
                  <c:v>528</c:v>
                </c:pt>
                <c:pt idx="7">
                  <c:v>525</c:v>
                </c:pt>
                <c:pt idx="8">
                  <c:v>559</c:v>
                </c:pt>
              </c:numCache>
            </c:numRef>
          </c:val>
          <c:extLst>
            <c:ext xmlns:c16="http://schemas.microsoft.com/office/drawing/2014/chart" uri="{C3380CC4-5D6E-409C-BE32-E72D297353CC}">
              <c16:uniqueId val="{00000003-2FF4-463D-BF58-8EB10D3001E0}"/>
            </c:ext>
          </c:extLst>
        </c:ser>
        <c:dLbls>
          <c:showLegendKey val="0"/>
          <c:showVal val="0"/>
          <c:showCatName val="0"/>
          <c:showSerName val="0"/>
          <c:showPercent val="0"/>
          <c:showBubbleSize val="0"/>
        </c:dLbls>
        <c:gapWidth val="150"/>
        <c:overlap val="-41"/>
        <c:axId val="225489280"/>
        <c:axId val="225490816"/>
      </c:barChart>
      <c:lineChart>
        <c:grouping val="standard"/>
        <c:varyColors val="0"/>
        <c:ser>
          <c:idx val="0"/>
          <c:order val="0"/>
          <c:tx>
            <c:strRef>
              <c:f>Arkusz1!$B$1</c:f>
              <c:strCache>
                <c:ptCount val="1"/>
                <c:pt idx="0">
                  <c:v>Ogółem</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Arkusz1!$A$2:$A$10</c:f>
              <c:strCache>
                <c:ptCount val="9"/>
                <c:pt idx="0">
                  <c:v>2013</c:v>
                </c:pt>
                <c:pt idx="1">
                  <c:v>2014</c:v>
                </c:pt>
                <c:pt idx="2">
                  <c:v>2015</c:v>
                </c:pt>
                <c:pt idx="3">
                  <c:v>2016</c:v>
                </c:pt>
                <c:pt idx="4">
                  <c:v>2017</c:v>
                </c:pt>
                <c:pt idx="5">
                  <c:v>2018</c:v>
                </c:pt>
                <c:pt idx="6">
                  <c:v>2019</c:v>
                </c:pt>
                <c:pt idx="7">
                  <c:v>2020</c:v>
                </c:pt>
                <c:pt idx="8">
                  <c:v>2021</c:v>
                </c:pt>
              </c:strCache>
            </c:strRef>
          </c:cat>
          <c:val>
            <c:numRef>
              <c:f>Arkusz1!$B$2:$B$10</c:f>
              <c:numCache>
                <c:formatCode>#,##0</c:formatCode>
                <c:ptCount val="9"/>
                <c:pt idx="0">
                  <c:v>843</c:v>
                </c:pt>
                <c:pt idx="1">
                  <c:v>933</c:v>
                </c:pt>
                <c:pt idx="2">
                  <c:v>1014</c:v>
                </c:pt>
                <c:pt idx="3">
                  <c:v>1040</c:v>
                </c:pt>
                <c:pt idx="4">
                  <c:v>1119</c:v>
                </c:pt>
                <c:pt idx="5">
                  <c:v>1283</c:v>
                </c:pt>
                <c:pt idx="6">
                  <c:v>1291</c:v>
                </c:pt>
                <c:pt idx="7">
                  <c:v>1328</c:v>
                </c:pt>
                <c:pt idx="8">
                  <c:v>1366</c:v>
                </c:pt>
              </c:numCache>
            </c:numRef>
          </c:val>
          <c:smooth val="0"/>
          <c:extLst>
            <c:ext xmlns:c16="http://schemas.microsoft.com/office/drawing/2014/chart" uri="{C3380CC4-5D6E-409C-BE32-E72D297353CC}">
              <c16:uniqueId val="{00000000-3AD8-48EB-A091-FF7A162B6E13}"/>
            </c:ext>
          </c:extLst>
        </c:ser>
        <c:dLbls>
          <c:showLegendKey val="0"/>
          <c:showVal val="0"/>
          <c:showCatName val="0"/>
          <c:showSerName val="0"/>
          <c:showPercent val="0"/>
          <c:showBubbleSize val="0"/>
        </c:dLbls>
        <c:marker val="1"/>
        <c:smooth val="0"/>
        <c:axId val="225489280"/>
        <c:axId val="225490816"/>
      </c:lineChart>
      <c:catAx>
        <c:axId val="225489280"/>
        <c:scaling>
          <c:orientation val="minMax"/>
        </c:scaling>
        <c:delete val="0"/>
        <c:axPos val="b"/>
        <c:numFmt formatCode="General" sourceLinked="1"/>
        <c:majorTickMark val="none"/>
        <c:minorTickMark val="none"/>
        <c:tickLblPos val="nextTo"/>
        <c:crossAx val="225490816"/>
        <c:crosses val="autoZero"/>
        <c:auto val="1"/>
        <c:lblAlgn val="ctr"/>
        <c:lblOffset val="100"/>
        <c:noMultiLvlLbl val="0"/>
      </c:catAx>
      <c:valAx>
        <c:axId val="225490816"/>
        <c:scaling>
          <c:orientation val="minMax"/>
          <c:max val="1400"/>
        </c:scaling>
        <c:delete val="0"/>
        <c:axPos val="l"/>
        <c:majorGridlines/>
        <c:numFmt formatCode="#,##0" sourceLinked="1"/>
        <c:majorTickMark val="none"/>
        <c:minorTickMark val="none"/>
        <c:tickLblPos val="nextTo"/>
        <c:crossAx val="225489280"/>
        <c:crosses val="autoZero"/>
        <c:crossBetween val="between"/>
      </c:valAx>
    </c:plotArea>
    <c:legend>
      <c:legendPos val="b"/>
      <c:overlay val="0"/>
      <c:txPr>
        <a:bodyPr/>
        <a:lstStyle/>
        <a:p>
          <a:pPr>
            <a:defRPr sz="1000"/>
          </a:pPr>
          <a:endParaRPr lang="pl-PL"/>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Liczba bezrobotnych w gminie Kowala w latach 2013-2022, w tym wg płci</a:t>
            </a:r>
          </a:p>
        </c:rich>
      </c:tx>
      <c:overlay val="0"/>
    </c:title>
    <c:autoTitleDeleted val="0"/>
    <c:plotArea>
      <c:layout>
        <c:manualLayout>
          <c:layoutTarget val="inner"/>
          <c:xMode val="edge"/>
          <c:yMode val="edge"/>
          <c:x val="5.9650438205352589E-2"/>
          <c:y val="0.22608659211716181"/>
          <c:w val="0.92628280839895016"/>
          <c:h val="0.54173337795961907"/>
        </c:manualLayout>
      </c:layout>
      <c:barChart>
        <c:barDir val="col"/>
        <c:grouping val="clustered"/>
        <c:varyColors val="0"/>
        <c:ser>
          <c:idx val="1"/>
          <c:order val="1"/>
          <c:tx>
            <c:strRef>
              <c:f>Arkusz1!$C$1</c:f>
              <c:strCache>
                <c:ptCount val="1"/>
                <c:pt idx="0">
                  <c:v>Mężczyźni</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c:formatCode>
                <c:ptCount val="10"/>
                <c:pt idx="0">
                  <c:v>619</c:v>
                </c:pt>
                <c:pt idx="1">
                  <c:v>570</c:v>
                </c:pt>
                <c:pt idx="2">
                  <c:v>490</c:v>
                </c:pt>
                <c:pt idx="3">
                  <c:v>443</c:v>
                </c:pt>
                <c:pt idx="4">
                  <c:v>339</c:v>
                </c:pt>
                <c:pt idx="5">
                  <c:v>349</c:v>
                </c:pt>
                <c:pt idx="6">
                  <c:v>369</c:v>
                </c:pt>
                <c:pt idx="7">
                  <c:v>363</c:v>
                </c:pt>
                <c:pt idx="8">
                  <c:v>280</c:v>
                </c:pt>
                <c:pt idx="9">
                  <c:v>277</c:v>
                </c:pt>
              </c:numCache>
            </c:numRef>
          </c:val>
          <c:extLst>
            <c:ext xmlns:c16="http://schemas.microsoft.com/office/drawing/2014/chart" uri="{C3380CC4-5D6E-409C-BE32-E72D297353CC}">
              <c16:uniqueId val="{00000004-3AD8-48EB-A091-FF7A162B6E13}"/>
            </c:ext>
          </c:extLst>
        </c:ser>
        <c:ser>
          <c:idx val="2"/>
          <c:order val="2"/>
          <c:tx>
            <c:strRef>
              <c:f>Arkusz1!$D$1</c:f>
              <c:strCache>
                <c:ptCount val="1"/>
                <c:pt idx="0">
                  <c:v>Kobiety</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c:formatCode>
                <c:ptCount val="10"/>
                <c:pt idx="0">
                  <c:v>569</c:v>
                </c:pt>
                <c:pt idx="1">
                  <c:v>530</c:v>
                </c:pt>
                <c:pt idx="2">
                  <c:v>494</c:v>
                </c:pt>
                <c:pt idx="3">
                  <c:v>396</c:v>
                </c:pt>
                <c:pt idx="4">
                  <c:v>363</c:v>
                </c:pt>
                <c:pt idx="5">
                  <c:v>368</c:v>
                </c:pt>
                <c:pt idx="6">
                  <c:v>322</c:v>
                </c:pt>
                <c:pt idx="7">
                  <c:v>377</c:v>
                </c:pt>
                <c:pt idx="8">
                  <c:v>293</c:v>
                </c:pt>
                <c:pt idx="9">
                  <c:v>226</c:v>
                </c:pt>
              </c:numCache>
            </c:numRef>
          </c:val>
          <c:extLst>
            <c:ext xmlns:c16="http://schemas.microsoft.com/office/drawing/2014/chart" uri="{C3380CC4-5D6E-409C-BE32-E72D297353CC}">
              <c16:uniqueId val="{00000000-2DB4-43F0-A8CF-7BCFBE276B2C}"/>
            </c:ext>
          </c:extLst>
        </c:ser>
        <c:dLbls>
          <c:showLegendKey val="0"/>
          <c:showVal val="0"/>
          <c:showCatName val="0"/>
          <c:showSerName val="0"/>
          <c:showPercent val="0"/>
          <c:showBubbleSize val="0"/>
        </c:dLbls>
        <c:gapWidth val="150"/>
        <c:overlap val="-44"/>
        <c:axId val="225523968"/>
        <c:axId val="225742848"/>
      </c:barChart>
      <c:lineChart>
        <c:grouping val="standard"/>
        <c:varyColors val="0"/>
        <c:ser>
          <c:idx val="0"/>
          <c:order val="0"/>
          <c:tx>
            <c:strRef>
              <c:f>Arkusz1!$B$1</c:f>
              <c:strCache>
                <c:ptCount val="1"/>
                <c:pt idx="0">
                  <c:v>Ogółem</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1188</c:v>
                </c:pt>
                <c:pt idx="1">
                  <c:v>1100</c:v>
                </c:pt>
                <c:pt idx="2">
                  <c:v>984</c:v>
                </c:pt>
                <c:pt idx="3">
                  <c:v>839</c:v>
                </c:pt>
                <c:pt idx="4">
                  <c:v>702</c:v>
                </c:pt>
                <c:pt idx="5">
                  <c:v>717</c:v>
                </c:pt>
                <c:pt idx="6">
                  <c:v>691</c:v>
                </c:pt>
                <c:pt idx="7">
                  <c:v>740</c:v>
                </c:pt>
                <c:pt idx="8">
                  <c:v>573</c:v>
                </c:pt>
                <c:pt idx="9">
                  <c:v>503</c:v>
                </c:pt>
              </c:numCache>
            </c:numRef>
          </c:val>
          <c:smooth val="0"/>
          <c:extLst>
            <c:ext xmlns:c16="http://schemas.microsoft.com/office/drawing/2014/chart" uri="{C3380CC4-5D6E-409C-BE32-E72D297353CC}">
              <c16:uniqueId val="{00000000-3AD8-48EB-A091-FF7A162B6E13}"/>
            </c:ext>
          </c:extLst>
        </c:ser>
        <c:dLbls>
          <c:showLegendKey val="0"/>
          <c:showVal val="0"/>
          <c:showCatName val="0"/>
          <c:showSerName val="0"/>
          <c:showPercent val="0"/>
          <c:showBubbleSize val="0"/>
        </c:dLbls>
        <c:marker val="1"/>
        <c:smooth val="0"/>
        <c:axId val="225523968"/>
        <c:axId val="225742848"/>
      </c:lineChart>
      <c:catAx>
        <c:axId val="225523968"/>
        <c:scaling>
          <c:orientation val="minMax"/>
        </c:scaling>
        <c:delete val="0"/>
        <c:axPos val="b"/>
        <c:numFmt formatCode="General" sourceLinked="1"/>
        <c:majorTickMark val="none"/>
        <c:minorTickMark val="none"/>
        <c:tickLblPos val="nextTo"/>
        <c:crossAx val="225742848"/>
        <c:crosses val="autoZero"/>
        <c:auto val="1"/>
        <c:lblAlgn val="ctr"/>
        <c:lblOffset val="100"/>
        <c:noMultiLvlLbl val="0"/>
      </c:catAx>
      <c:valAx>
        <c:axId val="225742848"/>
        <c:scaling>
          <c:orientation val="minMax"/>
          <c:max val="1200"/>
          <c:min val="0"/>
        </c:scaling>
        <c:delete val="0"/>
        <c:axPos val="l"/>
        <c:majorGridlines/>
        <c:numFmt formatCode="#,##0" sourceLinked="1"/>
        <c:majorTickMark val="none"/>
        <c:minorTickMark val="none"/>
        <c:tickLblPos val="nextTo"/>
        <c:crossAx val="225523968"/>
        <c:crosses val="autoZero"/>
        <c:crossBetween val="between"/>
        <c:majorUnit val="200"/>
      </c:valAx>
    </c:plotArea>
    <c:legend>
      <c:legendPos val="b"/>
      <c:layout>
        <c:manualLayout>
          <c:xMode val="edge"/>
          <c:yMode val="edge"/>
          <c:x val="0.12133366413775393"/>
          <c:y val="0.87286987959189921"/>
          <c:w val="0.75294196481407993"/>
          <c:h val="0.1104071995664721"/>
        </c:manualLayout>
      </c:layout>
      <c:overlay val="0"/>
      <c:txPr>
        <a:bodyPr/>
        <a:lstStyle/>
        <a:p>
          <a:pPr>
            <a:defRPr sz="1000"/>
          </a:pPr>
          <a:endParaRPr lang="pl-PL"/>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100"/>
              <a:t>Udział bezrobotnych zarejestrowanych w liczbie ludności w wieku produkcyjnym w gminie Kowala w latach 2013-2022, w tym wg płci</a:t>
            </a:r>
          </a:p>
        </c:rich>
      </c:tx>
      <c:layout>
        <c:manualLayout>
          <c:xMode val="edge"/>
          <c:yMode val="edge"/>
          <c:x val="0.1424433388612493"/>
          <c:y val="1.4109347442680775E-2"/>
        </c:manualLayout>
      </c:layout>
      <c:overlay val="0"/>
    </c:title>
    <c:autoTitleDeleted val="0"/>
    <c:plotArea>
      <c:layout>
        <c:manualLayout>
          <c:layoutTarget val="inner"/>
          <c:xMode val="edge"/>
          <c:yMode val="edge"/>
          <c:x val="5.7437656073020073E-2"/>
          <c:y val="0.14784386195423052"/>
          <c:w val="0.92628280839895016"/>
          <c:h val="0.61753977181423747"/>
        </c:manualLayout>
      </c:layout>
      <c:barChart>
        <c:barDir val="col"/>
        <c:grouping val="clustered"/>
        <c:varyColors val="0"/>
        <c:ser>
          <c:idx val="1"/>
          <c:order val="1"/>
          <c:tx>
            <c:strRef>
              <c:f>Arkusz1!$C$1</c:f>
              <c:strCache>
                <c:ptCount val="1"/>
                <c:pt idx="0">
                  <c:v>Bezrobotni zarejestrowani ogółem</c:v>
                </c:pt>
              </c:strCache>
            </c:strRef>
          </c:tx>
          <c:invertIfNegative val="0"/>
          <c:dLbls>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Arkusz1!$C$2:$C$11</c:f>
              <c:numCache>
                <c:formatCode>0.0%</c:formatCode>
                <c:ptCount val="10"/>
                <c:pt idx="0">
                  <c:v>0.16</c:v>
                </c:pt>
                <c:pt idx="1">
                  <c:v>0.14699999999999999</c:v>
                </c:pt>
                <c:pt idx="2">
                  <c:v>0.13100000000000001</c:v>
                </c:pt>
                <c:pt idx="3">
                  <c:v>0.11</c:v>
                </c:pt>
                <c:pt idx="4">
                  <c:v>9.1999999999999998E-2</c:v>
                </c:pt>
                <c:pt idx="5">
                  <c:v>9.2999999999999999E-2</c:v>
                </c:pt>
                <c:pt idx="6">
                  <c:v>0.09</c:v>
                </c:pt>
                <c:pt idx="7">
                  <c:v>9.7000000000000003E-2</c:v>
                </c:pt>
                <c:pt idx="8">
                  <c:v>7.4999999999999997E-2</c:v>
                </c:pt>
                <c:pt idx="9">
                  <c:v>6.6000000000000003E-2</c:v>
                </c:pt>
              </c:numCache>
            </c:numRef>
          </c:val>
          <c:extLst>
            <c:ext xmlns:c16="http://schemas.microsoft.com/office/drawing/2014/chart" uri="{C3380CC4-5D6E-409C-BE32-E72D297353CC}">
              <c16:uniqueId val="{00000004-3AD8-48EB-A091-FF7A162B6E13}"/>
            </c:ext>
          </c:extLst>
        </c:ser>
        <c:ser>
          <c:idx val="2"/>
          <c:order val="2"/>
          <c:tx>
            <c:strRef>
              <c:f>Arkusz1!$D$1</c:f>
              <c:strCache>
                <c:ptCount val="1"/>
                <c:pt idx="0">
                  <c:v>Bezrobotni zarejestrowani - mężczyźni</c:v>
                </c:pt>
              </c:strCache>
            </c:strRef>
          </c:tx>
          <c:invertIfNegative val="0"/>
          <c:dLbls>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Arkusz1!$D$2:$D$11</c:f>
              <c:numCache>
                <c:formatCode>0.0%</c:formatCode>
                <c:ptCount val="10"/>
                <c:pt idx="0">
                  <c:v>0.155</c:v>
                </c:pt>
                <c:pt idx="1">
                  <c:v>0.14299999999999999</c:v>
                </c:pt>
                <c:pt idx="2">
                  <c:v>0.122</c:v>
                </c:pt>
                <c:pt idx="3">
                  <c:v>0.108</c:v>
                </c:pt>
                <c:pt idx="4">
                  <c:v>8.3000000000000004E-2</c:v>
                </c:pt>
                <c:pt idx="5">
                  <c:v>8.4000000000000005E-2</c:v>
                </c:pt>
                <c:pt idx="6">
                  <c:v>8.8999999999999996E-2</c:v>
                </c:pt>
                <c:pt idx="7">
                  <c:v>8.8999999999999996E-2</c:v>
                </c:pt>
                <c:pt idx="8">
                  <c:v>6.9000000000000006E-2</c:v>
                </c:pt>
                <c:pt idx="9">
                  <c:v>6.8000000000000005E-2</c:v>
                </c:pt>
              </c:numCache>
            </c:numRef>
          </c:val>
          <c:extLst>
            <c:ext xmlns:c16="http://schemas.microsoft.com/office/drawing/2014/chart" uri="{C3380CC4-5D6E-409C-BE32-E72D297353CC}">
              <c16:uniqueId val="{00000000-DF16-4CF6-BF07-A1CF7C4B3C64}"/>
            </c:ext>
          </c:extLst>
        </c:ser>
        <c:ser>
          <c:idx val="3"/>
          <c:order val="3"/>
          <c:tx>
            <c:strRef>
              <c:f>Arkusz1!$E$1</c:f>
              <c:strCache>
                <c:ptCount val="1"/>
                <c:pt idx="0">
                  <c:v>Bezrobotni zarejestrowani - kobiety</c:v>
                </c:pt>
              </c:strCache>
            </c:strRef>
          </c:tx>
          <c:invertIfNegative val="0"/>
          <c:dLbls>
            <c:spPr>
              <a:noFill/>
              <a:ln>
                <a:noFill/>
              </a:ln>
              <a:effectLst/>
            </c:spPr>
            <c:txPr>
              <a:bodyPr rot="-5400000" vert="horz"/>
              <a:lstStyle/>
              <a:p>
                <a:pPr>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Arkusz1!$E$2:$E$11</c:f>
              <c:numCache>
                <c:formatCode>0.0%</c:formatCode>
                <c:ptCount val="10"/>
                <c:pt idx="0">
                  <c:v>0.16500000000000001</c:v>
                </c:pt>
                <c:pt idx="1">
                  <c:v>0.152</c:v>
                </c:pt>
                <c:pt idx="2">
                  <c:v>0.14099999999999999</c:v>
                </c:pt>
                <c:pt idx="3">
                  <c:v>0.113</c:v>
                </c:pt>
                <c:pt idx="4">
                  <c:v>0.10299999999999999</c:v>
                </c:pt>
                <c:pt idx="5">
                  <c:v>0.104</c:v>
                </c:pt>
                <c:pt idx="6">
                  <c:v>0.09</c:v>
                </c:pt>
                <c:pt idx="7">
                  <c:v>0.106</c:v>
                </c:pt>
                <c:pt idx="8">
                  <c:v>8.2000000000000003E-2</c:v>
                </c:pt>
                <c:pt idx="9">
                  <c:v>6.3E-2</c:v>
                </c:pt>
              </c:numCache>
            </c:numRef>
          </c:val>
          <c:extLst>
            <c:ext xmlns:c16="http://schemas.microsoft.com/office/drawing/2014/chart" uri="{C3380CC4-5D6E-409C-BE32-E72D297353CC}">
              <c16:uniqueId val="{00000001-DF16-4CF6-BF07-A1CF7C4B3C64}"/>
            </c:ext>
          </c:extLst>
        </c:ser>
        <c:dLbls>
          <c:showLegendKey val="0"/>
          <c:showVal val="0"/>
          <c:showCatName val="0"/>
          <c:showSerName val="0"/>
          <c:showPercent val="0"/>
          <c:showBubbleSize val="0"/>
        </c:dLbls>
        <c:gapWidth val="150"/>
        <c:overlap val="-26"/>
        <c:axId val="227417472"/>
        <c:axId val="227415936"/>
      </c:barChart>
      <c:lineChart>
        <c:grouping val="standard"/>
        <c:varyColors val="0"/>
        <c:ser>
          <c:idx val="0"/>
          <c:order val="0"/>
          <c:tx>
            <c:strRef>
              <c:f>Arkusz1!$B$1</c:f>
              <c:strCache>
                <c:ptCount val="1"/>
                <c:pt idx="0">
                  <c:v>Ludność w wieku produkcyjnym</c:v>
                </c:pt>
              </c:strCache>
            </c:strRef>
          </c:tx>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Arkusz1!$A$2:$A$11</c:f>
              <c:strCache>
                <c:ptCount val="10"/>
                <c:pt idx="0">
                  <c:v>2013</c:v>
                </c:pt>
                <c:pt idx="1">
                  <c:v>2014</c:v>
                </c:pt>
                <c:pt idx="2">
                  <c:v>2015</c:v>
                </c:pt>
                <c:pt idx="3">
                  <c:v>2016</c:v>
                </c:pt>
                <c:pt idx="4">
                  <c:v>2017</c:v>
                </c:pt>
                <c:pt idx="5">
                  <c:v>2018</c:v>
                </c:pt>
                <c:pt idx="6">
                  <c:v>2019</c:v>
                </c:pt>
                <c:pt idx="7">
                  <c:v>2020</c:v>
                </c:pt>
                <c:pt idx="8">
                  <c:v>2021</c:v>
                </c:pt>
                <c:pt idx="9">
                  <c:v>2022</c:v>
                </c:pt>
              </c:strCache>
            </c:strRef>
          </c:cat>
          <c:val>
            <c:numRef>
              <c:f>Arkusz1!$B$2:$B$11</c:f>
              <c:numCache>
                <c:formatCode>#,##0</c:formatCode>
                <c:ptCount val="10"/>
                <c:pt idx="0">
                  <c:v>7948</c:v>
                </c:pt>
                <c:pt idx="1">
                  <c:v>7968</c:v>
                </c:pt>
                <c:pt idx="2">
                  <c:v>8028</c:v>
                </c:pt>
                <c:pt idx="3">
                  <c:v>8105</c:v>
                </c:pt>
                <c:pt idx="4">
                  <c:v>8108</c:v>
                </c:pt>
                <c:pt idx="5">
                  <c:v>8166</c:v>
                </c:pt>
                <c:pt idx="6">
                  <c:v>8172</c:v>
                </c:pt>
                <c:pt idx="7">
                  <c:v>8121</c:v>
                </c:pt>
                <c:pt idx="8">
                  <c:v>8117</c:v>
                </c:pt>
                <c:pt idx="9">
                  <c:v>8165</c:v>
                </c:pt>
              </c:numCache>
            </c:numRef>
          </c:val>
          <c:smooth val="0"/>
          <c:extLst>
            <c:ext xmlns:c16="http://schemas.microsoft.com/office/drawing/2014/chart" uri="{C3380CC4-5D6E-409C-BE32-E72D297353CC}">
              <c16:uniqueId val="{00000000-3AD8-48EB-A091-FF7A162B6E13}"/>
            </c:ext>
          </c:extLst>
        </c:ser>
        <c:dLbls>
          <c:showLegendKey val="0"/>
          <c:showVal val="0"/>
          <c:showCatName val="0"/>
          <c:showSerName val="0"/>
          <c:showPercent val="0"/>
          <c:showBubbleSize val="0"/>
        </c:dLbls>
        <c:marker val="1"/>
        <c:smooth val="0"/>
        <c:axId val="225794688"/>
        <c:axId val="227414400"/>
      </c:lineChart>
      <c:catAx>
        <c:axId val="225794688"/>
        <c:scaling>
          <c:orientation val="minMax"/>
        </c:scaling>
        <c:delete val="0"/>
        <c:axPos val="b"/>
        <c:numFmt formatCode="General" sourceLinked="1"/>
        <c:majorTickMark val="none"/>
        <c:minorTickMark val="none"/>
        <c:tickLblPos val="nextTo"/>
        <c:crossAx val="227414400"/>
        <c:crosses val="autoZero"/>
        <c:auto val="1"/>
        <c:lblAlgn val="ctr"/>
        <c:lblOffset val="100"/>
        <c:noMultiLvlLbl val="0"/>
      </c:catAx>
      <c:valAx>
        <c:axId val="227414400"/>
        <c:scaling>
          <c:orientation val="minMax"/>
          <c:max val="9000"/>
          <c:min val="0"/>
        </c:scaling>
        <c:delete val="0"/>
        <c:axPos val="l"/>
        <c:majorGridlines/>
        <c:numFmt formatCode="#,##0" sourceLinked="1"/>
        <c:majorTickMark val="none"/>
        <c:minorTickMark val="none"/>
        <c:tickLblPos val="nextTo"/>
        <c:crossAx val="225794688"/>
        <c:crosses val="autoZero"/>
        <c:crossBetween val="between"/>
        <c:majorUnit val="1000"/>
      </c:valAx>
      <c:valAx>
        <c:axId val="227415936"/>
        <c:scaling>
          <c:orientation val="minMax"/>
          <c:max val="0.24000000000000002"/>
        </c:scaling>
        <c:delete val="0"/>
        <c:axPos val="r"/>
        <c:numFmt formatCode="0%" sourceLinked="0"/>
        <c:majorTickMark val="out"/>
        <c:minorTickMark val="none"/>
        <c:tickLblPos val="nextTo"/>
        <c:crossAx val="227417472"/>
        <c:crosses val="max"/>
        <c:crossBetween val="between"/>
        <c:majorUnit val="4.0000000000000008E-2"/>
      </c:valAx>
      <c:catAx>
        <c:axId val="227417472"/>
        <c:scaling>
          <c:orientation val="minMax"/>
        </c:scaling>
        <c:delete val="1"/>
        <c:axPos val="b"/>
        <c:numFmt formatCode="General" sourceLinked="1"/>
        <c:majorTickMark val="out"/>
        <c:minorTickMark val="none"/>
        <c:tickLblPos val="nextTo"/>
        <c:crossAx val="227415936"/>
        <c:crosses val="autoZero"/>
        <c:auto val="1"/>
        <c:lblAlgn val="ctr"/>
        <c:lblOffset val="100"/>
        <c:noMultiLvlLbl val="0"/>
      </c:catAx>
    </c:plotArea>
    <c:legend>
      <c:legendPos val="b"/>
      <c:layout>
        <c:manualLayout>
          <c:xMode val="edge"/>
          <c:yMode val="edge"/>
          <c:x val="3.2919740753798811E-2"/>
          <c:y val="0.87039050861885503"/>
          <c:w val="0.92980395105355162"/>
          <c:h val="0.1045364261899695"/>
        </c:manualLayout>
      </c:layout>
      <c:overlay val="0"/>
      <c:txPr>
        <a:bodyPr/>
        <a:lstStyle/>
        <a:p>
          <a:pPr>
            <a:defRPr sz="1000"/>
          </a:pPr>
          <a:endParaRPr lang="pl-PL"/>
        </a:p>
      </c:txPr>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h/qkDCXmrGwKZriM6yJNlctP5iEA==">AMUW2mUaZDuKKirA8MpZswL7SZM61Pe85ELn7teri2+brxYZNOuTxxC1K/FJjqleLJXWMYxGdlR6EPQ7T1k1GnSb0MEhtZYlSF0UT2wkiQ03cgAdCMqn3qZ30fBwmaDgcUOkUZRVHlj6CXg+0dss1uyb8L0CC0k1ZZLFqWPUFmmVkyW8eK3DzEmxmC7E+X/eC60gQxD+C88uF7Dz63qM8HMo6T6MR4pyIMwFB6WH3vTpd/juJxJVZPn+/ljBBVP7q6w//Jas4UTVTSm0tToYKhSNWDpl0eRVsY+cXUZsPRSgduQ3Xb6Jc/5QgmsYVTjGSuglJjIpWmRi</go:docsCustomData>
</go:gDocsCustomXmlDataStorage>
</file>

<file path=customXml/itemProps1.xml><?xml version="1.0" encoding="utf-8"?>
<ds:datastoreItem xmlns:ds="http://schemas.openxmlformats.org/officeDocument/2006/customXml" ds:itemID="{926B19C2-A9A0-4B01-A232-B9DCC536DA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65</Pages>
  <Words>13048</Words>
  <Characters>93689</Characters>
  <Application>Microsoft Office Word</Application>
  <DocSecurity>0</DocSecurity>
  <Lines>1837</Lines>
  <Paragraphs>1226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KREATUS sp. z o.o.</dc:creator>
  <cp:lastModifiedBy>Agnieszka Peterek</cp:lastModifiedBy>
  <cp:revision>5</cp:revision>
  <cp:lastPrinted>2023-03-02T15:51:00Z</cp:lastPrinted>
  <dcterms:created xsi:type="dcterms:W3CDTF">2023-12-14T14:21:00Z</dcterms:created>
  <dcterms:modified xsi:type="dcterms:W3CDTF">2024-01-01T20:30:00Z</dcterms:modified>
</cp:coreProperties>
</file>